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662" w:rsidRPr="007621A6" w:rsidRDefault="00441E90">
      <w:pPr>
        <w:spacing w:after="100"/>
        <w:jc w:val="center"/>
        <w:rPr>
          <w:lang w:val="en-GB"/>
        </w:rPr>
      </w:pPr>
      <w:r w:rsidRPr="007621A6">
        <w:rPr>
          <w:rFonts w:ascii="Arial" w:eastAsia="Arial" w:hAnsi="Arial" w:cs="Arial"/>
          <w:b/>
          <w:bCs/>
          <w:color w:val="2E7D32"/>
          <w:sz w:val="36"/>
          <w:szCs w:val="36"/>
          <w:lang w:val="en-GB"/>
        </w:rPr>
        <w:t>Product Backlog</w:t>
      </w:r>
    </w:p>
    <w:p w:rsidR="00143662" w:rsidRPr="001325F7" w:rsidRDefault="00441E90">
      <w:pPr>
        <w:spacing w:after="60"/>
        <w:jc w:val="center"/>
        <w:rPr>
          <w:b/>
          <w:color w:val="000000" w:themeColor="text1"/>
          <w:lang w:val="en-GB"/>
        </w:rPr>
      </w:pPr>
      <w:r w:rsidRPr="001325F7">
        <w:rPr>
          <w:rFonts w:ascii="Arial" w:eastAsia="Arial" w:hAnsi="Arial" w:cs="Arial"/>
          <w:b/>
          <w:color w:val="000000" w:themeColor="text1"/>
          <w:lang w:val="en-GB"/>
        </w:rPr>
        <w:t xml:space="preserve">Writers: </w:t>
      </w:r>
      <w:proofErr w:type="spellStart"/>
      <w:r w:rsidRPr="001325F7">
        <w:rPr>
          <w:rFonts w:ascii="Arial" w:eastAsia="Arial" w:hAnsi="Arial" w:cs="Arial"/>
          <w:b/>
          <w:color w:val="000000" w:themeColor="text1"/>
          <w:lang w:val="en-GB"/>
        </w:rPr>
        <w:t>Defne</w:t>
      </w:r>
      <w:proofErr w:type="spellEnd"/>
      <w:r w:rsidRPr="001325F7">
        <w:rPr>
          <w:rFonts w:ascii="Arial" w:eastAsia="Arial" w:hAnsi="Arial" w:cs="Arial"/>
          <w:b/>
          <w:color w:val="000000" w:themeColor="text1"/>
          <w:lang w:val="en-GB"/>
        </w:rPr>
        <w:t xml:space="preserve"> </w:t>
      </w:r>
      <w:proofErr w:type="spellStart"/>
      <w:r w:rsidRPr="001325F7">
        <w:rPr>
          <w:rFonts w:ascii="Arial" w:eastAsia="Arial" w:hAnsi="Arial" w:cs="Arial"/>
          <w:b/>
          <w:color w:val="000000" w:themeColor="text1"/>
          <w:lang w:val="en-GB"/>
        </w:rPr>
        <w:t>Saracel</w:t>
      </w:r>
      <w:proofErr w:type="spellEnd"/>
      <w:r w:rsidRPr="001325F7">
        <w:rPr>
          <w:rFonts w:ascii="Arial" w:eastAsia="Arial" w:hAnsi="Arial" w:cs="Arial"/>
          <w:b/>
          <w:color w:val="000000" w:themeColor="text1"/>
          <w:lang w:val="en-GB"/>
        </w:rPr>
        <w:t xml:space="preserve">, </w:t>
      </w:r>
      <w:proofErr w:type="spellStart"/>
      <w:r w:rsidRPr="001325F7">
        <w:rPr>
          <w:rFonts w:ascii="Arial" w:eastAsia="Arial" w:hAnsi="Arial" w:cs="Arial"/>
          <w:b/>
          <w:color w:val="000000" w:themeColor="text1"/>
          <w:lang w:val="en-GB"/>
        </w:rPr>
        <w:t>İpek</w:t>
      </w:r>
      <w:proofErr w:type="spellEnd"/>
      <w:r w:rsidRPr="001325F7">
        <w:rPr>
          <w:rFonts w:ascii="Arial" w:eastAsia="Arial" w:hAnsi="Arial" w:cs="Arial"/>
          <w:b/>
          <w:color w:val="000000" w:themeColor="text1"/>
          <w:lang w:val="en-GB"/>
        </w:rPr>
        <w:t xml:space="preserve"> </w:t>
      </w:r>
      <w:proofErr w:type="spellStart"/>
      <w:r w:rsidRPr="001325F7">
        <w:rPr>
          <w:rFonts w:ascii="Arial" w:eastAsia="Arial" w:hAnsi="Arial" w:cs="Arial"/>
          <w:b/>
          <w:color w:val="000000" w:themeColor="text1"/>
          <w:lang w:val="en-GB"/>
        </w:rPr>
        <w:t>Atak</w:t>
      </w:r>
      <w:proofErr w:type="spellEnd"/>
    </w:p>
    <w:p w:rsidR="00143662" w:rsidRPr="007621A6" w:rsidRDefault="00441E90">
      <w:pPr>
        <w:spacing w:after="240"/>
        <w:jc w:val="center"/>
        <w:rPr>
          <w:lang w:val="en-GB"/>
        </w:rPr>
      </w:pPr>
      <w:r w:rsidRPr="007621A6">
        <w:rPr>
          <w:rFonts w:ascii="Arial" w:eastAsia="Arial" w:hAnsi="Arial" w:cs="Arial"/>
          <w:i/>
          <w:iCs/>
          <w:color w:val="666666"/>
          <w:sz w:val="18"/>
          <w:szCs w:val="18"/>
          <w:lang w:val="en-GB"/>
        </w:rPr>
        <w:t>Story points use a Fibonacci-like scale (1, 2, 3, 5, 8). Priority 1 = highest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31"/>
        <w:gridCol w:w="2380"/>
        <w:gridCol w:w="4007"/>
        <w:gridCol w:w="1121"/>
        <w:gridCol w:w="1177"/>
      </w:tblGrid>
      <w:tr w:rsidR="00143662" w:rsidRPr="007621A6" w:rsidTr="007621A6">
        <w:trPr>
          <w:tblHeader/>
        </w:trPr>
        <w:tc>
          <w:tcPr>
            <w:tcW w:w="95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ID</w:t>
            </w:r>
          </w:p>
        </w:tc>
        <w:tc>
          <w:tcPr>
            <w:tcW w:w="831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238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User Story</w:t>
            </w:r>
          </w:p>
        </w:tc>
        <w:tc>
          <w:tcPr>
            <w:tcW w:w="400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Acceptance Criteria</w:t>
            </w:r>
          </w:p>
        </w:tc>
        <w:tc>
          <w:tcPr>
            <w:tcW w:w="1121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Estimation</w:t>
            </w:r>
          </w:p>
        </w:tc>
        <w:tc>
          <w:tcPr>
            <w:tcW w:w="1177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Status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PBI-01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As a new user, I want to create an account with a valid email, username and password so that I can access </w:t>
            </w:r>
            <w:proofErr w:type="spellStart"/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Planeta</w:t>
            </w:r>
            <w:proofErr w:type="spellEnd"/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Email must be in valid format</w:t>
            </w:r>
            <w:r w:rsid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 xml:space="preserve"> (must include @)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Username must be unique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 xml:space="preserve">Password must have minimum 4 </w:t>
            </w:r>
            <w:proofErr w:type="gramStart"/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maximum</w:t>
            </w:r>
            <w:proofErr w:type="gramEnd"/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 xml:space="preserve"> 8 characters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System confirms successful registration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In Progress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PBI-02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2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registered user, I want to log in with my username and password so that I can securely access my account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 can log in with correct credentials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Login fails with invalid credentials and shows error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Authentication completes within 5 seconds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In Progress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PBI-03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logged-in user, I want to log out so that I am redirected to the login page and my session ends securely.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Session is terminated on logout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 is redirected to the login page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In Progress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PBI-04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4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change my username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 can access settings page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Username change is saved and reflected immediately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New username must be unique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Confirmation message shown on success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In Progress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PBI-05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answer daily survey questions according to a grading scale so that my environmental habits are evaluated.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Survey is available once per day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Each question has a clear grading scale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 can submit answers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Submission is blocked if survey is already completed for the day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Score is calculated upon submission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8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In Progress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PBI-06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6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receive feedback after completing my daily survey so that I understand my performance for that day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Feedback message is shown immediately after survey submission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Feedback is encouraging and informative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Feedback is visible on the results screen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PBI-07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7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view my past survey history with scores and dates so that I can track my progress over time.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Survey history page lists all completed surveys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Each entry shows date and score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Entries are sorted by date descending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Empty state shown if no surveys completed yet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In Progress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PBI-08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8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view a weekly summary at the end of each week so that I can see my average score and participation rate.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Weekly summary is generated at the end of week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Shows average score for the week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Shows number of surveys completed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Accessible from user history screen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PBI-09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9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view a monthly summary at the end of each month so that I can review my long-term environmental habits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Monthly summary is generated at the end of month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Shows average score for the month</w:t>
            </w:r>
          </w:p>
          <w:p w:rsidR="00143662" w:rsidRPr="007621A6" w:rsidRDefault="00D50041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n-GB"/>
              </w:rPr>
              <w:t>Accessible from user history screen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PBI-10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10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 w:rsidP="004D10CC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earn badges at milestones so that I feel motivated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Badges are awarded at defined score milestones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User can view all earned badges on user history screen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Badge award triggers a visual cue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5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PBI-11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11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to see a daily nature-related quote so that I feel inspired to maintain environmentally friendly habits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A new quote is displayed each day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Quote is visible on the home page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Quotes are nature or sustainability themed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2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sz w:val="15"/>
                <w:szCs w:val="15"/>
                <w:lang w:val="en-GB"/>
              </w:rPr>
              <w:t>PBI-12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12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As a user, I want to access </w:t>
            </w:r>
            <w:proofErr w:type="spellStart"/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Planeta</w:t>
            </w:r>
            <w:proofErr w:type="spellEnd"/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from my modern browser without installing anything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Accessible via modern browsers (Chrome and Edge)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No visual layout breakage across supported browsers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Forms, buttons, and navigation work correctly on all supported browsers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sz w:val="15"/>
                <w:szCs w:val="15"/>
                <w:lang w:val="en-GB"/>
              </w:rPr>
              <w:t>PBI-13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13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page transitions to load in under 5 seconds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All page transitions complete in &lt; 5 seconds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rPr>
          <w:trHeight w:val="1553"/>
        </w:trPr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sz w:val="15"/>
                <w:szCs w:val="15"/>
                <w:lang w:val="en-GB"/>
              </w:rPr>
              <w:lastRenderedPageBreak/>
              <w:t>PBI-14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14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As a user, I want the web application to have a simple user interface so that I can have an easier time using features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All primary actions are reachable within 3 clicks or less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Buttons, icons, and labels are clearly descriptive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No redundant UI elements are present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Layout is clean and consistent with the established design system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2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sz w:val="15"/>
                <w:szCs w:val="15"/>
                <w:lang w:val="en-GB"/>
              </w:rPr>
              <w:t>PBI-15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15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As a user, I want the web application to adapt its layout to different window sizes so that I can use </w:t>
            </w:r>
            <w:proofErr w:type="spellStart"/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>Planeta</w:t>
            </w:r>
            <w:proofErr w:type="spellEnd"/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 comfortably regardless of my screen size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UI layout adjusts fluidly for window widths between 1024px and 2560px</w:t>
            </w:r>
          </w:p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No content is cut off or overlaps at any supported window size</w:t>
            </w:r>
          </w:p>
          <w:p w:rsidR="00143662" w:rsidRPr="007621A6" w:rsidRDefault="00143662" w:rsidP="007621A6">
            <w:pPr>
              <w:pStyle w:val="ListeParagraf"/>
              <w:ind w:left="360"/>
              <w:rPr>
                <w:lang w:val="en-GB"/>
              </w:rPr>
            </w:pP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3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  <w:tr w:rsidR="00143662" w:rsidRPr="007621A6" w:rsidTr="007621A6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sz w:val="15"/>
                <w:szCs w:val="15"/>
                <w:lang w:val="en-GB"/>
              </w:rPr>
              <w:t>PBI-16</w:t>
            </w:r>
          </w:p>
        </w:tc>
        <w:tc>
          <w:tcPr>
            <w:tcW w:w="8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0468AE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16</w:t>
            </w:r>
            <w:bookmarkStart w:id="0" w:name="_GoBack"/>
            <w:bookmarkEnd w:id="0"/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 w:rsidP="00E57EB3">
            <w:p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5"/>
                <w:szCs w:val="15"/>
                <w:lang w:val="en-GB"/>
              </w:rPr>
              <w:t xml:space="preserve">As a user, I want the initial load size of the web application to not exceed 20 MB </w:t>
            </w:r>
          </w:p>
        </w:tc>
        <w:tc>
          <w:tcPr>
            <w:tcW w:w="4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662" w:rsidRPr="007621A6" w:rsidRDefault="00441E90">
            <w:pPr>
              <w:pStyle w:val="ListeParagraf"/>
              <w:numPr>
                <w:ilvl w:val="0"/>
                <w:numId w:val="2"/>
              </w:numPr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sz w:val="16"/>
                <w:szCs w:val="16"/>
                <w:lang w:val="en-GB"/>
              </w:rPr>
              <w:t>Total initial load size is under 20 MB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6"/>
                <w:szCs w:val="16"/>
                <w:lang w:val="en-GB"/>
              </w:rPr>
              <w:t>2</w:t>
            </w:r>
          </w:p>
        </w:tc>
        <w:tc>
          <w:tcPr>
            <w:tcW w:w="11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662" w:rsidRPr="007621A6" w:rsidRDefault="00441E90">
            <w:pPr>
              <w:jc w:val="center"/>
              <w:rPr>
                <w:lang w:val="en-GB"/>
              </w:rPr>
            </w:pPr>
            <w:r w:rsidRPr="007621A6">
              <w:rPr>
                <w:rFonts w:ascii="Arial" w:eastAsia="Arial" w:hAnsi="Arial" w:cs="Arial"/>
                <w:b/>
                <w:bCs/>
                <w:sz w:val="15"/>
                <w:szCs w:val="15"/>
                <w:lang w:val="en-GB"/>
              </w:rPr>
              <w:t>To do</w:t>
            </w:r>
          </w:p>
        </w:tc>
      </w:tr>
    </w:tbl>
    <w:p w:rsidR="00441E90" w:rsidRPr="007621A6" w:rsidRDefault="00441E90">
      <w:pPr>
        <w:rPr>
          <w:lang w:val="en-GB"/>
        </w:rPr>
      </w:pPr>
    </w:p>
    <w:sectPr w:rsidR="00441E90" w:rsidRPr="00762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97FE8"/>
    <w:multiLevelType w:val="hybridMultilevel"/>
    <w:tmpl w:val="9662CAD0"/>
    <w:lvl w:ilvl="0" w:tplc="42923D02">
      <w:start w:val="1"/>
      <w:numFmt w:val="bullet"/>
      <w:lvlText w:val="•"/>
      <w:lvlJc w:val="left"/>
      <w:pPr>
        <w:ind w:left="360" w:hanging="220"/>
      </w:pPr>
    </w:lvl>
    <w:lvl w:ilvl="1" w:tplc="E03AA4CA">
      <w:numFmt w:val="decimal"/>
      <w:lvlText w:val=""/>
      <w:lvlJc w:val="left"/>
    </w:lvl>
    <w:lvl w:ilvl="2" w:tplc="6644C60C">
      <w:numFmt w:val="decimal"/>
      <w:lvlText w:val=""/>
      <w:lvlJc w:val="left"/>
    </w:lvl>
    <w:lvl w:ilvl="3" w:tplc="37C01DE4">
      <w:numFmt w:val="decimal"/>
      <w:lvlText w:val=""/>
      <w:lvlJc w:val="left"/>
    </w:lvl>
    <w:lvl w:ilvl="4" w:tplc="FF3400DE">
      <w:numFmt w:val="decimal"/>
      <w:lvlText w:val=""/>
      <w:lvlJc w:val="left"/>
    </w:lvl>
    <w:lvl w:ilvl="5" w:tplc="ABB60EA6">
      <w:numFmt w:val="decimal"/>
      <w:lvlText w:val=""/>
      <w:lvlJc w:val="left"/>
    </w:lvl>
    <w:lvl w:ilvl="6" w:tplc="62607EC0">
      <w:numFmt w:val="decimal"/>
      <w:lvlText w:val=""/>
      <w:lvlJc w:val="left"/>
    </w:lvl>
    <w:lvl w:ilvl="7" w:tplc="03A429E4">
      <w:numFmt w:val="decimal"/>
      <w:lvlText w:val=""/>
      <w:lvlJc w:val="left"/>
    </w:lvl>
    <w:lvl w:ilvl="8" w:tplc="57E8DAE8">
      <w:numFmt w:val="decimal"/>
      <w:lvlText w:val=""/>
      <w:lvlJc w:val="left"/>
    </w:lvl>
  </w:abstractNum>
  <w:abstractNum w:abstractNumId="1" w15:restartNumberingAfterBreak="0">
    <w:nsid w:val="67CF37F6"/>
    <w:multiLevelType w:val="hybridMultilevel"/>
    <w:tmpl w:val="4C223E34"/>
    <w:lvl w:ilvl="0" w:tplc="B4E8B762">
      <w:start w:val="1"/>
      <w:numFmt w:val="bullet"/>
      <w:lvlText w:val="●"/>
      <w:lvlJc w:val="left"/>
      <w:pPr>
        <w:ind w:left="720" w:hanging="360"/>
      </w:pPr>
    </w:lvl>
    <w:lvl w:ilvl="1" w:tplc="9EF0C702">
      <w:start w:val="1"/>
      <w:numFmt w:val="bullet"/>
      <w:lvlText w:val="○"/>
      <w:lvlJc w:val="left"/>
      <w:pPr>
        <w:ind w:left="1440" w:hanging="360"/>
      </w:pPr>
    </w:lvl>
    <w:lvl w:ilvl="2" w:tplc="0ADE61D8">
      <w:start w:val="1"/>
      <w:numFmt w:val="bullet"/>
      <w:lvlText w:val="■"/>
      <w:lvlJc w:val="left"/>
      <w:pPr>
        <w:ind w:left="2160" w:hanging="360"/>
      </w:pPr>
    </w:lvl>
    <w:lvl w:ilvl="3" w:tplc="3018549A">
      <w:start w:val="1"/>
      <w:numFmt w:val="bullet"/>
      <w:lvlText w:val="●"/>
      <w:lvlJc w:val="left"/>
      <w:pPr>
        <w:ind w:left="2880" w:hanging="360"/>
      </w:pPr>
    </w:lvl>
    <w:lvl w:ilvl="4" w:tplc="EF120BCE">
      <w:start w:val="1"/>
      <w:numFmt w:val="bullet"/>
      <w:lvlText w:val="○"/>
      <w:lvlJc w:val="left"/>
      <w:pPr>
        <w:ind w:left="3600" w:hanging="360"/>
      </w:pPr>
    </w:lvl>
    <w:lvl w:ilvl="5" w:tplc="5928B90C">
      <w:start w:val="1"/>
      <w:numFmt w:val="bullet"/>
      <w:lvlText w:val="■"/>
      <w:lvlJc w:val="left"/>
      <w:pPr>
        <w:ind w:left="4320" w:hanging="360"/>
      </w:pPr>
    </w:lvl>
    <w:lvl w:ilvl="6" w:tplc="6F48BFEC">
      <w:start w:val="1"/>
      <w:numFmt w:val="bullet"/>
      <w:lvlText w:val="●"/>
      <w:lvlJc w:val="left"/>
      <w:pPr>
        <w:ind w:left="5040" w:hanging="360"/>
      </w:pPr>
    </w:lvl>
    <w:lvl w:ilvl="7" w:tplc="5180FE0C">
      <w:start w:val="1"/>
      <w:numFmt w:val="bullet"/>
      <w:lvlText w:val="●"/>
      <w:lvlJc w:val="left"/>
      <w:pPr>
        <w:ind w:left="5760" w:hanging="360"/>
      </w:pPr>
    </w:lvl>
    <w:lvl w:ilvl="8" w:tplc="B6B85F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62"/>
    <w:rsid w:val="000468AE"/>
    <w:rsid w:val="001325F7"/>
    <w:rsid w:val="00143662"/>
    <w:rsid w:val="00441E90"/>
    <w:rsid w:val="004D10CC"/>
    <w:rsid w:val="005871C6"/>
    <w:rsid w:val="00647F3E"/>
    <w:rsid w:val="006B6F4C"/>
    <w:rsid w:val="007621A6"/>
    <w:rsid w:val="00D50041"/>
    <w:rsid w:val="00E57EB3"/>
    <w:rsid w:val="00F5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45C7"/>
  <w15:docId w15:val="{C8167ECA-EFA7-4A1C-AFBD-950F44E2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ronaldinho424</cp:lastModifiedBy>
  <cp:revision>3</cp:revision>
  <dcterms:created xsi:type="dcterms:W3CDTF">2026-03-28T22:52:00Z</dcterms:created>
  <dcterms:modified xsi:type="dcterms:W3CDTF">2026-03-28T22:53:00Z</dcterms:modified>
</cp:coreProperties>
</file>