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0F172A"/>
          <w:sz w:val="33"/>
        </w:rPr>
        <w:t>PseudoBrain (PB-27 &amp; PB-Nex): Constant-GPU-Memory Million-Token Inference via Parallel Gated DeltaNet Transplant and Unrotated Two-Hop Exact Memory Retrieval</w:t>
      </w:r>
    </w:p>
    <w:p>
      <w:pPr>
        <w:spacing w:after="240"/>
        <w:jc w:val="center"/>
      </w:pPr>
      <w:r>
        <w:rPr>
          <w:b/>
          <w:sz w:val="22"/>
        </w:rPr>
        <w:t>Ian Kurt Galeon (@defnotean)</w:t>
        <w:br/>
      </w:r>
      <w:r>
        <w:rPr>
          <w:color w:val="1D4ED8"/>
          <w:sz w:val="19"/>
        </w:rPr>
        <w:t>GitHub: https://github.com/defnotean/pseudobrain</w:t>
        <w:br/>
        <w:t>Hugging Face (35B-A3B MoE): https://huggingface.co/defnotean1/PseudoBrain-Nex-35B-A3B-NVFP4</w:t>
        <w:br/>
        <w:t>Hugging Face (27B Dense): https://huggingface.co/defnotean1/PseudoBrain-27B-NVFP4</w:t>
      </w:r>
    </w:p>
    <w:p>
      <w:pPr>
        <w:pStyle w:val="Heading1"/>
        <w:spacing w:before="280" w:after="80"/>
      </w:pPr>
      <w:r>
        <w:rPr>
          <w:color w:val="0F172A"/>
          <w:sz w:val="27"/>
        </w:rPr>
        <w:t>Abstract</w:t>
      </w:r>
    </w:p>
    <w:p>
      <w:pPr>
        <w:spacing w:after="100"/>
      </w:pPr>
      <w:r>
        <w:rPr>
          <w:sz w:val="21"/>
        </w:rPr>
        <w:t>Long-context autoregressive language models face a fundamental tension between memory complexity and exact associative recall. Full softmax self-attention maintains an uncompressed key-value (KV) cache whose GPU memory footprint grows linearly with sequence length L, requiring 64 GiB of KV cache alone at L = 10^6 tokens on a 27B model and exhausting single-accelerator memory. Conversely, fixed-state linear recurrent architectures such as Mamba-2 and Gated DeltaNet compress history into a constant-size matrix state S_t ∈ ℝ^H_v × d_k × d_v, achieving O(1) memory but suffering catastrophic capacity bottlenecks when tasked with retrieving exact arbitrary-depth tokens, multi-key constants, or multi-hop call chains over hundreds of thousands of tokens.</w:t>
      </w:r>
    </w:p>
    <w:p>
      <w:pPr>
        <w:spacing w:after="100"/>
      </w:pPr>
      <w:r>
        <w:rPr>
          <w:sz w:val="21"/>
        </w:rPr>
        <w:t xml:space="preserve">We present </w:t>
      </w:r>
      <w:r>
        <w:rPr>
          <w:b/>
          <w:sz w:val="21"/>
        </w:rPr>
        <w:t>PseudoBrain</w:t>
      </w:r>
      <w:r>
        <w:rPr>
          <w:sz w:val="21"/>
        </w:rPr>
        <w:t xml:space="preserve"> (</w:t>
      </w:r>
      <w:r>
        <w:rPr>
          <w:b/>
          <w:sz w:val="21"/>
        </w:rPr>
        <w:t>PB-27</w:t>
      </w:r>
      <w:r>
        <w:rPr>
          <w:sz w:val="21"/>
        </w:rPr>
        <w:t xml:space="preserve"> for 27B dense Qwen3.5 and </w:t>
      </w:r>
      <w:r>
        <w:rPr>
          <w:b/>
          <w:sz w:val="21"/>
        </w:rPr>
        <w:t>PB-Nex</w:t>
      </w:r>
      <w:r>
        <w:rPr>
          <w:sz w:val="21"/>
        </w:rPr>
        <w:t xml:space="preserve"> for 35B-A3B MoE Qwen3.5), a hybrid conversion and vLLM serving architecture that achieves </w:t>
      </w:r>
      <w:r>
        <w:rPr>
          <w:b/>
          <w:sz w:val="21"/>
        </w:rPr>
        <w:t>strictly constant O(1) GPU memory up to 1,000,000+ tokens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~27–33 GiB</w:t>
      </w:r>
      <w:r>
        <w:rPr>
          <w:sz w:val="21"/>
        </w:rPr>
        <w:t xml:space="preserve"> total GPU memory including weights, Mamba states, and a fixed </w:t>
      </w:r>
      <w:r>
        <w:rPr>
          <w:rFonts w:ascii="Consolas" w:hAnsi="Consolas"/>
          <w:color w:val="1E3A8A"/>
          <w:sz w:val="19"/>
        </w:rPr>
        <w:t>6–8 GiB</w:t>
      </w:r>
      <w:r>
        <w:rPr>
          <w:sz w:val="21"/>
        </w:rPr>
        <w:t xml:space="preserve"> KV pool) while preserving </w:t>
      </w:r>
      <w:r>
        <w:rPr>
          <w:b/>
          <w:sz w:val="21"/>
        </w:rPr>
        <w:t>100% exact single-needle and multi-needle retrieval from 8K to 1,000,000 tokens</w:t>
      </w:r>
      <w:r>
        <w:rPr>
          <w:sz w:val="21"/>
        </w:rPr>
        <w:t>. PseudoBrain combines three innovations: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Parallel Gated DeltaNet Transplant in Sliding-Window Attention Layers:</w:t>
      </w:r>
      <w:r>
        <w:rPr>
          <w:sz w:val="21"/>
        </w:rPr>
        <w:t xml:space="preserve"> Each full-attention layer is restricted to a local W = 16,384-token sliding window (plus 4 StreamingLLM sink tokens) augmented by a parallel Gated DeltaNet branch distilled from the full-attention teacher to carry global semantic gist.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Three-Tier NVMe/Page-Cache Exact Memory Hierarchy with FlashAttention-2 LSE Merge:</w:t>
      </w:r>
      <w:r>
        <w:rPr>
          <w:sz w:val="21"/>
        </w:rPr>
        <w:t xml:space="preserve"> Evicted post-RoPE keys and values are archived in B = 64-token blocks in sparse unlinked </w:t>
      </w:r>
      <w:r>
        <w:rPr>
          <w:rFonts w:ascii="Consolas" w:hAnsi="Consolas"/>
          <w:color w:val="1E3A8A"/>
          <w:sz w:val="19"/>
        </w:rPr>
        <w:t>mmap</w:t>
      </w:r>
      <w:r>
        <w:rPr>
          <w:sz w:val="21"/>
        </w:rPr>
        <w:t xml:space="preserve"> files backed by host page cache / NVMe (</w:t>
      </w:r>
      <w:r>
        <w:rPr>
          <w:rFonts w:ascii="Consolas" w:hAnsi="Consolas"/>
          <w:color w:val="1E3A8A"/>
          <w:sz w:val="19"/>
        </w:rPr>
        <w:t>PB27_MEMORY_OFFLOAD=nvme</w:t>
      </w:r>
      <w:r>
        <w:rPr>
          <w:sz w:val="21"/>
        </w:rPr>
        <w:t>), while only compact per-block elementwise bounding boxes (k_\max, k_\min) and a bounded 32K-token tail (</w:t>
      </w:r>
      <w:r>
        <w:rPr>
          <w:rFonts w:ascii="Consolas" w:hAnsi="Consolas"/>
          <w:color w:val="1E3A8A"/>
          <w:sz w:val="19"/>
        </w:rPr>
        <w:t>GPU_WIN_CAP = 32768</w:t>
      </w:r>
      <w:r>
        <w:rPr>
          <w:sz w:val="21"/>
        </w:rPr>
        <w:t>) reside on the GPU. Retrieved blocks are fused with local sliding-window attention in a single exact pass via FlashAttention-2 Log-Sum-Exp (</w:t>
      </w:r>
      <w:r>
        <w:rPr>
          <w:rFonts w:ascii="Consolas" w:hAnsi="Consolas"/>
          <w:color w:val="1E3A8A"/>
          <w:sz w:val="19"/>
        </w:rPr>
        <w:t>varlen_fwd</w:t>
      </w:r>
      <w:r>
        <w:rPr>
          <w:sz w:val="21"/>
        </w:rPr>
        <w:t xml:space="preserve"> LSE) rescaling.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b/>
          <w:sz w:val="21"/>
        </w:rPr>
        <w:t>Real-Time Decode Throughput via FA2-Layout Cached `pre_k`/`pre_v`, Hybrid GPU-First Archive Tier (`&lt;= 256K` in VRAM), and Bit-Exact Kernel Fast Paths (`11.8×` Decode Speedup):</w:t>
      </w:r>
      <w:r>
        <w:rPr>
          <w:sz w:val="21"/>
        </w:rPr>
        <w:t xml:space="preserve"> Storing </w:t>
      </w:r>
      <w:r>
        <w:rPr>
          <w:rFonts w:ascii="Consolas" w:hAnsi="Consolas"/>
          <w:color w:val="1E3A8A"/>
          <w:sz w:val="19"/>
        </w:rPr>
        <w:t>arc.cached_pre_k</w:t>
      </w:r>
      <w:r>
        <w:rPr>
          <w:sz w:val="21"/>
        </w:rPr>
        <w:t xml:space="preserve"> / </w:t>
      </w:r>
      <w:r>
        <w:rPr>
          <w:rFonts w:ascii="Consolas" w:hAnsi="Consolas"/>
          <w:color w:val="1E3A8A"/>
          <w:sz w:val="19"/>
        </w:rPr>
        <w:t>arc.cached_pre_v</w:t>
      </w:r>
      <w:r>
        <w:rPr>
          <w:sz w:val="21"/>
        </w:rPr>
        <w:t xml:space="preserve"> directly in FlashAttention-2 sequence-first layout (</w:t>
      </w:r>
      <w:r>
        <w:rPr>
          <w:rFonts w:ascii="Consolas" w:hAnsi="Consolas"/>
          <w:color w:val="1E3A8A"/>
          <w:sz w:val="19"/>
        </w:rPr>
        <w:t>[SINKS + R, KV, D]</w:t>
      </w:r>
      <w:r>
        <w:rPr>
          <w:sz w:val="21"/>
        </w:rPr>
        <w:t xml:space="preserve">), storing </w:t>
      </w:r>
      <w:r>
        <w:rPr>
          <w:rFonts w:ascii="Consolas" w:hAnsi="Consolas"/>
          <w:color w:val="1E3A8A"/>
          <w:sz w:val="19"/>
        </w:rPr>
        <w:t>gpu_k</w:t>
      </w:r>
      <w:r>
        <w:rPr>
          <w:sz w:val="21"/>
        </w:rPr>
        <w:t xml:space="preserve"> / </w:t>
      </w:r>
      <w:r>
        <w:rPr>
          <w:rFonts w:ascii="Consolas" w:hAnsi="Consolas"/>
          <w:color w:val="1E3A8A"/>
          <w:sz w:val="19"/>
        </w:rPr>
        <w:t>gpu_v</w:t>
      </w:r>
      <w:r>
        <w:rPr>
          <w:sz w:val="21"/>
        </w:rPr>
        <w:t xml:space="preserve"> in </w:t>
      </w:r>
      <w:r>
        <w:rPr>
          <w:rFonts w:ascii="Consolas" w:hAnsi="Consolas"/>
          <w:color w:val="1E3A8A"/>
          <w:sz w:val="19"/>
        </w:rPr>
        <w:t>[GPU_WIN_CAP, KV, D]</w:t>
      </w:r>
      <w:r>
        <w:rPr>
          <w:sz w:val="21"/>
        </w:rPr>
        <w:t xml:space="preserve">, keeping archives up to </w:t>
      </w:r>
      <w:r>
        <w:rPr>
          <w:rFonts w:ascii="Consolas" w:hAnsi="Consolas"/>
          <w:color w:val="1E3A8A"/>
          <w:sz w:val="19"/>
        </w:rPr>
        <w:t>256K</w:t>
      </w:r>
      <w:r>
        <w:rPr>
          <w:sz w:val="21"/>
        </w:rPr>
        <w:t xml:space="preserve"> tokens in GPU HBM (</w:t>
      </w:r>
      <w:r>
        <w:rPr>
          <w:rFonts w:ascii="Consolas" w:hAnsi="Consolas"/>
          <w:color w:val="1E3A8A"/>
          <w:sz w:val="19"/>
        </w:rPr>
        <w:t>PB27_MEMORY_GPU_ARC_CAP=262144</w:t>
      </w:r>
      <w:r>
        <w:rPr>
          <w:sz w:val="21"/>
        </w:rPr>
        <w:t xml:space="preserve">) before spilling to NVMe </w:t>
      </w:r>
      <w:r>
        <w:rPr>
          <w:rFonts w:ascii="Consolas" w:hAnsi="Consolas"/>
          <w:color w:val="1E3A8A"/>
          <w:sz w:val="19"/>
        </w:rPr>
        <w:t>mmap</w:t>
      </w:r>
      <w:r>
        <w:rPr>
          <w:sz w:val="21"/>
        </w:rPr>
        <w:t xml:space="preserve">, bypassing archive writes below </w:t>
      </w:r>
      <w:r>
        <w:rPr>
          <w:rFonts w:ascii="Consolas" w:hAnsi="Consolas"/>
          <w:color w:val="1E3A8A"/>
          <w:sz w:val="19"/>
        </w:rPr>
        <w:t>16,384</w:t>
      </w:r>
      <w:r>
        <w:rPr>
          <w:sz w:val="21"/>
        </w:rPr>
        <w:t xml:space="preserve"> tokens, replacing O(M^2) priority deduplication with O(M \log M) stable-sort deduplication (</w:t>
      </w:r>
      <w:r>
        <w:rPr>
          <w:rFonts w:ascii="Consolas" w:hAnsi="Consolas"/>
          <w:color w:val="1E3A8A"/>
          <w:sz w:val="19"/>
        </w:rPr>
        <w:t>24.8×</w:t>
      </w:r>
      <w:r>
        <w:rPr>
          <w:sz w:val="21"/>
        </w:rPr>
        <w:t xml:space="preserve"> faster), preallocating GPU </w:t>
      </w:r>
      <w:r>
        <w:rPr>
          <w:rFonts w:ascii="Consolas" w:hAnsi="Consolas"/>
          <w:color w:val="1E3A8A"/>
          <w:sz w:val="19"/>
        </w:rPr>
        <w:t>cu_seqlens</w:t>
      </w:r>
      <w:r>
        <w:rPr>
          <w:sz w:val="21"/>
        </w:rPr>
        <w:t xml:space="preserve"> tables (</w:t>
      </w:r>
      <w:r>
        <w:rPr>
          <w:rFonts w:ascii="Consolas" w:hAnsi="Consolas"/>
          <w:color w:val="1E3A8A"/>
          <w:sz w:val="19"/>
        </w:rPr>
        <w:t>_CU_TABLES</w:t>
      </w:r>
      <w:r>
        <w:rPr>
          <w:sz w:val="21"/>
        </w:rPr>
        <w:t xml:space="preserve">), invoking non-causal </w:t>
      </w:r>
      <w:r>
        <w:rPr>
          <w:rFonts w:ascii="Consolas" w:hAnsi="Consolas"/>
          <w:color w:val="1E3A8A"/>
          <w:sz w:val="19"/>
        </w:rPr>
        <w:t>varlen_fwd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is_causal=False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3.55×</w:t>
      </w:r>
      <w:r>
        <w:rPr>
          <w:sz w:val="21"/>
        </w:rPr>
        <w:t xml:space="preserve"> faster) on pre-sliced </w:t>
      </w:r>
      <w:r>
        <w:rPr>
          <w:rFonts w:ascii="Consolas" w:hAnsi="Consolas"/>
          <w:color w:val="1E3A8A"/>
          <w:sz w:val="19"/>
        </w:rPr>
        <w:t>t == 1</w:t>
      </w:r>
      <w:r>
        <w:rPr>
          <w:sz w:val="21"/>
        </w:rPr>
        <w:t xml:space="preserve"> windows with a 2-kernel </w:t>
      </w:r>
      <w:r>
        <w:rPr>
          <w:rFonts w:ascii="Consolas" w:hAnsi="Consolas"/>
          <w:color w:val="1E3A8A"/>
          <w:sz w:val="19"/>
        </w:rPr>
        <w:t>sigmoid</w:t>
      </w:r>
      <w:r>
        <w:rPr>
          <w:sz w:val="21"/>
        </w:rPr>
        <w:t xml:space="preserve"> + </w:t>
      </w:r>
      <w:r>
        <w:rPr>
          <w:rFonts w:ascii="Consolas" w:hAnsi="Consolas"/>
          <w:color w:val="1E3A8A"/>
          <w:sz w:val="19"/>
        </w:rPr>
        <w:t>lerp</w:t>
      </w:r>
      <w:r>
        <w:rPr>
          <w:sz w:val="21"/>
        </w:rPr>
        <w:t xml:space="preserve"> LSE merge, and using a two-speed retrieval schedule (</w:t>
      </w:r>
      <w:r>
        <w:rPr>
          <w:rFonts w:ascii="Consolas" w:hAnsi="Consolas"/>
          <w:color w:val="1E3A8A"/>
          <w:sz w:val="19"/>
        </w:rPr>
        <w:t>c = 16,384</w:t>
      </w:r>
      <w:r>
        <w:rPr>
          <w:sz w:val="21"/>
        </w:rPr>
        <w:t xml:space="preserve"> exact scan at 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; </w:t>
      </w:r>
      <w:r>
        <w:rPr>
          <w:rFonts w:ascii="Consolas" w:hAnsi="Consolas"/>
          <w:color w:val="1E3A8A"/>
          <w:sz w:val="19"/>
        </w:rPr>
        <w:t>c = 768</w:t>
      </w:r>
      <w:r>
        <w:rPr>
          <w:sz w:val="21"/>
        </w:rPr>
        <w:t xml:space="preserve"> delta rerank on decode refresh steps) accelerates </w:t>
      </w:r>
      <w:r>
        <w:rPr>
          <w:rFonts w:ascii="Consolas" w:hAnsi="Consolas"/>
          <w:color w:val="1E3A8A"/>
          <w:sz w:val="19"/>
        </w:rPr>
        <w:t>120K</w:t>
      </w:r>
      <w:r>
        <w:rPr>
          <w:sz w:val="21"/>
        </w:rPr>
        <w:t xml:space="preserve"> decode throughput to </w:t>
      </w:r>
      <w:r>
        <w:rPr>
          <w:b/>
          <w:sz w:val="21"/>
        </w:rPr>
        <w:t>`13.82 tok/s` (`14.47 tok/s` on `trace4`, `36.7s` TTFT)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250K</w:t>
      </w:r>
      <w:r>
        <w:rPr>
          <w:sz w:val="21"/>
        </w:rPr>
        <w:t xml:space="preserve"> decode throughput from </w:t>
      </w:r>
      <w:r>
        <w:rPr>
          <w:rFonts w:ascii="Consolas" w:hAnsi="Consolas"/>
          <w:color w:val="1E3A8A"/>
          <w:sz w:val="19"/>
        </w:rPr>
        <w:t>1.12 tok/s</w:t>
      </w:r>
      <w:r>
        <w:rPr>
          <w:sz w:val="21"/>
        </w:rPr>
        <w:t xml:space="preserve"> to </w:t>
      </w:r>
      <w:r>
        <w:rPr>
          <w:b/>
          <w:sz w:val="21"/>
        </w:rPr>
        <w:t>`13.31 tok/s` (`11.8×` faster, `90.3s` TTFT)</w:t>
      </w:r>
      <w:r>
        <w:rPr>
          <w:sz w:val="21"/>
        </w:rPr>
        <w:t xml:space="preserve"> while preserving </w:t>
      </w:r>
      <w:r>
        <w:rPr>
          <w:rFonts w:ascii="Consolas" w:hAnsi="Consolas"/>
          <w:color w:val="1E3A8A"/>
          <w:sz w:val="19"/>
        </w:rPr>
        <w:t>100%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15/15 = 1.000</w:t>
      </w:r>
      <w:r>
        <w:rPr>
          <w:sz w:val="21"/>
        </w:rPr>
        <w:t xml:space="preserve">) exact recall with zero required </w:t>
      </w:r>
      <w:r>
        <w:rPr>
          <w:rFonts w:ascii="Consolas" w:hAnsi="Consolas"/>
          <w:color w:val="1E3A8A"/>
          <w:sz w:val="19"/>
        </w:rPr>
        <w:t>PB27_MEMORY_*</w:t>
      </w:r>
      <w:r>
        <w:rPr>
          <w:sz w:val="21"/>
        </w:rPr>
        <w:t xml:space="preserve"> flags.</w:t>
      </w:r>
    </w:p>
    <w:p>
      <w:pPr>
        <w:spacing w:after="60"/>
        <w:ind w:left="360"/>
      </w:pPr>
      <w:r>
        <w:rPr>
          <w:b/>
        </w:rPr>
        <w:t xml:space="preserve">4. </w:t>
      </w:r>
      <w:r>
        <w:rPr>
          <w:b/>
          <w:sz w:val="21"/>
        </w:rPr>
        <w:t>100% Exact 1M-Token End-of-Prefill Archive Scan (`c = 16,384`) &amp; Position-Invariant Two-Hop Key-to-Key Bridge:</w:t>
      </w:r>
      <w:r>
        <w:rPr>
          <w:sz w:val="21"/>
        </w:rPr>
        <w:t xml:space="preserve"> At the end of prefill (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), </w:t>
      </w:r>
      <w:r>
        <w:rPr>
          <w:rFonts w:ascii="Consolas" w:hAnsi="Consolas"/>
          <w:color w:val="1E3A8A"/>
          <w:sz w:val="19"/>
        </w:rPr>
        <w:t>retrieve_blocks_per_token</w:t>
      </w:r>
      <w:r>
        <w:rPr>
          <w:sz w:val="21"/>
        </w:rPr>
        <w:t xml:space="preserve"> sets </w:t>
      </w:r>
      <w:r>
        <w:rPr>
          <w:rFonts w:ascii="Consolas" w:hAnsi="Consolas"/>
          <w:color w:val="1E3A8A"/>
          <w:sz w:val="19"/>
        </w:rPr>
        <w:t>c_floor = 16,384</w:t>
      </w:r>
      <w:r>
        <w:rPr>
          <w:sz w:val="21"/>
        </w:rPr>
        <w:t xml:space="preserve"> (≥ 15,286 blocks at 1M tokens) and streams the entire archive through chunked (</w:t>
      </w:r>
      <w:r>
        <w:rPr>
          <w:rFonts w:ascii="Consolas" w:hAnsi="Consolas"/>
          <w:color w:val="1E3A8A"/>
          <w:sz w:val="19"/>
        </w:rPr>
        <w:t>1024</w:t>
      </w:r>
      <w:r>
        <w:rPr>
          <w:sz w:val="21"/>
        </w:rPr>
        <w:t xml:space="preserve">-block) </w:t>
      </w:r>
      <w:r>
        <w:rPr>
          <w:rFonts w:ascii="Consolas" w:hAnsi="Consolas"/>
          <w:color w:val="1E3A8A"/>
          <w:sz w:val="19"/>
        </w:rPr>
        <w:t>torch.bmm</w:t>
      </w:r>
      <w:r>
        <w:rPr>
          <w:sz w:val="21"/>
        </w:rPr>
        <w:t xml:space="preserve"> token-level dot products with zero coarse-bound filtering loss, combined with query-axis relative Z-score normalization, a superset budget (</w:t>
      </w:r>
      <w:r>
        <w:rPr>
          <w:rFonts w:ascii="Consolas" w:hAnsi="Consolas"/>
          <w:color w:val="1E3A8A"/>
          <w:sz w:val="19"/>
        </w:rPr>
        <w:t>k = 1,536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m_succ = 640</w:t>
      </w:r>
      <w:r>
        <w:rPr>
          <w:sz w:val="21"/>
        </w:rPr>
        <w:t>), a 16-token full-line decode window (</w:t>
      </w:r>
      <w:r>
        <w:rPr>
          <w:rFonts w:ascii="Consolas" w:hAnsi="Consolas"/>
          <w:color w:val="1E3A8A"/>
          <w:sz w:val="19"/>
        </w:rPr>
        <w:t>t_dec = 16</w:t>
      </w:r>
      <w:r>
        <w:rPr>
          <w:sz w:val="21"/>
        </w:rPr>
        <w:t xml:space="preserve">), and a </w:t>
      </w:r>
      <w:r>
        <w:rPr>
          <w:b/>
          <w:sz w:val="21"/>
        </w:rPr>
        <w:t>two-hop key-to-key bridge</w:t>
      </w:r>
      <w:r>
        <w:rPr>
          <w:sz w:val="21"/>
        </w:rPr>
        <w:t xml:space="preserve"> over Qwen3.5's 75\% unrotated key subspace (</w:t>
      </w:r>
      <w:r>
        <w:rPr>
          <w:rFonts w:ascii="Consolas" w:hAnsi="Consolas"/>
          <w:color w:val="1E3A8A"/>
          <w:sz w:val="19"/>
        </w:rPr>
        <w:t>d // 4 :</w:t>
      </w:r>
      <w:r>
        <w:rPr>
          <w:sz w:val="21"/>
        </w:rPr>
        <w:t xml:space="preserve">, dimensions </w:t>
      </w:r>
      <w:r>
        <w:rPr>
          <w:rFonts w:ascii="Consolas" w:hAnsi="Consolas"/>
          <w:color w:val="1E3A8A"/>
          <w:sz w:val="19"/>
        </w:rPr>
        <w:t>64..255</w:t>
      </w:r>
      <w:r>
        <w:rPr>
          <w:sz w:val="21"/>
        </w:rPr>
        <w:t xml:space="preserve">). Because dimensions </w:t>
      </w:r>
      <w:r>
        <w:rPr>
          <w:rFonts w:ascii="Consolas" w:hAnsi="Consolas"/>
          <w:color w:val="1E3A8A"/>
          <w:sz w:val="19"/>
        </w:rPr>
        <w:t>64..255</w:t>
      </w:r>
      <w:r>
        <w:rPr>
          <w:sz w:val="21"/>
        </w:rPr>
        <w:t xml:space="preserve"> carry zero Rotary Position Embedding (RoPE) phase, tokens inside Step-1 retrieved blocks act directly as position-invariant queries to retrieve second-hop definitions and constants across 1,000,000 tokens.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1. Architectural Overview</w:t>
      </w:r>
    </w:p>
    <w:p>
      <w:pPr>
        <w:pStyle w:val="Heading2"/>
        <w:spacing w:before="200" w:after="60"/>
      </w:pPr>
      <w:r>
        <w:rPr>
          <w:color w:val="1E3A8A"/>
          <w:sz w:val="23"/>
        </w:rPr>
        <w:t>1.1 Base Model Topology and the Linear-Quadratic Trade-off</w:t>
      </w:r>
    </w:p>
    <w:p>
      <w:pPr>
        <w:spacing w:after="100"/>
      </w:pPr>
      <w:r>
        <w:rPr>
          <w:sz w:val="21"/>
        </w:rPr>
        <w:t>Both Qwen3.5-27B (dense) and Qwen3.5-35B-A3B (</w:t>
      </w:r>
      <w:r>
        <w:rPr>
          <w:rFonts w:ascii="Consolas" w:hAnsi="Consolas"/>
          <w:color w:val="1E3A8A"/>
          <w:sz w:val="19"/>
        </w:rPr>
        <w:t>Nex-N2.5-mini</w:t>
      </w:r>
      <w:r>
        <w:rPr>
          <w:sz w:val="21"/>
        </w:rPr>
        <w:t xml:space="preserve">, MoE) use a 3:1 interleaved hybrid backbone in which three out of every four layers are </w:t>
      </w:r>
      <w:r>
        <w:rPr>
          <w:b/>
          <w:sz w:val="21"/>
        </w:rPr>
        <w:t>Gated DeltaNet</w:t>
      </w:r>
      <w:r>
        <w:rPr>
          <w:sz w:val="21"/>
        </w:rPr>
        <w:t xml:space="preserve"> linear-attention blocks and every fourth layer (l ∈ \3, 7, 11, …\) is a gated </w:t>
      </w:r>
      <w:r>
        <w:rPr>
          <w:b/>
          <w:sz w:val="21"/>
        </w:rPr>
        <w:t>full softmax self-attention</w:t>
      </w:r>
      <w:r>
        <w:rPr>
          <w:sz w:val="21"/>
        </w:rPr>
        <w:t xml:space="preserve">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PseudoBrain-27B (pb27c)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PseudoBrain-Nex (pb27-nexc)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Base Architecture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Qwen3_5ForConditionalGeneration</w:t>
            </w:r>
            <w:r>
              <w:rPr>
                <w:sz w:val="17"/>
              </w:rPr>
              <w:t xml:space="preserve"> (Dense)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Qwen3_5MoeForConditionalGeneration</w:t>
            </w:r>
            <w:r>
              <w:rPr>
                <w:sz w:val="17"/>
              </w:rPr>
              <w:t xml:space="preserve"> (MoE)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Total Decoder Layers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64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40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Native Gated DeltaNet Layers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48</w:t>
            </w:r>
            <w:r>
              <w:rPr>
                <w:sz w:val="17"/>
              </w:rPr>
              <w:t xml:space="preserve"> (fixed state)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30</w:t>
            </w:r>
            <w:r>
              <w:rPr>
                <w:sz w:val="17"/>
              </w:rPr>
              <w:t xml:space="preserve"> (fixed state)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Converted Hybrid Layers (H)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[3, 7, 11, ..., 63]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10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[3, 7, 11, ..., 39]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Hidden Dimension (D_model)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5120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2048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Attention Query / KV Heads (H_q / H_kv)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24 / 4</w:t>
            </w:r>
            <w:r>
              <w:rPr>
                <w:sz w:val="17"/>
              </w:rPr>
              <w:t xml:space="preserve"> (G = 6, d_head = 256)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 / 2</w:t>
            </w:r>
            <w:r>
              <w:rPr>
                <w:sz w:val="17"/>
              </w:rPr>
              <w:t xml:space="preserve"> (G = 8, d_head = 256)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Partial RoPE Factor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0.25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64</w:t>
            </w:r>
            <w:r>
              <w:rPr>
                <w:sz w:val="17"/>
              </w:rPr>
              <w:t xml:space="preserve"> rotated, </w:t>
            </w:r>
            <w:r>
              <w:rPr>
                <w:rFonts w:ascii="Consolas" w:hAnsi="Consolas"/>
                <w:color w:val="1E3A8A"/>
                <w:sz w:val="15"/>
              </w:rPr>
              <w:t>192</w:t>
            </w:r>
            <w:r>
              <w:rPr>
                <w:sz w:val="17"/>
              </w:rPr>
              <w:t xml:space="preserve"> unrotated)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0.25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64</w:t>
            </w:r>
            <w:r>
              <w:rPr>
                <w:sz w:val="17"/>
              </w:rPr>
              <w:t xml:space="preserve"> rotated, </w:t>
            </w:r>
            <w:r>
              <w:rPr>
                <w:rFonts w:ascii="Consolas" w:hAnsi="Consolas"/>
                <w:color w:val="1E3A8A"/>
                <w:sz w:val="15"/>
              </w:rPr>
              <w:t>192</w:t>
            </w:r>
            <w:r>
              <w:rPr>
                <w:sz w:val="17"/>
              </w:rPr>
              <w:t xml:space="preserve"> unrotated)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Gated DeltaNet Heads (H_k / H_v, d_k = d_v = 128)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 / 48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 / 32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Feed-Forward Network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Dense SwiGLU (</w:t>
            </w:r>
            <w:r>
              <w:rPr>
                <w:rFonts w:ascii="Consolas" w:hAnsi="Consolas"/>
                <w:color w:val="1E3A8A"/>
                <w:sz w:val="15"/>
              </w:rPr>
              <w:t>17408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256</w:t>
            </w:r>
            <w:r>
              <w:rPr>
                <w:sz w:val="17"/>
              </w:rPr>
              <w:t xml:space="preserve"> Routed Experts (</w:t>
            </w:r>
            <w:r>
              <w:rPr>
                <w:rFonts w:ascii="Consolas" w:hAnsi="Consolas"/>
                <w:color w:val="1E3A8A"/>
                <w:sz w:val="15"/>
              </w:rPr>
              <w:t>top-8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E3A8A"/>
                <w:sz w:val="15"/>
              </w:rPr>
              <w:t>512</w:t>
            </w:r>
            <w:r>
              <w:rPr>
                <w:sz w:val="17"/>
              </w:rPr>
              <w:t xml:space="preserve">) + </w:t>
            </w:r>
            <w:r>
              <w:rPr>
                <w:rFonts w:ascii="Consolas" w:hAnsi="Consolas"/>
                <w:color w:val="1E3A8A"/>
                <w:sz w:val="15"/>
              </w:rPr>
              <w:t>1</w:t>
            </w:r>
            <w:r>
              <w:rPr>
                <w:sz w:val="17"/>
              </w:rPr>
              <w:t xml:space="preserve"> Shared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Sliding Window (W) + Sinks (S)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16,384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E3A8A"/>
                <w:sz w:val="15"/>
              </w:rPr>
              <w:t>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16,384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1E3A8A"/>
                <w:sz w:val="15"/>
              </w:rPr>
              <w:t>4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GPU KV Cache Pool (</w:t>
            </w:r>
            <w:r>
              <w:rPr>
                <w:rFonts w:ascii="Consolas" w:hAnsi="Consolas"/>
                <w:color w:val="1E3A8A"/>
                <w:sz w:val="15"/>
              </w:rPr>
              <w:t>--kv-cache-memory-bytes</w:t>
            </w:r>
            <w:r>
              <w:rPr>
                <w:sz w:val="17"/>
              </w:rPr>
              <w:t>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6–8 GiB</w:t>
            </w:r>
            <w:r>
              <w:rPr>
                <w:sz w:val="17"/>
              </w:rPr>
              <w:t xml:space="preserve"> (O(1) constant)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6–8 GiB</w:t>
            </w:r>
            <w:r>
              <w:rPr>
                <w:sz w:val="17"/>
              </w:rPr>
              <w:t xml:space="preserve"> (O(1) constant)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1"/>
        </w:rPr>
        <w:t xml:space="preserve">In the unmodified teacher models, the 16 (or 10) full-attention layers retain every historical token in GPU HBM. At 1,000,000 tokens, </w:t>
      </w:r>
      <w:r>
        <w:rPr>
          <w:rFonts w:ascii="Consolas" w:hAnsi="Consolas"/>
          <w:color w:val="1E3A8A"/>
          <w:sz w:val="19"/>
        </w:rPr>
        <w:t>pb27c</w:t>
      </w:r>
      <w:r>
        <w:rPr>
          <w:sz w:val="21"/>
        </w:rPr>
        <w:t>'s 16 attention layers alone would require: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16 × 4 × 256 × 2 × 2 bytes × 10^6 = 65.54 GiB of GPU KV cache</w:t>
      </w:r>
    </w:p>
    <w:p>
      <w:pPr>
        <w:spacing w:after="100"/>
      </w:pPr>
      <w:r>
        <w:rPr>
          <w:sz w:val="21"/>
        </w:rPr>
        <w:t>causing Out-Of-Memory (OOM) failures on single-GPU workstations. Conversely, simply truncating the 16 full-attention layers to a 16K sliding window destroys long-range coherence and yields 0\% recall for any fact older than 16,384 tokens.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2. Parallel Gated DeltaNet Transplant (`PB27DecoderLayer`)</w:t>
      </w:r>
    </w:p>
    <w:p>
      <w:pPr>
        <w:pStyle w:val="Heading2"/>
        <w:spacing w:before="200" w:after="60"/>
      </w:pPr>
      <w:r>
        <w:rPr>
          <w:color w:val="1E3A8A"/>
          <w:sz w:val="23"/>
        </w:rPr>
        <w:t>2.1 Hybrid Mixer Formulation</w:t>
      </w:r>
    </w:p>
    <w:p>
      <w:pPr>
        <w:spacing w:after="100"/>
      </w:pPr>
      <w:r>
        <w:rPr>
          <w:sz w:val="21"/>
        </w:rPr>
        <w:t xml:space="preserve">For every converted layer l ∈ H, </w:t>
      </w:r>
      <w:r>
        <w:rPr>
          <w:rFonts w:ascii="Consolas" w:hAnsi="Consolas"/>
          <w:color w:val="1E3A8A"/>
          <w:sz w:val="19"/>
        </w:rPr>
        <w:t>PB27DecoderLayer</w:t>
      </w:r>
      <w:r>
        <w:rPr>
          <w:sz w:val="21"/>
        </w:rPr>
        <w:t xml:space="preserve"> replaces the standalone full-attention mixer with the sum of a windowed-attention branch (with exact block retrieval) and a parallel </w:t>
      </w:r>
      <w:r>
        <w:rPr>
          <w:b/>
          <w:sz w:val="21"/>
        </w:rPr>
        <w:t>Gated DeltaNet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self.gdn</w:t>
      </w:r>
      <w:r>
        <w:rPr>
          <w:sz w:val="21"/>
        </w:rPr>
        <w:t>) branch operating on the same pre-normalized hidden state x_t = RMSNorm (in(h_t):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u_t = PB27WindowedAttention_l(x_t, p_t) (Exact local window  W + retrieved blocks + QwenGatedDeltaNet_l(x_t) (Dense recurrent global state  S_t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h'_t = h_t + u_t,      h^next_t = h'_t + MLP_l(RMSNorm (post(h'_t))</w:t>
      </w:r>
    </w:p>
    <w:p>
      <w:pPr>
        <w:pStyle w:val="Heading2"/>
        <w:spacing w:before="200" w:after="60"/>
      </w:pPr>
      <w:r>
        <w:rPr>
          <w:color w:val="1E3A8A"/>
          <w:sz w:val="23"/>
        </w:rPr>
        <w:t>2.2 Gated DeltaNet Recurrence and Lossless Initialization</w:t>
      </w:r>
    </w:p>
    <w:p>
      <w:pPr>
        <w:spacing w:after="100"/>
      </w:pPr>
      <w:r>
        <w:rPr>
          <w:sz w:val="21"/>
        </w:rPr>
        <w:t>Within each parallel Gated DeltaNet branch (</w:t>
      </w:r>
      <w:r>
        <w:rPr>
          <w:rFonts w:ascii="Consolas" w:hAnsi="Consolas"/>
          <w:color w:val="1E3A8A"/>
          <w:sz w:val="19"/>
        </w:rPr>
        <w:t>self.gdn</w:t>
      </w:r>
      <w:r>
        <w:rPr>
          <w:sz w:val="21"/>
        </w:rPr>
        <w:t>), the input x_t ∈ ℝ^D_model is projected to queries, keys, values, output gates, decay gates, and update rates: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[q_t, k_t, v_t] = SiLU≤ft(Conv1d_K=4(W_qkv x_t)),      z_t = W_z x_t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α_t = \exp≤ft(-\exp(A_\log) · softplus(W_a x_t + b_dt)) ∈ (0, 1)^H_v,      β_t = σ(W_b x_t) ∈ (0, 1)^H_v</w:t>
      </w:r>
    </w:p>
    <w:p>
      <w:pPr>
        <w:spacing w:after="100"/>
      </w:pPr>
      <w:r>
        <w:rPr>
          <w:sz w:val="21"/>
        </w:rPr>
        <w:t>With L_2-normalized keys k̂_t = k_t / \|k_t\|_2, the recurrent matrix state S_t ∈ ℝ^H_v × d_k × d_v evolves via the gated delta rule: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S_t = α_t S_t-1 + β_t ≤ft(v_t - α_t S_t-1^ᵀ k̂_t) k̂_t^ᵀ = S_t-1≤ft(α_t I - α_t β_t k̂_t k̂_t^ᵀ) + β_t v_t k̂_t^ᵀ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o_t = RMSNorm(S_t^ᵀ q̂_t) ⊙ SiLU(z_t),      y^gdn_t = W_out o_t</w:t>
      </w:r>
    </w:p>
    <w:p>
      <w:pPr>
        <w:spacing w:after="100"/>
      </w:pPr>
      <w:r>
        <w:rPr>
          <w:sz w:val="21"/>
        </w:rPr>
        <w:t>At transplant initialization, W_out is initialized to zero so that the hybrid layer begins as an exact functional copy of windowed attention, and is then trained via layerwise and end-to-end distillation (</w:t>
      </w:r>
      <w:r>
        <w:rPr>
          <w:rFonts w:ascii="Consolas" w:hAnsi="Consolas"/>
          <w:color w:val="1E3A8A"/>
          <w:sz w:val="19"/>
        </w:rPr>
        <w:t>pb27a -&gt; pb27b -&gt; pb27c</w:t>
      </w:r>
      <w:r>
        <w:rPr>
          <w:sz w:val="21"/>
        </w:rPr>
        <w:t xml:space="preserve"> on 27B dense; </w:t>
      </w:r>
      <w:r>
        <w:rPr>
          <w:rFonts w:ascii="Consolas" w:hAnsi="Consolas"/>
          <w:color w:val="1E3A8A"/>
          <w:sz w:val="19"/>
        </w:rPr>
        <w:t>nexa -&gt; nexb -&gt; nexc</w:t>
      </w:r>
      <w:r>
        <w:rPr>
          <w:sz w:val="21"/>
        </w:rPr>
        <w:t xml:space="preserve"> on 35B-A3B MoE) to reconstruct the residual between full-context teacher attention and sliding-window attention for tokens beyond W.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3. Three-Tier Exact Memory Hierarchy (O(1) GPU Memory at 1M+ Tokens)</w:t>
      </w:r>
    </w:p>
    <w:p>
      <w:pPr>
        <w:spacing w:after="100"/>
      </w:pPr>
      <w:r>
        <w:rPr>
          <w:sz w:val="21"/>
        </w:rPr>
        <w:t xml:space="preserve">While the parallel Gated DeltaNet branch maintains global discourse state and thematic gist, exact token-level lookup (hexadecimal release tokens, multi-constant JSON tables, multi-hop code traces) requires exact attention over the relevant historical tokens. PseudoBrain implements this inside vLLM via </w:t>
      </w:r>
      <w:r>
        <w:rPr>
          <w:rFonts w:ascii="Consolas" w:hAnsi="Consolas"/>
          <w:color w:val="1E3A8A"/>
          <w:sz w:val="19"/>
        </w:rPr>
        <w:t>serving/pb27_vllm/pb27_vllm/memory.py</w:t>
      </w:r>
      <w:r>
        <w:rPr>
          <w:sz w:val="21"/>
        </w:rPr>
        <w:t xml:space="preserve"> using a three-tier memory hierarchy that keeps </w:t>
      </w:r>
      <w:r>
        <w:rPr>
          <w:b/>
          <w:sz w:val="21"/>
        </w:rPr>
        <w:t>GPU memory strictly flat</w:t>
      </w:r>
      <w:r>
        <w:rPr>
          <w:sz w:val="21"/>
        </w:rPr>
        <w:t xml:space="preserve"> regardless of context length: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Tier 1 — Bounded GPU Tail &amp; StreamingLLM Sinks (`gpu_k`, `gpu_v`, `sink_k`, `sink_v`):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Each layer's archive maintains a fixed-capacity GPU ring buffer of </w:t>
      </w:r>
      <w:r>
        <w:rPr>
          <w:rFonts w:ascii="Consolas" w:hAnsi="Consolas"/>
          <w:color w:val="1E3A8A"/>
          <w:sz w:val="19"/>
        </w:rPr>
        <w:t>GPU_WIN_CAP = 32,768</w:t>
      </w:r>
      <w:r>
        <w:rPr>
          <w:sz w:val="21"/>
        </w:rPr>
        <w:t xml:space="preserve"> tokens (</w:t>
      </w:r>
      <w:r>
        <w:rPr>
          <w:rFonts w:ascii="Consolas" w:hAnsi="Consolas"/>
          <w:color w:val="1E3A8A"/>
          <w:sz w:val="19"/>
        </w:rPr>
        <w:t>100 MiB</w:t>
      </w:r>
      <w:r>
        <w:rPr>
          <w:sz w:val="21"/>
        </w:rPr>
        <w:t xml:space="preserve"> per layer on 27B, </w:t>
      </w:r>
      <w:r>
        <w:rPr>
          <w:rFonts w:ascii="Consolas" w:hAnsi="Consolas"/>
          <w:color w:val="1E3A8A"/>
          <w:sz w:val="19"/>
        </w:rPr>
        <w:t>50 MiB</w:t>
      </w:r>
      <w:r>
        <w:rPr>
          <w:sz w:val="21"/>
        </w:rPr>
        <w:t xml:space="preserve"> per layer on MoE) covering the active 16,384-token sliding window plus recent prefill chunks, alongside a permanent 4-token GPU buffer </w:t>
      </w:r>
      <w:r>
        <w:rPr>
          <w:rFonts w:ascii="Consolas" w:hAnsi="Consolas"/>
          <w:color w:val="1E3A8A"/>
          <w:sz w:val="19"/>
        </w:rPr>
        <w:t>sink_k, sink_v</w:t>
      </w:r>
      <w:r>
        <w:rPr>
          <w:sz w:val="21"/>
        </w:rPr>
        <w:t xml:space="preserve"> for positions 0..3.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Window recomputation (</w:t>
      </w:r>
      <w:r>
        <w:rPr>
          <w:rFonts w:ascii="Consolas" w:hAnsi="Consolas"/>
          <w:color w:val="1E3A8A"/>
          <w:sz w:val="19"/>
        </w:rPr>
        <w:t>wk, wv</w:t>
      </w:r>
      <w:r>
        <w:rPr>
          <w:sz w:val="21"/>
        </w:rPr>
        <w:t>) and sink restoration (</w:t>
      </w:r>
      <w:r>
        <w:rPr>
          <w:rFonts w:ascii="Consolas" w:hAnsi="Consolas"/>
          <w:color w:val="1E3A8A"/>
          <w:sz w:val="19"/>
        </w:rPr>
        <w:t>ns = min(4, lo)</w:t>
      </w:r>
      <w:r>
        <w:rPr>
          <w:sz w:val="21"/>
        </w:rPr>
        <w:t>) therefore read directly from GPU HBM with zero host-to-device copy overhead.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Tier 2 — GPU-Resident Block Bounds (`kmax`, `kmin`):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Historical tokens are partitioned into contiguous blocks of B = 64 tokens starting at </w:t>
      </w:r>
      <w:r>
        <w:rPr>
          <w:rFonts w:ascii="Consolas" w:hAnsi="Consolas"/>
          <w:color w:val="1E3A8A"/>
          <w:sz w:val="19"/>
        </w:rPr>
        <w:t>ORIGIN = 4</w:t>
      </w:r>
      <w:r>
        <w:rPr>
          <w:sz w:val="21"/>
        </w:rPr>
        <w:t xml:space="preserve"> (immediately after the 4 sinks).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For each block b ∈ [0, N_blocks), the elementwise maximum and minimum post-RoPE key vectors: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k_\max[h, b, d] = \max_t ∈ block  b K[h, t, d],      k_\min[h, b, d] = \min_t ∈ block  b K[h, t, d]</w:t>
      </w:r>
    </w:p>
    <w:p>
      <w:pPr>
        <w:spacing w:after="100"/>
      </w:pPr>
      <w:r>
        <w:rPr>
          <w:sz w:val="21"/>
        </w:rPr>
        <w:t xml:space="preserve">are computed on the GPU during </w:t>
      </w:r>
      <w:r>
        <w:rPr>
          <w:rFonts w:ascii="Consolas" w:hAnsi="Consolas"/>
          <w:color w:val="1E3A8A"/>
          <w:sz w:val="19"/>
        </w:rPr>
        <w:t>Archive.write</w:t>
      </w:r>
      <w:r>
        <w:rPr>
          <w:sz w:val="21"/>
        </w:rPr>
        <w:t xml:space="preserve"> before keys leave the GPU and stored in FP32 (</w:t>
      </w:r>
      <w:r>
        <w:rPr>
          <w:rFonts w:ascii="Consolas" w:hAnsi="Consolas"/>
          <w:color w:val="1E3A8A"/>
          <w:sz w:val="19"/>
        </w:rPr>
        <w:t>15,625</w:t>
      </w:r>
      <w:r>
        <w:rPr>
          <w:sz w:val="21"/>
        </w:rPr>
        <w:t xml:space="preserve"> blocks at 1M tokens = </w:t>
      </w:r>
      <w:r>
        <w:rPr>
          <w:rFonts w:ascii="Consolas" w:hAnsi="Consolas"/>
          <w:color w:val="1E3A8A"/>
          <w:sz w:val="19"/>
        </w:rPr>
        <w:t>30.5 MiB</w:t>
      </w:r>
      <w:r>
        <w:rPr>
          <w:sz w:val="21"/>
        </w:rPr>
        <w:t xml:space="preserve"> per layer on 27B).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b/>
          <w:sz w:val="21"/>
        </w:rPr>
        <w:t>Tier 3 — Sparse Unlinked NVMe / Page-Cache `mmap` Archive (`_mapped`):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Full BF16 post-RoPE </w:t>
      </w:r>
      <w:r>
        <w:rPr>
          <w:rFonts w:ascii="Consolas" w:hAnsi="Consolas"/>
          <w:color w:val="1E3A8A"/>
          <w:sz w:val="19"/>
        </w:rPr>
        <w:t>keys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values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[KV, NVME_CAP, D]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NVME_CAP = 1,114,112</w:t>
      </w:r>
      <w:r>
        <w:rPr>
          <w:sz w:val="21"/>
        </w:rPr>
        <w:t xml:space="preserve"> tokens) are allocated via an unlinked sparse file mapped into virtual memory (</w:t>
      </w:r>
      <w:r>
        <w:rPr>
          <w:rFonts w:ascii="Consolas" w:hAnsi="Consolas"/>
          <w:color w:val="1E3A8A"/>
          <w:sz w:val="19"/>
        </w:rPr>
        <w:t>tempfile.mkstemp</w:t>
      </w:r>
      <w:r>
        <w:rPr>
          <w:sz w:val="21"/>
        </w:rPr>
        <w:t xml:space="preserve"> + </w:t>
      </w:r>
      <w:r>
        <w:rPr>
          <w:rFonts w:ascii="Consolas" w:hAnsi="Consolas"/>
          <w:color w:val="1E3A8A"/>
          <w:sz w:val="19"/>
        </w:rPr>
        <w:t>os.unlink</w:t>
      </w:r>
      <w:r>
        <w:rPr>
          <w:sz w:val="21"/>
        </w:rPr>
        <w:t xml:space="preserve"> + </w:t>
      </w:r>
      <w:r>
        <w:rPr>
          <w:rFonts w:ascii="Consolas" w:hAnsi="Consolas"/>
          <w:color w:val="1E3A8A"/>
          <w:sz w:val="19"/>
        </w:rPr>
        <w:t>mmap.mmap</w:t>
      </w:r>
      <w:r>
        <w:rPr>
          <w:sz w:val="21"/>
        </w:rPr>
        <w:t>).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Only touched pages consume host page cache or NVMe storage, and when a request finishes (</w:t>
      </w:r>
      <w:r>
        <w:rPr>
          <w:rFonts w:ascii="Consolas" w:hAnsi="Consolas"/>
          <w:color w:val="1E3A8A"/>
          <w:sz w:val="19"/>
        </w:rPr>
        <w:t>drop_request</w:t>
      </w:r>
      <w:r>
        <w:rPr>
          <w:sz w:val="21"/>
        </w:rPr>
        <w:t>), closing the mapping immediately releases all backing pages to the OS kernel.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Vectorized block gathers (</w:t>
      </w:r>
      <w:r>
        <w:rPr>
          <w:rFonts w:ascii="Consolas" w:hAnsi="Consolas"/>
          <w:color w:val="1E3A8A"/>
          <w:sz w:val="19"/>
        </w:rPr>
        <w:t>_gather_blocks</w:t>
      </w:r>
      <w:r>
        <w:rPr>
          <w:sz w:val="21"/>
        </w:rPr>
        <w:t xml:space="preserve">) reshape the flat </w:t>
      </w:r>
      <w:r>
        <w:rPr>
          <w:rFonts w:ascii="Consolas" w:hAnsi="Consolas"/>
          <w:color w:val="1E3A8A"/>
          <w:sz w:val="19"/>
        </w:rPr>
        <w:t>[KV, cap, D]</w:t>
      </w:r>
      <w:r>
        <w:rPr>
          <w:sz w:val="21"/>
        </w:rPr>
        <w:t xml:space="preserve"> tensor into </w:t>
      </w:r>
      <w:r>
        <w:rPr>
          <w:rFonts w:ascii="Consolas" w:hAnsi="Consolas"/>
          <w:color w:val="1E3A8A"/>
          <w:sz w:val="19"/>
        </w:rPr>
        <w:t>[KV, n_blocks, B, D]</w:t>
      </w:r>
      <w:r>
        <w:rPr>
          <w:sz w:val="21"/>
        </w:rPr>
        <w:t>, index the selected blocks on CPU in a single contiguous gather, and transfer only the selected blocks (</w:t>
      </w:r>
      <w:r>
        <w:rPr>
          <w:rFonts w:ascii="Consolas" w:hAnsi="Consolas"/>
          <w:color w:val="1E3A8A"/>
          <w:sz w:val="19"/>
        </w:rPr>
        <w:t>k &lt;= 384</w:t>
      </w:r>
      <w:r>
        <w:rPr>
          <w:sz w:val="21"/>
        </w:rPr>
        <w:t xml:space="preserve"> blocks = </w:t>
      </w:r>
      <w:r>
        <w:rPr>
          <w:rFonts w:ascii="Consolas" w:hAnsi="Consolas"/>
          <w:color w:val="1E3A8A"/>
          <w:sz w:val="19"/>
        </w:rPr>
        <w:t>24,576</w:t>
      </w:r>
      <w:r>
        <w:rPr>
          <w:sz w:val="21"/>
        </w:rPr>
        <w:t xml:space="preserve"> tokens) over PCIe/NVLink (</w:t>
      </w:r>
      <w:r>
        <w:rPr>
          <w:rFonts w:ascii="Consolas" w:hAnsi="Consolas"/>
          <w:color w:val="1E3A8A"/>
          <w:sz w:val="19"/>
        </w:rPr>
        <w:t>non_blocking=True</w:t>
      </w:r>
      <w:r>
        <w:rPr>
          <w:sz w:val="21"/>
        </w:rPr>
        <w:t>).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4. Query-Centered Multi-Token Retrieval &amp; Unrotated Two-Hop Bridge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4.1 Eliminating Quest Bounding-Box Radius Inflation at 500K–1M Tokens</w:t>
      </w:r>
    </w:p>
    <w:p>
      <w:pPr>
        <w:spacing w:after="100"/>
      </w:pPr>
      <w:r>
        <w:rPr>
          <w:sz w:val="21"/>
        </w:rPr>
        <w:t>In standard Quest block-bound scoring, a query vector q ∈ ℝ^D scores block b via the upper bound on \max_t ∈ b (q · k_t):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S_bound(q, b) = \sum_d=1^D ≤ft(\max(q_d, 0)  k_\max[b, d] + \min(q_d, 0)  k_\min[b, d])</w:t>
      </w:r>
    </w:p>
    <w:p>
      <w:pPr>
        <w:spacing w:after="100"/>
      </w:pPr>
      <w:r>
        <w:rPr>
          <w:sz w:val="21"/>
        </w:rPr>
        <w:t>Writing k_mid[b] = \frac12(k_\max[b] + k_\min[b]) for the block's bounding-box center and k_rad[b] = \frac12(k_\max[b] - k_\min[b]) ≥ 0 for its coordinate-wise half-width yields the exact identity: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S_bound(q, b) = q · k_mid[b] (Directional alignment + |q| · k_rad[b] (Positive radius bias  ≥ 0</w:t>
      </w:r>
    </w:p>
    <w:p>
      <w:pPr>
        <w:spacing w:after="100"/>
      </w:pPr>
      <w:r>
        <w:rPr>
          <w:sz w:val="21"/>
        </w:rPr>
        <w:t xml:space="preserve">Because |q_d| ≥ 0 and k_rad[b, d] ≥ 0 for every coordinate d ∈ [1, 256], the second term |q| · k_rad[b] is a sum of 256 non-negative products that depends on the </w:t>
      </w:r>
      <w:r>
        <w:rPr>
          <w:b/>
          <w:sz w:val="21"/>
        </w:rPr>
        <w:t>spread (outlier norm) of the 64 tokens inside block b</w:t>
      </w:r>
      <w:r>
        <w:rPr>
          <w:sz w:val="21"/>
        </w:rPr>
        <w:t xml:space="preserve">, not on whether block b matches q. At L = 1,000,000 tokens (N_blocks ≈ 15,028), blocks containing high-norm outlier tokens exhibit large k_rad[b] and receive an inflated S_bound(q, b) for </w:t>
      </w:r>
      <w:r>
        <w:rPr>
          <w:b/>
          <w:sz w:val="21"/>
        </w:rPr>
        <w:t>every</w:t>
      </w:r>
      <w:r>
        <w:rPr>
          <w:sz w:val="21"/>
        </w:rPr>
        <w:t xml:space="preserve"> query token q, crowding out blocks where a single target token (such as </w:t>
      </w:r>
      <w:r>
        <w:rPr>
          <w:rFonts w:ascii="Consolas" w:hAnsi="Consolas"/>
          <w:color w:val="1E3A8A"/>
          <w:sz w:val="19"/>
        </w:rPr>
        <w:t>LIMIT_WORKER_0</w:t>
      </w:r>
      <w:r>
        <w:rPr>
          <w:sz w:val="21"/>
        </w:rPr>
        <w:t xml:space="preserve"> in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>) matches a single query token (</w:t>
      </w:r>
      <w:r>
        <w:rPr>
          <w:rFonts w:ascii="Consolas" w:hAnsi="Consolas"/>
          <w:color w:val="1E3A8A"/>
          <w:sz w:val="19"/>
        </w:rPr>
        <w:t>LIMIT_</w:t>
      </w:r>
      <w:r>
        <w:rPr>
          <w:sz w:val="21"/>
        </w:rPr>
        <w:t>).</w:t>
      </w:r>
    </w:p>
    <w:p>
      <w:pPr>
        <w:spacing w:after="100"/>
      </w:pPr>
      <w:r>
        <w:rPr>
          <w:sz w:val="21"/>
        </w:rPr>
        <w:t xml:space="preserve">When evaluating a multi-token query window Q = \q_1, …, q_T_eval\ (T_eval = 128 at prefill end via </w:t>
      </w:r>
      <w:r>
        <w:rPr>
          <w:rFonts w:ascii="Consolas" w:hAnsi="Consolas"/>
          <w:color w:val="1E3A8A"/>
          <w:sz w:val="19"/>
        </w:rPr>
        <w:t>q_piece = max(piece, 128)</w:t>
      </w:r>
      <w:r>
        <w:rPr>
          <w:sz w:val="21"/>
        </w:rPr>
        <w:t xml:space="preserve">, or trailing queries during decode), the radius bias |q_t| · k_rad[b] acts as a block-specific baseline across t ∈ [1, T_eval]. Crucially, when multiple query tokens match a target block (as in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 xml:space="preserve"> or </w:t>
      </w:r>
      <w:r>
        <w:rPr>
          <w:rFonts w:ascii="Consolas" w:hAnsi="Consolas"/>
          <w:color w:val="1E3A8A"/>
          <w:sz w:val="19"/>
        </w:rPr>
        <w:t>trace4</w:t>
      </w:r>
      <w:r>
        <w:rPr>
          <w:sz w:val="21"/>
        </w:rPr>
        <w:t xml:space="preserve">), subtracting the *mean* over t would subtract the target block's own multi-token signal. Instead, subtracting each block b's </w:t>
      </w:r>
      <w:r>
        <w:rPr>
          <w:b/>
          <w:sz w:val="21"/>
        </w:rPr>
        <w:t>median</w:t>
      </w:r>
      <w:r>
        <w:rPr>
          <w:sz w:val="21"/>
        </w:rPr>
        <w:t xml:space="preserve"> score across the query window (T_eval ≥ 16):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\tildeS (bound(q_t, b) = S_bound(q_t, b) - median_τ ∈ [1, T_eval] S_bound(q_τ, b)</w:t>
      </w:r>
    </w:p>
    <w:p>
      <w:pPr>
        <w:spacing w:after="100"/>
      </w:pPr>
      <w:r>
        <w:rPr>
          <w:sz w:val="21"/>
        </w:rPr>
        <w:t>cancels the non-matching baseline median_t[|q_t|] · k_rad[b] while preserving 100% of the spike amplitude even when up to half of the query tokens match block b. Conversely, in the exact token-level reranking stage (</w:t>
      </w:r>
      <w:r>
        <w:rPr>
          <w:rFonts w:ascii="Consolas" w:hAnsi="Consolas"/>
          <w:color w:val="1E3A8A"/>
          <w:sz w:val="19"/>
        </w:rPr>
        <w:t>exact = einsum("gqd,gnd-&gt;gqn", qg, ck)</w:t>
      </w:r>
      <w:r>
        <w:rPr>
          <w:sz w:val="21"/>
        </w:rPr>
        <w:t xml:space="preserve">), there is </w:t>
      </w:r>
      <w:r>
        <w:rPr>
          <w:b/>
          <w:sz w:val="21"/>
        </w:rPr>
        <w:t>no bounding-box radius bias</w:t>
      </w:r>
      <w:r>
        <w:rPr>
          <w:sz w:val="21"/>
        </w:rPr>
        <w:t xml:space="preserve"> because exact dot products are computed directly against individual tokens rather than (k_\max, k_\min); hence </w:t>
      </w:r>
      <w:r>
        <w:rPr>
          <w:rFonts w:ascii="Consolas" w:hAnsi="Consolas"/>
          <w:color w:val="1E3A8A"/>
          <w:sz w:val="19"/>
        </w:rPr>
        <w:t>z_exact</w:t>
      </w:r>
      <w:r>
        <w:rPr>
          <w:sz w:val="21"/>
        </w:rPr>
        <w:t xml:space="preserve"> is standardized directly over </w:t>
      </w:r>
      <w:r>
        <w:rPr>
          <w:rFonts w:ascii="Consolas" w:hAnsi="Consolas"/>
          <w:color w:val="1E3A8A"/>
          <w:sz w:val="19"/>
        </w:rPr>
        <w:t>exact</w:t>
      </w:r>
      <w:r>
        <w:rPr>
          <w:sz w:val="21"/>
        </w:rPr>
        <w:t xml:space="preserve"> without query-axis subtraction.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4.2 Per-Query Z-Score + Tiered Rank Fusion (`retrieve_blocks_per_token`)</w:t>
      </w:r>
    </w:p>
    <w:p>
      <w:pPr>
        <w:spacing w:after="100"/>
      </w:pPr>
      <w:r>
        <w:rPr>
          <w:sz w:val="21"/>
        </w:rPr>
        <w:t>Within a 128-token question chunk (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), different query tokens have wildly different L2 norms and score distributions across the archive. Taking a raw </w:t>
      </w:r>
      <w:r>
        <w:rPr>
          <w:rFonts w:ascii="Consolas" w:hAnsi="Consolas"/>
          <w:color w:val="1E3A8A"/>
          <w:sz w:val="19"/>
        </w:rPr>
        <w:t>.amax(dim=1)</w:t>
      </w:r>
      <w:r>
        <w:rPr>
          <w:sz w:val="21"/>
        </w:rPr>
        <w:t xml:space="preserve"> across queries allows generic formatting tokens (</w:t>
      </w:r>
      <w:r>
        <w:rPr>
          <w:rFonts w:ascii="Consolas" w:hAnsi="Consolas"/>
          <w:color w:val="1E3A8A"/>
          <w:sz w:val="19"/>
        </w:rPr>
        <w:t>\n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&lt;|im_end|&gt;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&lt;/repository&gt;</w:t>
      </w:r>
      <w:r>
        <w:rPr>
          <w:sz w:val="21"/>
        </w:rPr>
        <w:t>) to dominate specific identifier tokens (</w:t>
      </w:r>
      <w:r>
        <w:rPr>
          <w:rFonts w:ascii="Consolas" w:hAnsi="Consolas"/>
          <w:color w:val="1E3A8A"/>
          <w:sz w:val="19"/>
        </w:rPr>
        <w:t>RELEASE_TOKEN_pricing_v3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LIMIT_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hop_tenant_0</w:t>
      </w:r>
      <w:r>
        <w:rPr>
          <w:sz w:val="21"/>
        </w:rPr>
        <w:t>).</w:t>
      </w:r>
    </w:p>
    <w:p>
      <w:pPr>
        <w:spacing w:after="100"/>
      </w:pPr>
      <w:r>
        <w:rPr>
          <w:rFonts w:ascii="Consolas" w:hAnsi="Consolas"/>
          <w:color w:val="1E3A8A"/>
          <w:sz w:val="19"/>
        </w:rPr>
        <w:t>retrieve_blocks_per_token</w:t>
      </w:r>
      <w:r>
        <w:rPr>
          <w:sz w:val="21"/>
        </w:rPr>
        <w:t xml:space="preserve"> combines three complementary rankings in both the bound stage (selecting c = 8,192 candidates at 1M tokens, covering &gt;54\% of the archive) and the exact token-level reranking stage (selecting k = 256–1,024 blocks from the c candidates):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Per-Query Archive Z-Score (`r_z` / `e_z`):</w:t>
      </w:r>
      <w:r>
        <w:rPr>
          <w:sz w:val="21"/>
        </w:rPr>
        <w:t xml:space="preserve"> Each query token t is standardized to mean 0 and unit variance across all valid archive blocks: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Z(t, b) = \fracS̃(t, b) - μ_tσ_t + ε</w:t>
      </w:r>
    </w:p>
    <w:p>
      <w:pPr>
        <w:spacing w:after="100"/>
      </w:pPr>
      <w:r>
        <w:rPr>
          <w:sz w:val="21"/>
        </w:rPr>
        <w:t>We rank blocks by \max_t ∈ [1, T_eval] Z(t, b) so every query token in the question contributes its normalized peak.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Question-Tail Tiered Rank (`r_tail` / `e_tail`):</w:t>
      </w:r>
      <w:r>
        <w:rPr>
          <w:sz w:val="21"/>
        </w:rPr>
        <w:t xml:space="preserve"> Restricted to the final 36 tokens of the prompt question when 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 (or the last 8 decoded tokens when </w:t>
      </w:r>
      <w:r>
        <w:rPr>
          <w:rFonts w:ascii="Consolas" w:hAnsi="Consolas"/>
          <w:color w:val="1E3A8A"/>
          <w:sz w:val="19"/>
        </w:rPr>
        <w:t>lead == 0</w:t>
      </w:r>
      <w:r>
        <w:rPr>
          <w:sz w:val="21"/>
        </w:rPr>
        <w:t>) so the immediate question / decode frontier has dedicated priority slots.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b/>
          <w:sz w:val="21"/>
        </w:rPr>
        <w:t>Full-Piece Tiered Per-Query Rank (`r_tier` / `e_tier`):</w:t>
      </w:r>
      <w:r>
        <w:rPr>
          <w:sz w:val="21"/>
        </w:rPr>
        <w:t xml:space="preserve"> Let rank(t, b) ∈ \0, 1, …, N-1\ be block b's rank for query t. The composite key: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R_tier(b) = ≤ft(\min_t rank(t, b)) · N + rank≤ft(\max_t S(t, b))</w:t>
      </w:r>
    </w:p>
    <w:p>
      <w:pPr>
        <w:spacing w:after="100"/>
      </w:pPr>
      <w:r>
        <w:rPr>
          <w:sz w:val="21"/>
        </w:rPr>
        <w:t>guarantees that every query token's #1 match (\min_t rank = 0) is selected before any query token's #2 match (\min_t rank = 1), ensuring balanced coverage across all query tokens in the question.</w:t>
      </w:r>
    </w:p>
    <w:p>
      <w:pPr>
        <w:spacing w:after="100"/>
      </w:pPr>
      <w:r>
        <w:rPr>
          <w:sz w:val="21"/>
        </w:rPr>
        <w:t xml:space="preserve">The top blocks from these rankings are interleaved via </w:t>
      </w:r>
      <w:r>
        <w:rPr>
          <w:rFonts w:ascii="Consolas" w:hAnsi="Consolas"/>
          <w:color w:val="1E3A8A"/>
          <w:sz w:val="19"/>
        </w:rPr>
        <w:t>torch.stack</w:t>
      </w:r>
      <w:r>
        <w:rPr>
          <w:sz w:val="21"/>
        </w:rPr>
        <w:t xml:space="preserve"> and deduplicated in priority order via </w:t>
      </w:r>
      <w:r>
        <w:rPr>
          <w:rFonts w:ascii="Consolas" w:hAnsi="Consolas"/>
          <w:color w:val="1E3A8A"/>
          <w:sz w:val="19"/>
        </w:rPr>
        <w:t>_dedup_priority</w:t>
      </w:r>
      <w:r>
        <w:rPr>
          <w:sz w:val="21"/>
        </w:rPr>
        <w:t>.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4.3 Position-Invariant Two-Hop Key-to-Key Bridge (`_second_hop_blocks`)</w:t>
      </w:r>
    </w:p>
    <w:p>
      <w:pPr>
        <w:spacing w:after="100"/>
      </w:pPr>
      <w:r>
        <w:rPr>
          <w:sz w:val="21"/>
        </w:rPr>
        <w:t xml:space="preserve">Single-hop query-to-key retrieval cannot directly retrieve blocks whose identifiers never appear in the user's question. For example, in </w:t>
      </w:r>
      <w:r>
        <w:rPr>
          <w:rFonts w:ascii="Consolas" w:hAnsi="Consolas"/>
          <w:color w:val="1E3A8A"/>
          <w:sz w:val="19"/>
        </w:rPr>
        <w:t>trace4</w:t>
      </w:r>
      <w:r>
        <w:rPr>
          <w:sz w:val="21"/>
        </w:rPr>
        <w:t>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The question asks: *"What does </w:t>
      </w:r>
      <w:r>
        <w:rPr>
          <w:rFonts w:ascii="Consolas" w:hAnsi="Consolas"/>
          <w:color w:val="1E3A8A"/>
          <w:sz w:val="19"/>
        </w:rPr>
        <w:t>hop_cursor_0(0)</w:t>
      </w:r>
      <w:r>
        <w:rPr>
          <w:sz w:val="21"/>
        </w:rPr>
        <w:t xml:space="preserve"> return?"*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Block b_0 at depth 0.651 contains: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7"/>
              </w:rPr>
              <w:t xml:space="preserve">  # ===== file: chain/hop_cursor_0.py =====</w:t>
              <w:br/>
              <w:t xml:space="preserve">  def hop_cursor_0(x):</w:t>
              <w:br/>
              <w:t xml:space="preserve">      return hop_cursor_1(x + K_CURSOR_0)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Meanwhile, </w:t>
      </w:r>
      <w:r>
        <w:rPr>
          <w:rFonts w:ascii="Consolas" w:hAnsi="Consolas"/>
          <w:color w:val="1E3A8A"/>
          <w:sz w:val="19"/>
        </w:rPr>
        <w:t>K_CURSOR_0 = 34</w:t>
      </w:r>
      <w:r>
        <w:rPr>
          <w:sz w:val="21"/>
        </w:rPr>
        <w:t xml:space="preserve"> is in block b_k0 at depth 0.308, </w:t>
      </w:r>
      <w:r>
        <w:rPr>
          <w:rFonts w:ascii="Consolas" w:hAnsi="Consolas"/>
          <w:color w:val="1E3A8A"/>
          <w:sz w:val="19"/>
        </w:rPr>
        <w:t>hop_cursor_1</w:t>
      </w:r>
      <w:r>
        <w:rPr>
          <w:sz w:val="21"/>
        </w:rPr>
        <w:t xml:space="preserve"> is at depth 0.582, </w:t>
      </w:r>
      <w:r>
        <w:rPr>
          <w:rFonts w:ascii="Consolas" w:hAnsi="Consolas"/>
          <w:color w:val="1E3A8A"/>
          <w:sz w:val="19"/>
        </w:rPr>
        <w:t>K_CURSOR_1 = 30</w:t>
      </w:r>
      <w:r>
        <w:rPr>
          <w:sz w:val="21"/>
        </w:rPr>
        <w:t xml:space="preserve"> is at depth 0.126, </w:t>
      </w:r>
      <w:r>
        <w:rPr>
          <w:rFonts w:ascii="Consolas" w:hAnsi="Consolas"/>
          <w:color w:val="1E3A8A"/>
          <w:sz w:val="19"/>
        </w:rPr>
        <w:t>hop_cursor_2</w:t>
      </w:r>
      <w:r>
        <w:rPr>
          <w:sz w:val="21"/>
        </w:rPr>
        <w:t xml:space="preserve"> is at depth 0.100, </w:t>
      </w:r>
      <w:r>
        <w:rPr>
          <w:rFonts w:ascii="Consolas" w:hAnsi="Consolas"/>
          <w:color w:val="1E3A8A"/>
          <w:sz w:val="19"/>
        </w:rPr>
        <w:t>K_CURSOR_2 = 22</w:t>
      </w:r>
      <w:r>
        <w:rPr>
          <w:sz w:val="21"/>
        </w:rPr>
        <w:t xml:space="preserve"> is at depth 0.647, </w:t>
      </w:r>
      <w:r>
        <w:rPr>
          <w:rFonts w:ascii="Consolas" w:hAnsi="Consolas"/>
          <w:color w:val="1E3A8A"/>
          <w:sz w:val="19"/>
        </w:rPr>
        <w:t>hop_cursor_3</w:t>
      </w:r>
      <w:r>
        <w:rPr>
          <w:sz w:val="21"/>
        </w:rPr>
        <w:t xml:space="preserve"> is at depth 0.211, and </w:t>
      </w:r>
      <w:r>
        <w:rPr>
          <w:rFonts w:ascii="Consolas" w:hAnsi="Consolas"/>
          <w:color w:val="1E3A8A"/>
          <w:sz w:val="19"/>
        </w:rPr>
        <w:t>K_CURSOR_3 = 3</w:t>
      </w:r>
      <w:r>
        <w:rPr>
          <w:sz w:val="21"/>
        </w:rPr>
        <w:t xml:space="preserve"> is at depth 0.313.</w:t>
      </w:r>
    </w:p>
    <w:p>
      <w:pPr>
        <w:spacing w:after="100"/>
      </w:pPr>
      <w:r>
        <w:rPr>
          <w:sz w:val="21"/>
        </w:rPr>
        <w:t xml:space="preserve">PseudoBrain solves this inside </w:t>
      </w:r>
      <w:r>
        <w:rPr>
          <w:rFonts w:ascii="Consolas" w:hAnsi="Consolas"/>
          <w:color w:val="1E3A8A"/>
          <w:sz w:val="19"/>
        </w:rPr>
        <w:t>retrieve_blocks_per_token</w:t>
      </w:r>
      <w:r>
        <w:rPr>
          <w:sz w:val="21"/>
        </w:rPr>
        <w:t xml:space="preserve"> by exploiting two mechanisms: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Unrotated Subspace Key-to-Key Bridge (`_second_hop_blocks`):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Qwen3.5 uses </w:t>
      </w:r>
      <w:r>
        <w:rPr>
          <w:b/>
          <w:sz w:val="21"/>
        </w:rPr>
        <w:t>`partial_rotary_factor = 0.25`</w:t>
      </w:r>
      <w:r>
        <w:rPr>
          <w:sz w:val="21"/>
        </w:rPr>
        <w:t xml:space="preserve"> with head dimension D = 256: only the first d_0 = D / 4 = 64 dimensions of each key vector K[h, p, :64] receive Rotary Position Embeddings (RoPE), while the remaining </w:t>
      </w:r>
      <w:r>
        <w:rPr>
          <w:b/>
          <w:sz w:val="21"/>
        </w:rPr>
        <w:t>D_u = 3D / 4 = 192 dimensions K[h, p, 64:256] are 100% position-invariant</w:t>
      </w:r>
      <w:r>
        <w:rPr>
          <w:sz w:val="21"/>
        </w:rPr>
        <w:t>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1E3A8A"/>
          <w:sz w:val="19"/>
        </w:rPr>
        <w:t>_second_hop_blocks</w:t>
      </w:r>
      <w:r>
        <w:rPr>
          <w:sz w:val="21"/>
        </w:rPr>
        <w:t xml:space="preserve"> extracts the unrotated key vectors from the top Step-1 blocks (and their immediate successors [b_1, b_1 + 1]), centers and L_2-normalizes them against the archive mean k̄_u = \frac12N_blocks \sum_b (k_\max[b, 64:] + k_\min[b, 64:]), and performs a query-centered bound + exact rerank over all archive blocks to inject k_2 = 64 second-hop bridge blocks directly into </w:t>
      </w:r>
      <w:r>
        <w:rPr>
          <w:rFonts w:ascii="Consolas" w:hAnsi="Consolas"/>
          <w:color w:val="1E3A8A"/>
          <w:sz w:val="19"/>
        </w:rPr>
        <w:t>blk_ord</w:t>
      </w:r>
      <w:r>
        <w:rPr>
          <w:sz w:val="21"/>
        </w:rPr>
        <w:t>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Hop-Paired Decode Anchor Formatting: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>During multi-hop or multi-file generation, emitting the hop function / file anchor alongside each constant (</w:t>
      </w:r>
      <w:r>
        <w:rPr>
          <w:rFonts w:ascii="Consolas" w:hAnsi="Consolas"/>
          <w:color w:val="1E3A8A"/>
          <w:sz w:val="19"/>
        </w:rPr>
        <w:t>hop_&lt;tag&gt;_i: K_&lt;TAG&gt;_i = &lt;vi&gt;</w:t>
      </w:r>
      <w:r>
        <w:rPr>
          <w:sz w:val="21"/>
        </w:rPr>
        <w:t xml:space="preserve"> in </w:t>
      </w:r>
      <w:r>
        <w:rPr>
          <w:rFonts w:ascii="Consolas" w:hAnsi="Consolas"/>
          <w:color w:val="1E3A8A"/>
          <w:sz w:val="19"/>
        </w:rPr>
        <w:t>trace4</w:t>
      </w:r>
      <w:r>
        <w:rPr>
          <w:sz w:val="21"/>
        </w:rPr>
        <w:t xml:space="preserve">, and </w:t>
      </w:r>
      <w:r>
        <w:rPr>
          <w:rFonts w:ascii="Consolas" w:hAnsi="Consolas"/>
          <w:color w:val="1E3A8A"/>
          <w:sz w:val="19"/>
        </w:rPr>
        <w:t>"limits/li.py": "LIMIT_&lt;X&gt;_i": &lt;vi&gt;</w:t>
      </w:r>
      <w:r>
        <w:rPr>
          <w:sz w:val="21"/>
        </w:rPr>
        <w:t xml:space="preserve"> in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>) places both the structural file/function identifier and the constant prefix directly into the 8-token decode retrieval window (</w:t>
      </w:r>
      <w:r>
        <w:rPr>
          <w:rFonts w:ascii="Consolas" w:hAnsi="Consolas"/>
          <w:color w:val="1E3A8A"/>
          <w:sz w:val="19"/>
        </w:rPr>
        <w:t>q_eval[-8:]</w:t>
      </w:r>
      <w:r>
        <w:rPr>
          <w:sz w:val="21"/>
        </w:rPr>
        <w:t>) immediately before each target value is predicted.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4.4 Post-Merge Boundary-Spanning Successor Expansion (`[b, b+1]`) and Immutable Prompt Retention</w:t>
      </w:r>
    </w:p>
    <w:p>
      <w:pPr>
        <w:spacing w:after="100"/>
      </w:pPr>
      <w:r>
        <w:rPr>
          <w:sz w:val="21"/>
        </w:rPr>
        <w:t xml:space="preserve">Because 64-token archive block boundaries fall at arbitrary offsets inside source files, a multi-line definition frequently has its identifier near the end of block b and its value at the beginning of block b + 1. For instance, at L = 1,000,000 tokens in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 xml:space="preserve"># ===== file: limits/l0.py =====\nLIMIT_WORKER_0 = </w:t>
      </w:r>
      <w:r>
        <w:rPr>
          <w:sz w:val="21"/>
        </w:rPr>
        <w:t xml:space="preserve"> ends at token offset 63 of block </w:t>
      </w:r>
      <w:r>
        <w:rPr>
          <w:rFonts w:ascii="Consolas" w:hAnsi="Consolas"/>
          <w:color w:val="1E3A8A"/>
          <w:sz w:val="19"/>
        </w:rPr>
        <w:t>2456</w:t>
      </w:r>
      <w:r>
        <w:rPr>
          <w:sz w:val="21"/>
        </w:rPr>
        <w:t xml:space="preserve">, while its integer value </w:t>
      </w:r>
      <w:r>
        <w:rPr>
          <w:rFonts w:ascii="Consolas" w:hAnsi="Consolas"/>
          <w:color w:val="1E3A8A"/>
          <w:sz w:val="19"/>
        </w:rPr>
        <w:t>55665</w:t>
      </w:r>
      <w:r>
        <w:rPr>
          <w:sz w:val="21"/>
        </w:rPr>
        <w:t xml:space="preserve"> begins at token offset 0 of block </w:t>
      </w:r>
      <w:r>
        <w:rPr>
          <w:rFonts w:ascii="Consolas" w:hAnsi="Consolas"/>
          <w:color w:val="1E3A8A"/>
          <w:sz w:val="19"/>
        </w:rPr>
        <w:t>2457</w:t>
      </w:r>
      <w:r>
        <w:rPr>
          <w:sz w:val="21"/>
        </w:rPr>
        <w:t>.</w:t>
      </w:r>
    </w:p>
    <w:p>
      <w:pPr>
        <w:spacing w:after="100"/>
      </w:pPr>
      <w:r>
        <w:rPr>
          <w:sz w:val="21"/>
        </w:rPr>
        <w:t>To guarantee that no retrieved block b is ever separated from its continuation b + 1: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sz w:val="21"/>
        </w:rPr>
        <w:t>At the end of prefill (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), the unexpanded priority-ordered block list </w:t>
      </w:r>
      <w:r>
        <w:rPr>
          <w:rFonts w:ascii="Consolas" w:hAnsi="Consolas"/>
          <w:color w:val="1E3A8A"/>
          <w:sz w:val="19"/>
        </w:rPr>
        <w:t>blk_ord</w:t>
      </w:r>
      <w:r>
        <w:rPr>
          <w:sz w:val="21"/>
        </w:rPr>
        <w:t xml:space="preserve"> is saved in </w:t>
      </w:r>
      <w:r>
        <w:rPr>
          <w:rFonts w:ascii="Consolas" w:hAnsi="Consolas"/>
          <w:color w:val="1E3A8A"/>
          <w:sz w:val="19"/>
        </w:rPr>
        <w:t>arc.prompt_top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arc.decode_top</w:t>
      </w:r>
      <w:r>
        <w:rPr>
          <w:sz w:val="21"/>
        </w:rPr>
        <w:t xml:space="preserve"> is reset to </w:t>
      </w:r>
      <w:r>
        <w:rPr>
          <w:rFonts w:ascii="Consolas" w:hAnsi="Consolas"/>
          <w:color w:val="1E3A8A"/>
          <w:sz w:val="19"/>
        </w:rPr>
        <w:t>None</w:t>
      </w:r>
      <w:r>
        <w:rPr>
          <w:sz w:val="21"/>
        </w:rPr>
        <w:t>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sz w:val="21"/>
        </w:rPr>
        <w:t>On every subsequent decode step (</w:t>
      </w:r>
      <w:r>
        <w:rPr>
          <w:rFonts w:ascii="Consolas" w:hAnsi="Consolas"/>
          <w:color w:val="1E3A8A"/>
          <w:sz w:val="19"/>
        </w:rPr>
        <w:t>lead == 0</w:t>
      </w:r>
      <w:r>
        <w:rPr>
          <w:sz w:val="21"/>
        </w:rPr>
        <w:t xml:space="preserve">), </w:t>
      </w:r>
      <w:r>
        <w:rPr>
          <w:rFonts w:ascii="Consolas" w:hAnsi="Consolas"/>
          <w:color w:val="1E3A8A"/>
          <w:sz w:val="19"/>
        </w:rPr>
        <w:t>arc.prompt_top</w:t>
      </w:r>
      <w:r>
        <w:rPr>
          <w:sz w:val="21"/>
        </w:rPr>
        <w:t xml:space="preserve"> is kept </w:t>
      </w:r>
      <w:r>
        <w:rPr>
          <w:b/>
          <w:sz w:val="21"/>
        </w:rPr>
        <w:t>strictly immutable</w:t>
      </w:r>
      <w:r>
        <w:rPr>
          <w:sz w:val="21"/>
        </w:rPr>
        <w:t xml:space="preserve"> (preventing exponential r \mapsto 2^s r rank drift across decode steps), while </w:t>
      </w:r>
      <w:r>
        <w:rPr>
          <w:rFonts w:ascii="Consolas" w:hAnsi="Consolas"/>
          <w:color w:val="1E3A8A"/>
          <w:sz w:val="19"/>
        </w:rPr>
        <w:t>arc.decode_top</w:t>
      </w:r>
      <w:r>
        <w:rPr>
          <w:sz w:val="21"/>
        </w:rPr>
        <w:t xml:space="preserve"> maintains a rolling priority buffer of blocks retrieved by decoded tokens. </w:t>
      </w:r>
      <w:r>
        <w:rPr>
          <w:rFonts w:ascii="Consolas" w:hAnsi="Consolas"/>
          <w:color w:val="1E3A8A"/>
          <w:sz w:val="19"/>
        </w:rPr>
        <w:t>arc.prompt_top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arc.decode_top</w:t>
      </w:r>
      <w:r>
        <w:rPr>
          <w:sz w:val="21"/>
        </w:rPr>
        <w:t xml:space="preserve"> are interleaved 1:1 into </w:t>
      </w:r>
      <w:r>
        <w:rPr>
          <w:rFonts w:ascii="Consolas" w:hAnsi="Consolas"/>
          <w:color w:val="1E3A8A"/>
          <w:sz w:val="19"/>
        </w:rPr>
        <w:t>merged_ord</w:t>
      </w:r>
      <w:r>
        <w:rPr>
          <w:sz w:val="21"/>
        </w:rPr>
        <w:t>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sz w:val="21"/>
        </w:rPr>
        <w:t xml:space="preserve">Finally, </w:t>
      </w:r>
      <w:r>
        <w:rPr>
          <w:rFonts w:ascii="Consolas" w:hAnsi="Consolas"/>
          <w:color w:val="1E3A8A"/>
          <w:sz w:val="19"/>
        </w:rPr>
        <w:t>_expand_successors_dedup(merged_ord, full, k, m_succ=k)</w:t>
      </w:r>
      <w:r>
        <w:rPr>
          <w:sz w:val="21"/>
        </w:rPr>
        <w:t xml:space="preserve"> is executed </w:t>
      </w:r>
      <w:r>
        <w:rPr>
          <w:b/>
          <w:sz w:val="21"/>
        </w:rPr>
        <w:t>after</w:t>
      </w:r>
      <w:r>
        <w:rPr>
          <w:sz w:val="21"/>
        </w:rPr>
        <w:t xml:space="preserve"> the prefill/decode merge with m_succ = k (k = 1,024 blocks = 512 [b, b+1] pairs at 1M tokens), guaranteeing that every retrieved block b in the active KV set is accompanied by b + 1.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4.5 Exact FlashAttention-2 Log-Sum-Exp (`varlen_fwd` LSE) Merge</w:t>
      </w:r>
    </w:p>
    <w:p>
      <w:pPr>
        <w:spacing w:after="100"/>
      </w:pPr>
      <w:r>
        <w:rPr>
          <w:sz w:val="21"/>
        </w:rPr>
        <w:t xml:space="preserve">Rather than concatenating retrieved blocks with the 16,384-token sliding window in Python and running a slow dense masked SDPA call, </w:t>
      </w:r>
      <w:r>
        <w:rPr>
          <w:rFonts w:ascii="Consolas" w:hAnsi="Consolas"/>
          <w:color w:val="1E3A8A"/>
          <w:sz w:val="19"/>
        </w:rPr>
        <w:t>piece_attention</w:t>
      </w:r>
      <w:r>
        <w:rPr>
          <w:sz w:val="21"/>
        </w:rPr>
        <w:t xml:space="preserve"> invokes vLLM's native C++ FlashAttention-2 kernel </w:t>
      </w:r>
      <w:r>
        <w:rPr>
          <w:rFonts w:ascii="Consolas" w:hAnsi="Consolas"/>
          <w:color w:val="1E3A8A"/>
          <w:sz w:val="19"/>
        </w:rPr>
        <w:t>torch.ops._vllm_fa2_C.varlen_fwd</w:t>
      </w:r>
      <w:r>
        <w:rPr>
          <w:sz w:val="21"/>
        </w:rPr>
        <w:t xml:space="preserve"> twice and merges the partial attention states via exact Log-Sum-Exp rescaling: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Causal Sliding-Window Pass:</w:t>
      </w:r>
      <w:r>
        <w:rPr>
          <w:sz w:val="21"/>
        </w:rPr>
        <w:t xml:space="preserve"> </w:t>
      </w:r>
      <w:r>
        <w:rPr>
          <w:rFonts w:ascii="Consolas" w:hAnsi="Consolas"/>
          <w:color w:val="1E3A8A"/>
          <w:sz w:val="19"/>
        </w:rPr>
        <w:t>varlen_fwd</w:t>
      </w:r>
      <w:r>
        <w:rPr>
          <w:sz w:val="21"/>
        </w:rPr>
        <w:t xml:space="preserve"> over </w:t>
      </w:r>
      <w:r>
        <w:rPr>
          <w:rFonts w:ascii="Consolas" w:hAnsi="Consolas"/>
          <w:color w:val="1E3A8A"/>
          <w:sz w:val="19"/>
        </w:rPr>
        <w:t>wk_t, wv_t</w:t>
      </w:r>
      <w:r>
        <w:rPr>
          <w:sz w:val="21"/>
        </w:rPr>
        <w:t xml:space="preserve"> with </w:t>
      </w:r>
      <w:r>
        <w:rPr>
          <w:rFonts w:ascii="Consolas" w:hAnsi="Consolas"/>
          <w:color w:val="1E3A8A"/>
          <w:sz w:val="19"/>
        </w:rPr>
        <w:t>causal=True, window_size=(W - 1, 0)</w:t>
      </w:r>
      <w:r>
        <w:rPr>
          <w:sz w:val="21"/>
        </w:rPr>
        <w:t xml:space="preserve"> returns (O_w, L_w).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Unmasked Archive Pass:</w:t>
      </w:r>
      <w:r>
        <w:rPr>
          <w:sz w:val="21"/>
        </w:rPr>
        <w:t xml:space="preserve"> </w:t>
      </w:r>
      <w:r>
        <w:rPr>
          <w:rFonts w:ascii="Consolas" w:hAnsi="Consolas"/>
          <w:color w:val="1E3A8A"/>
          <w:sz w:val="19"/>
        </w:rPr>
        <w:t>varlen_fwd</w:t>
      </w:r>
      <w:r>
        <w:rPr>
          <w:sz w:val="21"/>
        </w:rPr>
        <w:t xml:space="preserve"> over </w:t>
      </w:r>
      <w:r>
        <w:rPr>
          <w:rFonts w:ascii="Consolas" w:hAnsi="Consolas"/>
          <w:color w:val="1E3A8A"/>
          <w:sz w:val="19"/>
        </w:rPr>
        <w:t>pre_k, pre_v</w:t>
      </w:r>
      <w:r>
        <w:rPr>
          <w:sz w:val="21"/>
        </w:rPr>
        <w:t xml:space="preserve"> (sinks + retrieved blocks + partial tail block, all strictly older than every query in the piece) with </w:t>
      </w:r>
      <w:r>
        <w:rPr>
          <w:rFonts w:ascii="Consolas" w:hAnsi="Consolas"/>
          <w:color w:val="1E3A8A"/>
          <w:sz w:val="19"/>
        </w:rPr>
        <w:t>causal=False</w:t>
      </w:r>
      <w:r>
        <w:rPr>
          <w:sz w:val="21"/>
        </w:rPr>
        <w:t xml:space="preserve"> returns (O_p, L_p).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b/>
          <w:sz w:val="21"/>
        </w:rPr>
        <w:t>Exact LSE Merge:</w:t>
      </w:r>
      <w:r>
        <w:rPr>
          <w:sz w:val="21"/>
        </w:rPr>
        <w:t xml:space="preserve"> With M = \max(L_w, L_p), w_w = \exp(L_w - M), and w_p = \exp(L_p - M):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O = \fracw_w O_w + w_p O_pw_w + w_p</w:t>
      </w:r>
    </w:p>
    <w:p>
      <w:pPr>
        <w:spacing w:after="100"/>
      </w:pPr>
      <w:r>
        <w:rPr>
          <w:sz w:val="21"/>
        </w:rPr>
        <w:t>producing bit-exact softmax attention over the union of the sliding window, the 4 sinks, and all retrieved archive blocks at native FlashAttention-2 speed.</w:t>
      </w:r>
    </w:p>
    <w:p>
      <w:pPr>
        <w:pStyle w:val="Heading2"/>
        <w:spacing w:before="200" w:after="60"/>
      </w:pPr>
      <w:r>
        <w:rPr>
          <w:color w:val="1E3A8A"/>
          <w:sz w:val="23"/>
        </w:rPr>
        <w:t>4.6 FA2-Layout Cached `pre_k`/`pre_v`, Hybrid GPU-First Archive Tier, and Two-Speed Decode Schedule</w:t>
      </w:r>
    </w:p>
    <w:p>
      <w:pPr>
        <w:spacing w:after="100"/>
      </w:pPr>
      <w:r>
        <w:rPr>
          <w:sz w:val="21"/>
        </w:rPr>
        <w:t>To eliminate memory-movement amplification during both short-context and long-context generation without sacrificing single-token recall sensitivity: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100% Exact Token-Level Archive Scan at End of Prefill (`c = 16,384` when `lead &lt; 0`):</w:t>
      </w:r>
      <w:r>
        <w:rPr>
          <w:sz w:val="21"/>
        </w:rPr>
        <w:t xml:space="preserve"> Because end-of-prefill question retrieval executes only once per request, </w:t>
      </w:r>
      <w:r>
        <w:rPr>
          <w:rFonts w:ascii="Consolas" w:hAnsi="Consolas"/>
          <w:color w:val="1E3A8A"/>
          <w:sz w:val="19"/>
        </w:rPr>
        <w:t>retrieve_blocks_per_token</w:t>
      </w:r>
      <w:r>
        <w:rPr>
          <w:sz w:val="21"/>
        </w:rPr>
        <w:t xml:space="preserve"> sets </w:t>
      </w:r>
      <w:r>
        <w:rPr>
          <w:rFonts w:ascii="Consolas" w:hAnsi="Consolas"/>
          <w:color w:val="1E3A8A"/>
          <w:sz w:val="19"/>
        </w:rPr>
        <w:t>c_floor = 16,384</w:t>
      </w:r>
      <w:r>
        <w:rPr>
          <w:sz w:val="21"/>
        </w:rPr>
        <w:t xml:space="preserve"> when </w:t>
      </w:r>
      <w:r>
        <w:rPr>
          <w:rFonts w:ascii="Consolas" w:hAnsi="Consolas"/>
          <w:color w:val="1E3A8A"/>
          <w:sz w:val="19"/>
        </w:rPr>
        <w:t>n_arch &gt; 8,192</w:t>
      </w:r>
      <w:r>
        <w:rPr>
          <w:sz w:val="21"/>
        </w:rPr>
        <w:t xml:space="preserve"> (≥ 15,286 blocks at 1,000,000 tokens) and streams all archived keys through chunked (</w:t>
      </w:r>
      <w:r>
        <w:rPr>
          <w:rFonts w:ascii="Consolas" w:hAnsi="Consolas"/>
          <w:color w:val="1E3A8A"/>
          <w:sz w:val="19"/>
        </w:rPr>
        <w:t>1,024</w:t>
      </w:r>
      <w:r>
        <w:rPr>
          <w:sz w:val="21"/>
        </w:rPr>
        <w:t xml:space="preserve">-block) </w:t>
      </w:r>
      <w:r>
        <w:rPr>
          <w:rFonts w:ascii="Consolas" w:hAnsi="Consolas"/>
          <w:color w:val="1E3A8A"/>
          <w:sz w:val="19"/>
        </w:rPr>
        <w:t>torch.bmm</w:t>
      </w:r>
      <w:r>
        <w:rPr>
          <w:sz w:val="21"/>
        </w:rPr>
        <w:t xml:space="preserve">, scoring every single token in the 1M-token context directly against the question queries with a superset budget of </w:t>
      </w:r>
      <w:r>
        <w:rPr>
          <w:rFonts w:ascii="Consolas" w:hAnsi="Consolas"/>
          <w:color w:val="1E3A8A"/>
          <w:sz w:val="19"/>
        </w:rPr>
        <w:t>k = 1,536</w:t>
      </w:r>
      <w:r>
        <w:rPr>
          <w:sz w:val="21"/>
        </w:rPr>
        <w:t xml:space="preserve"> blocks (</w:t>
      </w:r>
      <w:r>
        <w:rPr>
          <w:rFonts w:ascii="Consolas" w:hAnsi="Consolas"/>
          <w:color w:val="1E3A8A"/>
          <w:sz w:val="19"/>
        </w:rPr>
        <w:t>m_succ = 640</w:t>
      </w:r>
      <w:r>
        <w:rPr>
          <w:sz w:val="21"/>
        </w:rPr>
        <w:t>).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Two-Speed Retrieval Schedule &amp; Strided Decode Cadence (`DECODE_STRIDE = 4`, `t_dec = 16`):</w:t>
      </w:r>
      <w:r>
        <w:rPr>
          <w:sz w:val="21"/>
        </w:rPr>
        <w:t xml:space="preserve"> Each layer's </w:t>
      </w:r>
      <w:r>
        <w:rPr>
          <w:rFonts w:ascii="Consolas" w:hAnsi="Consolas"/>
          <w:color w:val="1E3A8A"/>
          <w:sz w:val="19"/>
        </w:rPr>
        <w:t>Archive</w:t>
      </w:r>
      <w:r>
        <w:rPr>
          <w:sz w:val="21"/>
        </w:rPr>
        <w:t xml:space="preserve"> tracks its own </w:t>
      </w:r>
      <w:r>
        <w:rPr>
          <w:rFonts w:ascii="Consolas" w:hAnsi="Consolas"/>
          <w:color w:val="1E3A8A"/>
          <w:sz w:val="19"/>
        </w:rPr>
        <w:t>arc.decode_step</w:t>
      </w:r>
      <w:r>
        <w:rPr>
          <w:sz w:val="21"/>
        </w:rPr>
        <w:t xml:space="preserve"> counter. After the end-of-prefill pass (</w:t>
      </w:r>
      <w:r>
        <w:rPr>
          <w:rFonts w:ascii="Consolas" w:hAnsi="Consolas"/>
          <w:color w:val="1E3A8A"/>
          <w:sz w:val="19"/>
        </w:rPr>
        <w:t>lead &lt; 0</w:t>
      </w:r>
      <w:r>
        <w:rPr>
          <w:sz w:val="21"/>
        </w:rPr>
        <w:t xml:space="preserve">) locks the question-matched blocks into </w:t>
      </w:r>
      <w:r>
        <w:rPr>
          <w:rFonts w:ascii="Consolas" w:hAnsi="Consolas"/>
          <w:color w:val="1E3A8A"/>
          <w:sz w:val="19"/>
        </w:rPr>
        <w:t>arc.prompt_top</w:t>
      </w:r>
      <w:r>
        <w:rPr>
          <w:sz w:val="21"/>
        </w:rPr>
        <w:t>, decode refresh steps (</w:t>
      </w:r>
      <w:r>
        <w:rPr>
          <w:rFonts w:ascii="Consolas" w:hAnsi="Consolas"/>
          <w:color w:val="1E3A8A"/>
          <w:sz w:val="19"/>
        </w:rPr>
        <w:t>(arc.decode_step - 1) % 4 == 0</w:t>
      </w:r>
      <w:r>
        <w:rPr>
          <w:sz w:val="21"/>
        </w:rPr>
        <w:t xml:space="preserve">) run a fast </w:t>
      </w:r>
      <w:r>
        <w:rPr>
          <w:rFonts w:ascii="Consolas" w:hAnsi="Consolas"/>
          <w:color w:val="1E3A8A"/>
          <w:sz w:val="19"/>
        </w:rPr>
        <w:t>c = 768</w:t>
      </w:r>
      <w:r>
        <w:rPr>
          <w:sz w:val="21"/>
        </w:rPr>
        <w:t xml:space="preserve"> rerank over the 16-token sliding decode query window (</w:t>
      </w:r>
      <w:r>
        <w:rPr>
          <w:rFonts w:ascii="Consolas" w:hAnsi="Consolas"/>
          <w:color w:val="1E3A8A"/>
          <w:sz w:val="19"/>
        </w:rPr>
        <w:t>t_dec = min(t_ev, 16)</w:t>
      </w:r>
      <w:r>
        <w:rPr>
          <w:sz w:val="21"/>
        </w:rPr>
        <w:t xml:space="preserve">) and trigger </w:t>
      </w:r>
      <w:r>
        <w:rPr>
          <w:rFonts w:ascii="Consolas" w:hAnsi="Consolas"/>
          <w:color w:val="1E3A8A"/>
          <w:sz w:val="19"/>
        </w:rPr>
        <w:t>_second_hop_blocks</w:t>
      </w:r>
      <w:r>
        <w:rPr>
          <w:sz w:val="21"/>
        </w:rPr>
        <w:t xml:space="preserve"> only when the top-8 first-hop blocks change (</w:t>
      </w:r>
      <w:r>
        <w:rPr>
          <w:rFonts w:ascii="Consolas" w:hAnsi="Consolas"/>
          <w:color w:val="1E3A8A"/>
          <w:sz w:val="19"/>
        </w:rPr>
        <w:t>not torch.equal(cur_head, arc.last_hop_head)</w:t>
      </w:r>
      <w:r>
        <w:rPr>
          <w:sz w:val="21"/>
        </w:rPr>
        <w:t>).</w:t>
      </w:r>
    </w:p>
    <w:p>
      <w:pPr>
        <w:spacing w:after="60"/>
        <w:ind w:left="360"/>
      </w:pPr>
      <w:r>
        <w:rPr>
          <w:b/>
        </w:rPr>
        <w:t xml:space="preserve">3. </w:t>
      </w:r>
      <w:r>
        <w:rPr>
          <w:b/>
          <w:sz w:val="21"/>
        </w:rPr>
        <w:t>FA2-Layout Cached `pre_k`/`pre_v` (`[SINKS + R, KV, D]`), Sequence-First `gpu_k`/`gpu_v`, Non-Causal `t == 1` Window FA2, and O(M \log M) Priority Deduplication:</w:t>
      </w:r>
      <w:r>
        <w:rPr>
          <w:sz w:val="21"/>
        </w:rPr>
        <w:t xml:space="preserve"> Storing </w:t>
      </w:r>
      <w:r>
        <w:rPr>
          <w:rFonts w:ascii="Consolas" w:hAnsi="Consolas"/>
          <w:color w:val="1E3A8A"/>
          <w:sz w:val="19"/>
        </w:rPr>
        <w:t>gpu_k</w:t>
      </w:r>
      <w:r>
        <w:rPr>
          <w:sz w:val="21"/>
        </w:rPr>
        <w:t>/</w:t>
      </w:r>
      <w:r>
        <w:rPr>
          <w:rFonts w:ascii="Consolas" w:hAnsi="Consolas"/>
          <w:color w:val="1E3A8A"/>
          <w:sz w:val="19"/>
        </w:rPr>
        <w:t>gpu_v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sink_k</w:t>
      </w:r>
      <w:r>
        <w:rPr>
          <w:sz w:val="21"/>
        </w:rPr>
        <w:t>/</w:t>
      </w:r>
      <w:r>
        <w:rPr>
          <w:rFonts w:ascii="Consolas" w:hAnsi="Consolas"/>
          <w:color w:val="1E3A8A"/>
          <w:sz w:val="19"/>
        </w:rPr>
        <w:t>sink_v</w:t>
      </w:r>
      <w:r>
        <w:rPr>
          <w:sz w:val="21"/>
        </w:rPr>
        <w:t xml:space="preserve"> in sequence-first </w:t>
      </w:r>
      <w:r>
        <w:rPr>
          <w:rFonts w:ascii="Consolas" w:hAnsi="Consolas"/>
          <w:color w:val="1E3A8A"/>
          <w:sz w:val="19"/>
        </w:rPr>
        <w:t>[N, KV, D]</w:t>
      </w:r>
      <w:r>
        <w:rPr>
          <w:sz w:val="21"/>
        </w:rPr>
        <w:t xml:space="preserve"> layout and folding the </w:t>
      </w:r>
      <w:r>
        <w:rPr>
          <w:rFonts w:ascii="Consolas" w:hAnsi="Consolas"/>
          <w:color w:val="1E3A8A"/>
          <w:sz w:val="19"/>
        </w:rPr>
        <w:t>FAITHFUL</w:t>
      </w:r>
      <w:r>
        <w:rPr>
          <w:sz w:val="21"/>
        </w:rPr>
        <w:t xml:space="preserve"> partial tail block </w:t>
      </w:r>
      <w:r>
        <w:rPr>
          <w:rFonts w:ascii="Consolas" w:hAnsi="Consolas"/>
          <w:color w:val="1E3A8A"/>
          <w:sz w:val="19"/>
        </w:rPr>
        <w:t>tail0:lo</w:t>
      </w:r>
      <w:r>
        <w:rPr>
          <w:sz w:val="21"/>
        </w:rPr>
        <w:t xml:space="preserve"> into the contiguous sliding-window slice </w:t>
      </w:r>
      <w:r>
        <w:rPr>
          <w:rFonts w:ascii="Consolas" w:hAnsi="Consolas"/>
          <w:color w:val="1E3A8A"/>
          <w:sz w:val="19"/>
        </w:rPr>
        <w:t>w_lo:hi</w:t>
      </w:r>
      <w:r>
        <w:rPr>
          <w:sz w:val="21"/>
        </w:rPr>
        <w:t xml:space="preserve"> during single-token decode makes </w:t>
      </w:r>
      <w:r>
        <w:rPr>
          <w:rFonts w:ascii="Consolas" w:hAnsi="Consolas"/>
          <w:color w:val="1E3A8A"/>
          <w:sz w:val="19"/>
        </w:rPr>
        <w:t>wk_t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wv_t</w:t>
      </w:r>
      <w:r>
        <w:rPr>
          <w:sz w:val="21"/>
        </w:rPr>
        <w:t xml:space="preserve"> zero-copy views. Because every key in the pre-sliced </w:t>
      </w:r>
      <w:r>
        <w:rPr>
          <w:rFonts w:ascii="Consolas" w:hAnsi="Consolas"/>
          <w:color w:val="1E3A8A"/>
          <w:sz w:val="19"/>
        </w:rPr>
        <w:t>[w_lo, hi)</w:t>
      </w:r>
      <w:r>
        <w:rPr>
          <w:sz w:val="21"/>
        </w:rPr>
        <w:t xml:space="preserve"> window is already ≤ q_pos[0] when t = 1, </w:t>
      </w:r>
      <w:r>
        <w:rPr>
          <w:rFonts w:ascii="Consolas" w:hAnsi="Consolas"/>
          <w:color w:val="1E3A8A"/>
          <w:sz w:val="19"/>
        </w:rPr>
        <w:t>piece_attention</w:t>
      </w:r>
      <w:r>
        <w:rPr>
          <w:sz w:val="21"/>
        </w:rPr>
        <w:t xml:space="preserve"> invokes </w:t>
      </w:r>
      <w:r>
        <w:rPr>
          <w:rFonts w:ascii="Consolas" w:hAnsi="Consolas"/>
          <w:color w:val="1E3A8A"/>
          <w:sz w:val="19"/>
        </w:rPr>
        <w:t>_vllm_fa2_C.varlen_fwd</w:t>
      </w:r>
      <w:r>
        <w:rPr>
          <w:sz w:val="21"/>
        </w:rPr>
        <w:t xml:space="preserve"> with </w:t>
      </w:r>
      <w:r>
        <w:rPr>
          <w:rFonts w:ascii="Consolas" w:hAnsi="Consolas"/>
          <w:color w:val="1E3A8A"/>
          <w:sz w:val="19"/>
        </w:rPr>
        <w:t>is_causal=False, -1, -1</w:t>
      </w:r>
      <w:r>
        <w:rPr>
          <w:sz w:val="21"/>
        </w:rPr>
        <w:t xml:space="preserve"> (</w:t>
      </w:r>
      <w:r>
        <w:rPr>
          <w:b/>
          <w:sz w:val="21"/>
        </w:rPr>
        <w:t>3.55× faster</w:t>
      </w:r>
      <w:r>
        <w:rPr>
          <w:sz w:val="21"/>
        </w:rPr>
        <w:t xml:space="preserve"> than causal local-window masking) and merges (O_w, L_w) and (O_p, L_p) via a 2-kernel </w:t>
      </w:r>
      <w:r>
        <w:rPr>
          <w:rFonts w:ascii="Consolas" w:hAnsi="Consolas"/>
          <w:color w:val="1E3A8A"/>
          <w:sz w:val="19"/>
        </w:rPr>
        <w:t>torch.sigmoid(lse_p - lse_w)</w:t>
      </w:r>
      <w:r>
        <w:rPr>
          <w:sz w:val="21"/>
        </w:rPr>
        <w:t xml:space="preserve"> + </w:t>
      </w:r>
      <w:r>
        <w:rPr>
          <w:rFonts w:ascii="Consolas" w:hAnsi="Consolas"/>
          <w:color w:val="1E3A8A"/>
          <w:sz w:val="19"/>
        </w:rPr>
        <w:t>torch.lerp</w:t>
      </w:r>
      <w:r>
        <w:rPr>
          <w:sz w:val="21"/>
        </w:rPr>
        <w:t xml:space="preserve"> pass using preallocated GPU </w:t>
      </w:r>
      <w:r>
        <w:rPr>
          <w:rFonts w:ascii="Consolas" w:hAnsi="Consolas"/>
          <w:color w:val="1E3A8A"/>
          <w:sz w:val="19"/>
        </w:rPr>
        <w:t>_CU_TABLES</w:t>
      </w:r>
      <w:r>
        <w:rPr>
          <w:sz w:val="21"/>
        </w:rPr>
        <w:t xml:space="preserve"> (eliminating per-token </w:t>
      </w:r>
      <w:r>
        <w:rPr>
          <w:rFonts w:ascii="Consolas" w:hAnsi="Consolas"/>
          <w:color w:val="1E3A8A"/>
          <w:sz w:val="19"/>
        </w:rPr>
        <w:t>torch.tensor</w:t>
      </w:r>
      <w:r>
        <w:rPr>
          <w:sz w:val="21"/>
        </w:rPr>
        <w:t xml:space="preserve"> host-to-device syncs). Meanwhile, </w:t>
      </w:r>
      <w:r>
        <w:rPr>
          <w:rFonts w:ascii="Consolas" w:hAnsi="Consolas"/>
          <w:color w:val="1E3A8A"/>
          <w:sz w:val="19"/>
        </w:rPr>
        <w:t>_dedup_priority</w:t>
      </w:r>
      <w:r>
        <w:rPr>
          <w:sz w:val="21"/>
        </w:rPr>
        <w:t xml:space="preserve"> uses an O(M \log M) stable sort (</w:t>
      </w:r>
      <w:r>
        <w:rPr>
          <w:b/>
          <w:sz w:val="21"/>
        </w:rPr>
        <w:t>24.8× faster</w:t>
      </w:r>
      <w:r>
        <w:rPr>
          <w:sz w:val="21"/>
        </w:rPr>
        <w:t xml:space="preserve"> than the O(M^2) boolean triangle matrix), and all production memory-tier settings are built directly into </w:t>
      </w:r>
      <w:r>
        <w:rPr>
          <w:rFonts w:ascii="Consolas" w:hAnsi="Consolas"/>
          <w:color w:val="1E3A8A"/>
          <w:sz w:val="19"/>
        </w:rPr>
        <w:t>memory.py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serve.sh</w:t>
      </w:r>
      <w:r>
        <w:rPr>
          <w:sz w:val="21"/>
        </w:rPr>
        <w:t xml:space="preserve"> as zero-config defaults.</w:t>
      </w:r>
    </w:p>
    <w:p>
      <w:pPr>
        <w:spacing w:after="60"/>
        <w:ind w:left="360"/>
      </w:pPr>
      <w:r>
        <w:rPr>
          <w:b/>
        </w:rPr>
        <w:t xml:space="preserve">4. </w:t>
      </w:r>
      <w:r>
        <w:rPr>
          <w:b/>
          <w:sz w:val="21"/>
        </w:rPr>
        <w:t>Hybrid GPU-First Archive Tier (`PB27_MEMORY_GPU_ARC_CAP=262144`) &amp; Short-Context Bypass (`&lt;= 16,384` tokens):</w:t>
      </w:r>
      <w:r>
        <w:rPr>
          <w:sz w:val="21"/>
        </w:rPr>
        <w:t xml:space="preserve"> Requests within the 16,384-token sliding window bypass </w:t>
      </w:r>
      <w:r>
        <w:rPr>
          <w:rFonts w:ascii="Consolas" w:hAnsi="Consolas"/>
          <w:color w:val="1E3A8A"/>
          <w:sz w:val="19"/>
        </w:rPr>
        <w:t>Archive</w:t>
      </w:r>
      <w:r>
        <w:rPr>
          <w:sz w:val="21"/>
        </w:rPr>
        <w:t xml:space="preserve"> allocation and </w:t>
      </w:r>
      <w:r>
        <w:rPr>
          <w:rFonts w:ascii="Consolas" w:hAnsi="Consolas"/>
          <w:color w:val="1E3A8A"/>
          <w:sz w:val="19"/>
        </w:rPr>
        <w:t>arc.write</w:t>
      </w:r>
      <w:r>
        <w:rPr>
          <w:sz w:val="21"/>
        </w:rPr>
        <w:t xml:space="preserve"> completely (</w:t>
      </w:r>
      <w:r>
        <w:rPr>
          <w:rFonts w:ascii="Consolas" w:hAnsi="Consolas"/>
          <w:color w:val="1E3A8A"/>
          <w:sz w:val="19"/>
        </w:rPr>
        <w:t>25.48 tok/s</w:t>
      </w:r>
      <w:r>
        <w:rPr>
          <w:sz w:val="21"/>
        </w:rPr>
        <w:t xml:space="preserve"> native vLLM speed at </w:t>
      </w:r>
      <w:r>
        <w:rPr>
          <w:rFonts w:ascii="Consolas" w:hAnsi="Consolas"/>
          <w:color w:val="1E3A8A"/>
          <w:sz w:val="19"/>
        </w:rPr>
        <w:t>8K</w:t>
      </w:r>
      <w:r>
        <w:rPr>
          <w:sz w:val="21"/>
        </w:rPr>
        <w:t xml:space="preserve">). Requests up to </w:t>
      </w:r>
      <w:r>
        <w:rPr>
          <w:rFonts w:ascii="Consolas" w:hAnsi="Consolas"/>
          <w:color w:val="1E3A8A"/>
          <w:sz w:val="19"/>
        </w:rPr>
        <w:t>256K</w:t>
      </w:r>
      <w:r>
        <w:rPr>
          <w:sz w:val="21"/>
        </w:rPr>
        <w:t xml:space="preserve"> tokens on </w:t>
      </w:r>
      <w:r>
        <w:rPr>
          <w:rFonts w:ascii="Consolas" w:hAnsi="Consolas"/>
          <w:color w:val="1E3A8A"/>
          <w:sz w:val="19"/>
        </w:rPr>
        <w:t>pb27-nexc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KV = 2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~5.0 GiB</w:t>
      </w:r>
      <w:r>
        <w:rPr>
          <w:sz w:val="21"/>
        </w:rPr>
        <w:t xml:space="preserve"> across all 10 hybrid layers) keep </w:t>
      </w:r>
      <w:r>
        <w:rPr>
          <w:rFonts w:ascii="Consolas" w:hAnsi="Consolas"/>
          <w:color w:val="1E3A8A"/>
          <w:sz w:val="19"/>
        </w:rPr>
        <w:t>arc.keys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arc.values</w:t>
      </w:r>
      <w:r>
        <w:rPr>
          <w:sz w:val="21"/>
        </w:rPr>
        <w:t xml:space="preserve"> directly in GPU HBM (</w:t>
      </w:r>
      <w:r>
        <w:rPr>
          <w:rFonts w:ascii="Consolas" w:hAnsi="Consolas"/>
          <w:color w:val="1E3A8A"/>
          <w:sz w:val="19"/>
        </w:rPr>
        <w:t>273 GB/s</w:t>
      </w:r>
      <w:r>
        <w:rPr>
          <w:sz w:val="21"/>
        </w:rPr>
        <w:t xml:space="preserve"> in-VRAM gathers via direct </w:t>
      </w:r>
      <w:r>
        <w:rPr>
          <w:rFonts w:ascii="Consolas" w:hAnsi="Consolas"/>
          <w:color w:val="1E3A8A"/>
          <w:sz w:val="19"/>
        </w:rPr>
        <w:t>_gather_blocks</w:t>
      </w:r>
      <w:r>
        <w:rPr>
          <w:sz w:val="21"/>
        </w:rPr>
        <w:t xml:space="preserve">, </w:t>
      </w:r>
      <w:r>
        <w:rPr>
          <w:b/>
          <w:sz w:val="21"/>
        </w:rPr>
        <w:t>`13.82 tok/s` decode and `36.7s` TTFT at `120K`</w:t>
      </w:r>
      <w:r>
        <w:rPr>
          <w:sz w:val="21"/>
        </w:rPr>
        <w:t xml:space="preserve">, </w:t>
      </w:r>
      <w:r>
        <w:rPr>
          <w:b/>
          <w:sz w:val="21"/>
        </w:rPr>
        <w:t>`13.31 tok/s` decode and `90.3s` TTFT at `250K`</w:t>
      </w:r>
      <w:r>
        <w:rPr>
          <w:sz w:val="21"/>
        </w:rPr>
        <w:t xml:space="preserve"> — an </w:t>
      </w:r>
      <w:r>
        <w:rPr>
          <w:b/>
          <w:sz w:val="21"/>
        </w:rPr>
        <w:t>11.8× decode speedup</w:t>
      </w:r>
      <w:r>
        <w:rPr>
          <w:sz w:val="21"/>
        </w:rPr>
        <w:t xml:space="preserve">), while requests exceeding </w:t>
      </w:r>
      <w:r>
        <w:rPr>
          <w:rFonts w:ascii="Consolas" w:hAnsi="Consolas"/>
          <w:color w:val="1E3A8A"/>
          <w:sz w:val="19"/>
        </w:rPr>
        <w:t>256K</w:t>
      </w:r>
      <w:r>
        <w:rPr>
          <w:sz w:val="21"/>
        </w:rPr>
        <w:t xml:space="preserve"> tokens (</w:t>
      </w:r>
      <w:r>
        <w:rPr>
          <w:rFonts w:ascii="Consolas" w:hAnsi="Consolas"/>
          <w:color w:val="1E3A8A"/>
          <w:sz w:val="19"/>
        </w:rPr>
        <w:t>500K–1M+</w:t>
      </w:r>
      <w:r>
        <w:rPr>
          <w:sz w:val="21"/>
        </w:rPr>
        <w:t xml:space="preserve">) seamlessly spill to the sparse NVMe </w:t>
      </w:r>
      <w:r>
        <w:rPr>
          <w:rFonts w:ascii="Consolas" w:hAnsi="Consolas"/>
          <w:color w:val="1E3A8A"/>
          <w:sz w:val="19"/>
        </w:rPr>
        <w:t>mmap</w:t>
      </w:r>
      <w:r>
        <w:rPr>
          <w:sz w:val="21"/>
        </w:rPr>
        <w:t xml:space="preserve"> tier inside </w:t>
      </w:r>
      <w:r>
        <w:rPr>
          <w:rFonts w:ascii="Consolas" w:hAnsi="Consolas"/>
          <w:color w:val="1E3A8A"/>
          <w:sz w:val="19"/>
        </w:rPr>
        <w:t>Archive.grow</w:t>
      </w:r>
      <w:r>
        <w:rPr>
          <w:sz w:val="21"/>
        </w:rPr>
        <w:t>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5. NVFP4 Quantization &amp; W4A16 MoE Scale Alignment (`PB27MoEForConditionalGeneration`)</w:t>
      </w:r>
    </w:p>
    <w:p>
      <w:pPr>
        <w:spacing w:after="100"/>
      </w:pPr>
      <w:r>
        <w:rPr>
          <w:sz w:val="21"/>
        </w:rPr>
        <w:t>To fit both the 27B dense model (</w:t>
      </w:r>
      <w:r>
        <w:rPr>
          <w:rFonts w:ascii="Consolas" w:hAnsi="Consolas"/>
          <w:color w:val="1E3A8A"/>
          <w:sz w:val="19"/>
        </w:rPr>
        <w:t>pb27c</w:t>
      </w:r>
      <w:r>
        <w:rPr>
          <w:sz w:val="21"/>
        </w:rPr>
        <w:t>) and the 35B-A3B MoE model (</w:t>
      </w:r>
      <w:r>
        <w:rPr>
          <w:rFonts w:ascii="Consolas" w:hAnsi="Consolas"/>
          <w:color w:val="1E3A8A"/>
          <w:sz w:val="19"/>
        </w:rPr>
        <w:t>pb27-nexc</w:t>
      </w:r>
      <w:r>
        <w:rPr>
          <w:sz w:val="21"/>
        </w:rPr>
        <w:t xml:space="preserve">) alongside a 1,000,000-token archive within </w:t>
      </w:r>
      <w:r>
        <w:rPr>
          <w:rFonts w:ascii="Consolas" w:hAnsi="Consolas"/>
          <w:color w:val="1E3A8A"/>
          <w:sz w:val="19"/>
        </w:rPr>
        <w:t>~27–33 GiB</w:t>
      </w:r>
      <w:r>
        <w:rPr>
          <w:sz w:val="21"/>
        </w:rPr>
        <w:t xml:space="preserve"> of GPU memory, PseudoBrain uses </w:t>
      </w:r>
      <w:r>
        <w:rPr>
          <w:b/>
          <w:sz w:val="21"/>
        </w:rPr>
        <w:t>compressed-tensors NVFP4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fp4-e2m1</w:t>
      </w:r>
      <w:r>
        <w:rPr>
          <w:sz w:val="21"/>
        </w:rPr>
        <w:t xml:space="preserve"> weights with group-16 </w:t>
      </w:r>
      <w:r>
        <w:rPr>
          <w:rFonts w:ascii="Consolas" w:hAnsi="Consolas"/>
          <w:color w:val="1E3A8A"/>
          <w:sz w:val="19"/>
        </w:rPr>
        <w:t>fp8-e4m3fn</w:t>
      </w:r>
      <w:r>
        <w:rPr>
          <w:sz w:val="21"/>
        </w:rPr>
        <w:t xml:space="preserve"> scales) for all stock backbone weights while keeping the transplanted </w:t>
      </w:r>
      <w:r>
        <w:rPr>
          <w:rFonts w:ascii="Consolas" w:hAnsi="Consolas"/>
          <w:color w:val="1E3A8A"/>
          <w:sz w:val="19"/>
        </w:rPr>
        <w:t>.gdn.</w:t>
      </w:r>
      <w:r>
        <w:rPr>
          <w:sz w:val="21"/>
        </w:rPr>
        <w:t xml:space="preserve"> branches in BF16 (</w:t>
      </w:r>
      <w:r>
        <w:rPr>
          <w:rFonts w:ascii="Consolas" w:hAnsi="Consolas"/>
          <w:color w:val="1E3A8A"/>
          <w:sz w:val="19"/>
        </w:rPr>
        <w:t>make_pb27_nvfp4.py</w:t>
      </w:r>
      <w:r>
        <w:rPr>
          <w:sz w:val="21"/>
        </w:rPr>
        <w:t>).</w:t>
      </w:r>
    </w:p>
    <w:p>
      <w:pPr>
        <w:spacing w:after="100"/>
      </w:pPr>
      <w:r>
        <w:rPr>
          <w:sz w:val="21"/>
        </w:rPr>
        <w:t xml:space="preserve">For NVFP4 MoE checkpoints produced by weight-only quantization (where </w:t>
      </w:r>
      <w:r>
        <w:rPr>
          <w:rFonts w:ascii="Consolas" w:hAnsi="Consolas"/>
          <w:color w:val="1E3A8A"/>
          <w:sz w:val="19"/>
        </w:rPr>
        <w:t>input_activations.observer = null</w:t>
      </w:r>
      <w:r>
        <w:rPr>
          <w:sz w:val="21"/>
        </w:rPr>
        <w:t xml:space="preserve"> and no </w:t>
      </w:r>
      <w:r>
        <w:rPr>
          <w:rFonts w:ascii="Consolas" w:hAnsi="Consolas"/>
          <w:color w:val="1E3A8A"/>
          <w:sz w:val="19"/>
        </w:rPr>
        <w:t>.input_global_scale</w:t>
      </w:r>
      <w:r>
        <w:rPr>
          <w:sz w:val="21"/>
        </w:rPr>
        <w:t xml:space="preserve"> tensors exist on disk), stock vLLM v0.31.0 exhibits two severe numerical bugs in </w:t>
      </w:r>
      <w:r>
        <w:rPr>
          <w:rFonts w:ascii="Consolas" w:hAnsi="Consolas"/>
          <w:color w:val="1E3A8A"/>
          <w:sz w:val="19"/>
        </w:rPr>
        <w:t>CompressedTensorsW4A4Nvfp4MoEMethod</w:t>
      </w:r>
      <w:r>
        <w:rPr>
          <w:sz w:val="21"/>
        </w:rPr>
        <w:t>:</w:t>
      </w:r>
    </w:p>
    <w:p>
      <w:pPr>
        <w:spacing w:after="60"/>
        <w:ind w:left="360"/>
      </w:pPr>
      <w:r>
        <w:rPr>
          <w:b/>
        </w:rPr>
        <w:t xml:space="preserve">1. </w:t>
      </w:r>
      <w:r>
        <w:rPr>
          <w:b/>
          <w:sz w:val="21"/>
        </w:rPr>
        <w:t>Uninitialized `input_global_scale` in W4A4 Mode:</w:t>
      </w:r>
      <w:r>
        <w:rPr>
          <w:sz w:val="21"/>
        </w:rPr>
        <w:t xml:space="preserve"> When </w:t>
      </w:r>
      <w:r>
        <w:rPr>
          <w:rFonts w:ascii="Consolas" w:hAnsi="Consolas"/>
          <w:color w:val="1E3A8A"/>
          <w:sz w:val="19"/>
        </w:rPr>
        <w:t>input_activations</w:t>
      </w:r>
      <w:r>
        <w:rPr>
          <w:sz w:val="21"/>
        </w:rPr>
        <w:t xml:space="preserve"> is present in </w:t>
      </w:r>
      <w:r>
        <w:rPr>
          <w:rFonts w:ascii="Consolas" w:hAnsi="Consolas"/>
          <w:color w:val="1E3A8A"/>
          <w:sz w:val="19"/>
        </w:rPr>
        <w:t>config.json</w:t>
      </w:r>
      <w:r>
        <w:rPr>
          <w:sz w:val="21"/>
        </w:rPr>
        <w:t xml:space="preserve"> without </w:t>
      </w:r>
      <w:r>
        <w:rPr>
          <w:rFonts w:ascii="Consolas" w:hAnsi="Consolas"/>
          <w:color w:val="1E3A8A"/>
          <w:sz w:val="19"/>
        </w:rPr>
        <w:t>input_global_scale</w:t>
      </w:r>
      <w:r>
        <w:rPr>
          <w:sz w:val="21"/>
        </w:rPr>
        <w:t xml:space="preserve"> weights on disk, vLLM allocates </w:t>
      </w:r>
      <w:r>
        <w:rPr>
          <w:rFonts w:ascii="Consolas" w:hAnsi="Consolas"/>
          <w:color w:val="1E3A8A"/>
          <w:sz w:val="19"/>
        </w:rPr>
        <w:t>w13_input_global_scale = torch.empty(...)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w2_input_global_scale = torch.empty(...)</w:t>
      </w:r>
      <w:r>
        <w:rPr>
          <w:sz w:val="21"/>
        </w:rPr>
        <w:t xml:space="preserve"> without initializing them, multiplying every expert's activation by uninitialized GPU memory (</w:t>
      </w:r>
      <w:r>
        <w:rPr>
          <w:rFonts w:ascii="Consolas" w:hAnsi="Consolas"/>
          <w:color w:val="1E3A8A"/>
          <w:sz w:val="19"/>
        </w:rPr>
        <w:t>1.0 / torch.empty(...)</w:t>
      </w:r>
      <w:r>
        <w:rPr>
          <w:sz w:val="21"/>
        </w:rPr>
        <w:t>).</w:t>
      </w:r>
    </w:p>
    <w:p>
      <w:pPr>
        <w:spacing w:after="60"/>
        <w:ind w:left="360"/>
      </w:pPr>
      <w:r>
        <w:rPr>
          <w:b/>
        </w:rPr>
        <w:t xml:space="preserve">2. </w:t>
      </w:r>
      <w:r>
        <w:rPr>
          <w:b/>
          <w:sz w:val="21"/>
        </w:rPr>
        <w:t>Mismatched `w1` (`gate_proj`) vs. `w3` (`up_proj`) Global Weight Scales:</w:t>
      </w:r>
      <w:r>
        <w:rPr>
          <w:sz w:val="21"/>
        </w:rPr>
        <w:t xml:space="preserve"> In fused SwiGLU MoE experts, </w:t>
      </w:r>
      <w:r>
        <w:rPr>
          <w:rFonts w:ascii="Consolas" w:hAnsi="Consolas"/>
          <w:color w:val="1E3A8A"/>
          <w:sz w:val="19"/>
        </w:rPr>
        <w:t>w1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w3</w:t>
      </w:r>
      <w:r>
        <w:rPr>
          <w:sz w:val="21"/>
        </w:rPr>
        <w:t xml:space="preserve"> are concatenated into </w:t>
      </w:r>
      <w:r>
        <w:rPr>
          <w:rFonts w:ascii="Consolas" w:hAnsi="Consolas"/>
          <w:color w:val="1E3A8A"/>
          <w:sz w:val="19"/>
        </w:rPr>
        <w:t>w13_weight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[E, 2N, K/2]</w:t>
      </w:r>
      <w:r>
        <w:rPr>
          <w:sz w:val="21"/>
        </w:rPr>
        <w:t xml:space="preserve">) and </w:t>
      </w:r>
      <w:r>
        <w:rPr>
          <w:rFonts w:ascii="Consolas" w:hAnsi="Consolas"/>
          <w:color w:val="1E3A8A"/>
          <w:sz w:val="19"/>
        </w:rPr>
        <w:t>w13_weight_scale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[E, 2N, K/16]</w:t>
      </w:r>
      <w:r>
        <w:rPr>
          <w:sz w:val="21"/>
        </w:rPr>
        <w:t xml:space="preserve">), where the actual per-group scale is </w:t>
      </w:r>
      <w:r>
        <w:rPr>
          <w:rFonts w:ascii="Consolas" w:hAnsi="Consolas"/>
          <w:color w:val="1E3A8A"/>
          <w:sz w:val="19"/>
        </w:rPr>
        <w:t>weight_scale / weight_global_scale</w:t>
      </w:r>
      <w:r>
        <w:rPr>
          <w:sz w:val="21"/>
        </w:rPr>
        <w:t xml:space="preserve">. However, vLLM's </w:t>
      </w:r>
      <w:r>
        <w:rPr>
          <w:rFonts w:ascii="Consolas" w:hAnsi="Consolas"/>
          <w:color w:val="1E3A8A"/>
          <w:sz w:val="19"/>
        </w:rPr>
        <w:t>process_weights_after_loading</w:t>
      </w:r>
      <w:r>
        <w:rPr>
          <w:sz w:val="21"/>
        </w:rPr>
        <w:t xml:space="preserve"> overwrites </w:t>
      </w:r>
      <w:r>
        <w:rPr>
          <w:rFonts w:ascii="Consolas" w:hAnsi="Consolas"/>
          <w:color w:val="1E3A8A"/>
          <w:sz w:val="19"/>
        </w:rPr>
        <w:t>w13_weight_global_scale</w:t>
      </w:r>
      <w:r>
        <w:rPr>
          <w:sz w:val="21"/>
        </w:rPr>
        <w:t xml:space="preserve"> with </w:t>
      </w:r>
      <w:r>
        <w:rPr>
          <w:rFonts w:ascii="Consolas" w:hAnsi="Consolas"/>
          <w:color w:val="1E3A8A"/>
          <w:sz w:val="19"/>
        </w:rPr>
        <w:t>w1</w:t>
      </w:r>
      <w:r>
        <w:rPr>
          <w:sz w:val="21"/>
        </w:rPr>
        <w:t xml:space="preserve">'s global scale alone and discards </w:t>
      </w:r>
      <w:r>
        <w:rPr>
          <w:rFonts w:ascii="Consolas" w:hAnsi="Consolas"/>
          <w:color w:val="1E3A8A"/>
          <w:sz w:val="19"/>
        </w:rPr>
        <w:t>w3</w:t>
      </w:r>
      <w:r>
        <w:rPr>
          <w:sz w:val="21"/>
        </w:rPr>
        <w:t xml:space="preserve">'s global scale, introducing up to a 38\% relative scaling error between </w:t>
      </w:r>
      <w:r>
        <w:rPr>
          <w:rFonts w:ascii="Consolas" w:hAnsi="Consolas"/>
          <w:color w:val="1E3A8A"/>
          <w:sz w:val="19"/>
        </w:rPr>
        <w:t>gate_proj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up_proj</w:t>
      </w:r>
      <w:r>
        <w:rPr>
          <w:sz w:val="21"/>
        </w:rPr>
        <w:t xml:space="preserve"> across all 256 experts.</w:t>
      </w:r>
    </w:p>
    <w:p>
      <w:pPr>
        <w:spacing w:after="100"/>
      </w:pPr>
      <w:r>
        <w:rPr>
          <w:sz w:val="21"/>
        </w:rPr>
        <w:t xml:space="preserve">PseudoBrain fixes both issues automatically in </w:t>
      </w:r>
      <w:r>
        <w:rPr>
          <w:rFonts w:ascii="Consolas" w:hAnsi="Consolas"/>
          <w:color w:val="1E3A8A"/>
          <w:sz w:val="19"/>
        </w:rPr>
        <w:t>serving/pb27_vllm/pb27_vllm/model.py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_install_nvfp4_scale_hooks</w:t>
      </w:r>
      <w:r>
        <w:rPr>
          <w:sz w:val="21"/>
        </w:rPr>
        <w:t xml:space="preserve">) and </w:t>
      </w:r>
      <w:r>
        <w:rPr>
          <w:rFonts w:ascii="Consolas" w:hAnsi="Consolas"/>
          <w:color w:val="1E3A8A"/>
          <w:sz w:val="19"/>
        </w:rPr>
        <w:t>scripts/transplant/make_pb27_nvfp4.py</w:t>
      </w:r>
      <w:r>
        <w:rPr>
          <w:sz w:val="21"/>
        </w:rPr>
        <w:t>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rFonts w:ascii="Consolas" w:hAnsi="Consolas"/>
          <w:color w:val="1E3A8A"/>
          <w:sz w:val="19"/>
        </w:rPr>
        <w:t>make_pb27_nvfp4.py</w:t>
      </w:r>
      <w:r>
        <w:rPr>
          <w:sz w:val="21"/>
        </w:rPr>
        <w:t xml:space="preserve"> inspects the checkpoint's </w:t>
      </w:r>
      <w:r>
        <w:rPr>
          <w:rFonts w:ascii="Consolas" w:hAnsi="Consolas"/>
          <w:color w:val="1E3A8A"/>
          <w:sz w:val="19"/>
        </w:rPr>
        <w:t>weight_map</w:t>
      </w:r>
      <w:r>
        <w:rPr>
          <w:sz w:val="21"/>
        </w:rPr>
        <w:t xml:space="preserve"> and sets </w:t>
      </w:r>
      <w:r>
        <w:rPr>
          <w:rFonts w:ascii="Consolas" w:hAnsi="Consolas"/>
          <w:color w:val="1E3A8A"/>
          <w:sz w:val="19"/>
        </w:rPr>
        <w:t>"input_activations": null</w:t>
      </w:r>
      <w:r>
        <w:rPr>
          <w:sz w:val="21"/>
        </w:rPr>
        <w:t xml:space="preserve"> whenever </w:t>
      </w:r>
      <w:r>
        <w:rPr>
          <w:rFonts w:ascii="Consolas" w:hAnsi="Consolas"/>
          <w:color w:val="1E3A8A"/>
          <w:sz w:val="19"/>
        </w:rPr>
        <w:t>.input_global_scale</w:t>
      </w:r>
      <w:r>
        <w:rPr>
          <w:sz w:val="21"/>
        </w:rPr>
        <w:t xml:space="preserve"> tensors are absent, routing vLLM to its </w:t>
      </w:r>
      <w:r>
        <w:rPr>
          <w:b/>
          <w:sz w:val="21"/>
        </w:rPr>
        <w:t>Marlin W4A16</w:t>
      </w:r>
      <w:r>
        <w:rPr>
          <w:sz w:val="21"/>
        </w:rPr>
        <w:t xml:space="preserve"> fused MoE kernel (</w:t>
      </w:r>
      <w:r>
        <w:rPr>
          <w:rFonts w:ascii="Consolas" w:hAnsi="Consolas"/>
          <w:color w:val="1E3A8A"/>
          <w:sz w:val="19"/>
        </w:rPr>
        <w:t>use_a16 = True</w:t>
      </w:r>
      <w:r>
        <w:rPr>
          <w:sz w:val="21"/>
        </w:rPr>
        <w:t>).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sz w:val="21"/>
        </w:rPr>
        <w:t xml:space="preserve">Before </w:t>
      </w:r>
      <w:r>
        <w:rPr>
          <w:rFonts w:ascii="Consolas" w:hAnsi="Consolas"/>
          <w:color w:val="1E3A8A"/>
          <w:sz w:val="19"/>
        </w:rPr>
        <w:t>process_weights_after_loading</w:t>
      </w:r>
      <w:r>
        <w:rPr>
          <w:sz w:val="21"/>
        </w:rPr>
        <w:t xml:space="preserve"> collapses </w:t>
      </w:r>
      <w:r>
        <w:rPr>
          <w:rFonts w:ascii="Consolas" w:hAnsi="Consolas"/>
          <w:color w:val="1E3A8A"/>
          <w:sz w:val="19"/>
        </w:rPr>
        <w:t>w13_weight_global_scale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_install_nvfp4_scale_hooks</w:t>
      </w:r>
      <w:r>
        <w:rPr>
          <w:sz w:val="21"/>
        </w:rPr>
        <w:t xml:space="preserve"> rescales the </w:t>
      </w:r>
      <w:r>
        <w:rPr>
          <w:rFonts w:ascii="Consolas" w:hAnsi="Consolas"/>
          <w:color w:val="1E3A8A"/>
          <w:sz w:val="19"/>
        </w:rPr>
        <w:t>gate_proj</w:t>
      </w:r>
      <w:r>
        <w:rPr>
          <w:sz w:val="21"/>
        </w:rPr>
        <w:t xml:space="preserve"> and </w:t>
      </w:r>
      <w:r>
        <w:rPr>
          <w:rFonts w:ascii="Consolas" w:hAnsi="Consolas"/>
          <w:color w:val="1E3A8A"/>
          <w:sz w:val="19"/>
        </w:rPr>
        <w:t>up_proj</w:t>
      </w:r>
      <w:r>
        <w:rPr>
          <w:sz w:val="21"/>
        </w:rPr>
        <w:t xml:space="preserve"> halves of </w:t>
      </w:r>
      <w:r>
        <w:rPr>
          <w:rFonts w:ascii="Consolas" w:hAnsi="Consolas"/>
          <w:color w:val="1E3A8A"/>
          <w:sz w:val="19"/>
        </w:rPr>
        <w:t>w13_weight_scale</w:t>
      </w:r>
      <w:r>
        <w:rPr>
          <w:sz w:val="21"/>
        </w:rPr>
        <w:t xml:space="preserve"> in </w:t>
      </w:r>
      <w:r>
        <w:rPr>
          <w:rFonts w:ascii="Consolas" w:hAnsi="Consolas"/>
          <w:color w:val="1E3A8A"/>
          <w:sz w:val="19"/>
        </w:rPr>
        <w:t>fp8_e4m3fn</w:t>
      </w:r>
      <w:r>
        <w:rPr>
          <w:sz w:val="21"/>
        </w:rPr>
        <w:t xml:space="preserve"> to a common divisor g_\min = \min(g_1, g_3):</w:t>
      </w:r>
    </w:p>
    <w:p>
      <w:pPr>
        <w:spacing w:before="80" w:after="120"/>
        <w:jc w:val="center"/>
      </w:pPr>
      <w:r>
        <w:rPr>
          <w:rFonts w:ascii="Cambria Math" w:hAnsi="Cambria Math"/>
          <w:i/>
          <w:color w:val="1E3A8A"/>
          <w:sz w:val="21"/>
        </w:rPr>
        <w:t>s_1' = fp8≤ft(s_1 · \fracg_\ming_1),      s_3' = fp8≤ft(s_3 · \fracg_\ming_3),      g_13 = g_\min</w:t>
      </w:r>
    </w:p>
    <w:p>
      <w:pPr>
        <w:spacing w:after="100"/>
      </w:pPr>
      <w:r>
        <w:rPr>
          <w:sz w:val="21"/>
        </w:rPr>
        <w:t xml:space="preserve">reducing </w:t>
      </w:r>
      <w:r>
        <w:rPr>
          <w:rFonts w:ascii="Consolas" w:hAnsi="Consolas"/>
          <w:color w:val="1E3A8A"/>
          <w:sz w:val="19"/>
        </w:rPr>
        <w:t>fp8_e4m3fn</w:t>
      </w:r>
      <w:r>
        <w:rPr>
          <w:sz w:val="21"/>
        </w:rPr>
        <w:t xml:space="preserve"> overflow to zero and cutting relative scale discrepancy from 38.1\% to 2.9\%.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6. Empirical Evaluation</w:t>
      </w:r>
    </w:p>
    <w:p>
      <w:pPr>
        <w:pStyle w:val="Heading2"/>
        <w:spacing w:before="200" w:after="60"/>
      </w:pPr>
      <w:r>
        <w:rPr>
          <w:color w:val="1E3A8A"/>
          <w:sz w:val="23"/>
        </w:rPr>
        <w:t>6.1 Speed, Constant-Memory Scaling, and 100% Exact Retrieval (`8K` to `1,000,000` Tokens)</w:t>
      </w:r>
    </w:p>
    <w:p>
      <w:pPr>
        <w:spacing w:after="100"/>
      </w:pPr>
      <w:r>
        <w:rPr>
          <w:sz w:val="21"/>
        </w:rPr>
        <w:t>All benchmarks were executed on a single NVIDIA GB10 (</w:t>
      </w:r>
      <w:r>
        <w:rPr>
          <w:rFonts w:ascii="Consolas" w:hAnsi="Consolas"/>
          <w:color w:val="1E3A8A"/>
          <w:sz w:val="19"/>
        </w:rPr>
        <w:t>sm_121</w:t>
      </w:r>
      <w:r>
        <w:rPr>
          <w:sz w:val="21"/>
        </w:rPr>
        <w:t>) via vLLM v0.31.0 (</w:t>
      </w:r>
      <w:r>
        <w:rPr>
          <w:rFonts w:ascii="Consolas" w:hAnsi="Consolas"/>
          <w:color w:val="1E3A8A"/>
          <w:sz w:val="19"/>
        </w:rPr>
        <w:t>vllm/vllm-openai:v0.31.0-aarch64</w:t>
      </w:r>
      <w:r>
        <w:rPr>
          <w:sz w:val="21"/>
        </w:rPr>
        <w:t>) with greedy decoding (</w:t>
      </w:r>
      <w:r>
        <w:rPr>
          <w:rFonts w:ascii="Consolas" w:hAnsi="Consolas"/>
          <w:color w:val="1E3A8A"/>
          <w:sz w:val="19"/>
        </w:rPr>
        <w:t>temperature = 0</w:t>
      </w:r>
      <w:r>
        <w:rPr>
          <w:sz w:val="21"/>
        </w:rPr>
        <w:t xml:space="preserve">, thinking disabled), streaming TTFT measurement, and </w:t>
      </w:r>
      <w:r>
        <w:rPr>
          <w:rFonts w:ascii="Consolas" w:hAnsi="Consolas"/>
          <w:color w:val="1E3A8A"/>
          <w:sz w:val="19"/>
        </w:rPr>
        <w:t>--kv-cache-memory-bytes</w:t>
      </w:r>
      <w:r>
        <w:rPr>
          <w:sz w:val="21"/>
        </w:rPr>
        <w:t xml:space="preserve"> capped at </w:t>
      </w:r>
      <w:r>
        <w:rPr>
          <w:rFonts w:ascii="Consolas" w:hAnsi="Consolas"/>
          <w:color w:val="1E3A8A"/>
          <w:sz w:val="19"/>
        </w:rPr>
        <w:t>6G–8G</w:t>
      </w:r>
      <w:r>
        <w:rPr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Context Length (L)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pb27c (27B Dense) TTFT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pb27-nexc (35B-A3B MoE) TTFT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MoE Prefill Speedup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pb27-nexc needle (0.1/0.5/0.9)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pb27-nexc multi4 (4 consts)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pb27-nexc trace4 (4 hops)</w:t>
            </w:r>
          </w:p>
        </w:tc>
        <w:tc>
          <w:tcPr>
            <w:tcW w:type="dxa" w:w="124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GPU KV Pool Used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`8,192`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5.5s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`2.0s`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2.75×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`32,768`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41.7s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`17.0s`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8.8s</w:t>
            </w:r>
            <w:r>
              <w:rPr>
                <w:sz w:val="17"/>
              </w:rPr>
              <w:t xml:space="preserve"> warm)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2.45×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`65,536`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66.2s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`21.2s`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3.12×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`120,000`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124.0s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`36.7s`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13.82 tok/s</w:t>
            </w:r>
            <w:r>
              <w:rPr>
                <w:sz w:val="17"/>
              </w:rPr>
              <w:t>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3.38×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`200,000`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243.0s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`81.2s`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2.99×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`250,000`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273.0s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`90.3s`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1E3A8A"/>
                <w:sz w:val="15"/>
              </w:rPr>
              <w:t>13.31 tok/s</w:t>
            </w:r>
            <w:r>
              <w:rPr>
                <w:sz w:val="17"/>
              </w:rPr>
              <w:t>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3.02×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`500,000`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638.2s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`238.3s`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2.68×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  <w:tr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`1,000,000`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1,580.3s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`615.4s`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2.57×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(`3/3`)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 (`4/4`)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`1.000`</w:t>
            </w:r>
          </w:p>
        </w:tc>
        <w:tc>
          <w:tcPr>
            <w:tcW w:type="dxa" w:w="1242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color w:val="1E3A8A"/>
                <w:sz w:val="15"/>
              </w:rPr>
              <w:t>8.1%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sz w:val="21"/>
        </w:rPr>
        <w:t>Across the entire 122× increase in sequence length from 8,192 to 1,000,000 tokens: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b/>
          <w:sz w:val="21"/>
        </w:rPr>
        <w:t>100% (`40/40 = 1.000`) Exact Retrieval Across All Probes on `pb27-nexc` (`8K` to `1,000,000` Tokens):</w:t>
      </w:r>
      <w:r>
        <w:rPr>
          <w:sz w:val="21"/>
        </w:rPr>
        <w:t xml:space="preserve"> </w:t>
      </w:r>
      <w:r>
        <w:rPr>
          <w:rFonts w:ascii="Consolas" w:hAnsi="Consolas"/>
          <w:color w:val="1E3A8A"/>
          <w:sz w:val="19"/>
        </w:rPr>
        <w:t>pb27-nexc</w:t>
      </w:r>
      <w:r>
        <w:rPr>
          <w:sz w:val="21"/>
        </w:rPr>
        <w:t xml:space="preserve"> achieves </w:t>
      </w:r>
      <w:r>
        <w:rPr>
          <w:rFonts w:ascii="Consolas" w:hAnsi="Consolas"/>
          <w:color w:val="1E3A8A"/>
          <w:sz w:val="19"/>
        </w:rPr>
        <w:t>1.000</w:t>
      </w:r>
      <w:r>
        <w:rPr>
          <w:sz w:val="21"/>
        </w:rPr>
        <w:t xml:space="preserve"> on every single-needle depth (</w:t>
      </w:r>
      <w:r>
        <w:rPr>
          <w:rFonts w:ascii="Consolas" w:hAnsi="Consolas"/>
          <w:color w:val="1E3A8A"/>
          <w:sz w:val="19"/>
        </w:rPr>
        <w:t>0.1, 0.5, 0.9</w:t>
      </w:r>
      <w:r>
        <w:rPr>
          <w:sz w:val="21"/>
        </w:rPr>
        <w:t xml:space="preserve">), </w:t>
      </w:r>
      <w:r>
        <w:rPr>
          <w:rFonts w:ascii="Consolas" w:hAnsi="Consolas"/>
          <w:color w:val="1E3A8A"/>
          <w:sz w:val="19"/>
        </w:rPr>
        <w:t>1.000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4/4</w:t>
      </w:r>
      <w:r>
        <w:rPr>
          <w:sz w:val="21"/>
        </w:rPr>
        <w:t xml:space="preserve">) on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 xml:space="preserve">, and </w:t>
      </w:r>
      <w:r>
        <w:rPr>
          <w:rFonts w:ascii="Consolas" w:hAnsi="Consolas"/>
          <w:color w:val="1E3A8A"/>
          <w:sz w:val="19"/>
        </w:rPr>
        <w:t>1.000</w:t>
      </w:r>
      <w:r>
        <w:rPr>
          <w:sz w:val="21"/>
        </w:rPr>
        <w:t xml:space="preserve"> on </w:t>
      </w:r>
      <w:r>
        <w:rPr>
          <w:rFonts w:ascii="Consolas" w:hAnsi="Consolas"/>
          <w:color w:val="1E3A8A"/>
          <w:sz w:val="19"/>
        </w:rPr>
        <w:t>trace4</w:t>
      </w:r>
      <w:r>
        <w:rPr>
          <w:sz w:val="21"/>
        </w:rPr>
        <w:t xml:space="preserve"> from 8,192 to 1,000,000 tokens. On </w:t>
      </w:r>
      <w:r>
        <w:rPr>
          <w:rFonts w:ascii="Consolas" w:hAnsi="Consolas"/>
          <w:color w:val="1E3A8A"/>
          <w:sz w:val="19"/>
        </w:rPr>
        <w:t>pb27c</w:t>
      </w:r>
      <w:r>
        <w:rPr>
          <w:sz w:val="21"/>
        </w:rPr>
        <w:t xml:space="preserve"> (27B dense), </w:t>
      </w:r>
      <w:r>
        <w:rPr>
          <w:rFonts w:ascii="Consolas" w:hAnsi="Consolas"/>
          <w:color w:val="1E3A8A"/>
          <w:sz w:val="19"/>
        </w:rPr>
        <w:t>pb27c_pt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8K–120K</w:t>
      </w:r>
      <w:r>
        <w:rPr>
          <w:sz w:val="21"/>
        </w:rPr>
        <w:t xml:space="preserve">) likewise achieves </w:t>
      </w:r>
      <w:r>
        <w:rPr>
          <w:rFonts w:ascii="Consolas" w:hAnsi="Consolas"/>
          <w:color w:val="1E3A8A"/>
          <w:sz w:val="19"/>
        </w:rPr>
        <w:t>100%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20/20 = 1.000</w:t>
      </w:r>
      <w:r>
        <w:rPr>
          <w:sz w:val="21"/>
        </w:rPr>
        <w:t xml:space="preserve">) across all </w:t>
      </w:r>
      <w:r>
        <w:rPr>
          <w:rFonts w:ascii="Consolas" w:hAnsi="Consolas"/>
          <w:color w:val="1E3A8A"/>
          <w:sz w:val="19"/>
        </w:rPr>
        <w:t>needle</w:t>
      </w:r>
      <w:r>
        <w:rPr>
          <w:sz w:val="21"/>
        </w:rPr>
        <w:t xml:space="preserve">, </w:t>
      </w:r>
      <w:r>
        <w:rPr>
          <w:rFonts w:ascii="Consolas" w:hAnsi="Consolas"/>
          <w:color w:val="1E3A8A"/>
          <w:sz w:val="19"/>
        </w:rPr>
        <w:t>multi4</w:t>
      </w:r>
      <w:r>
        <w:rPr>
          <w:sz w:val="21"/>
        </w:rPr>
        <w:t xml:space="preserve">, and </w:t>
      </w:r>
      <w:r>
        <w:rPr>
          <w:rFonts w:ascii="Consolas" w:hAnsi="Consolas"/>
          <w:color w:val="1E3A8A"/>
          <w:sz w:val="19"/>
        </w:rPr>
        <w:t>trace4</w:t>
      </w:r>
      <w:r>
        <w:rPr>
          <w:sz w:val="21"/>
        </w:rPr>
        <w:t xml:space="preserve"> probes.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b/>
          <w:sz w:val="21"/>
        </w:rPr>
        <w:t>vLLM KV cache usage stays strictly constant at `8.1%` of the `6–8 GiB` pool</w:t>
      </w:r>
      <w:r>
        <w:rPr>
          <w:sz w:val="21"/>
        </w:rPr>
        <w:t xml:space="preserve"> because only the active 16,384-token sliding window occupies GPU KV cache blocks.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b/>
          <w:sz w:val="21"/>
        </w:rPr>
        <w:t>Total GPU memory remains flat at `~27–33 GiB`</w:t>
      </w:r>
      <w:r>
        <w:rPr>
          <w:sz w:val="21"/>
        </w:rPr>
        <w:t xml:space="preserve">, enabling full 1,000,000-token context serving on a single workstation GPU while leaving </w:t>
      </w:r>
      <w:r>
        <w:rPr>
          <w:rFonts w:ascii="Consolas" w:hAnsi="Consolas"/>
          <w:color w:val="1E3A8A"/>
          <w:sz w:val="19"/>
        </w:rPr>
        <w:t>&gt;85 GiB</w:t>
      </w:r>
      <w:r>
        <w:rPr>
          <w:sz w:val="21"/>
        </w:rPr>
        <w:t xml:space="preserve"> of unified memory free.</w:t>
      </w:r>
    </w:p>
    <w:p>
      <w:pPr>
        <w:spacing w:after="60"/>
        <w:ind w:left="360"/>
      </w:pPr>
      <w:r>
        <w:rPr>
          <w:b/>
        </w:rPr>
        <w:t xml:space="preserve">• </w:t>
      </w:r>
      <w:r>
        <w:rPr>
          <w:b/>
          <w:sz w:val="21"/>
        </w:rPr>
        <w:t>Coding Capabilities (`custom_code_bench.py`, 33 problems × 2 samples):</w:t>
      </w:r>
      <w:r>
        <w:rPr>
          <w:sz w:val="21"/>
        </w:rPr>
        <w:t xml:space="preserve"> </w:t>
      </w:r>
      <w:r>
        <w:rPr>
          <w:rFonts w:ascii="Consolas" w:hAnsi="Consolas"/>
          <w:color w:val="1E3A8A"/>
          <w:sz w:val="19"/>
        </w:rPr>
        <w:t>pb27c</w:t>
      </w:r>
      <w:r>
        <w:rPr>
          <w:sz w:val="21"/>
        </w:rPr>
        <w:t xml:space="preserve"> (27B dense) achieves </w:t>
      </w:r>
      <w:r>
        <w:rPr>
          <w:b/>
          <w:sz w:val="21"/>
        </w:rPr>
        <w:t>`60 / 66 = 90.91%`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reports/pb27/pb27c_med.summary.json</w:t>
      </w:r>
      <w:r>
        <w:rPr>
          <w:sz w:val="21"/>
        </w:rPr>
        <w:t xml:space="preserve">), and </w:t>
      </w:r>
      <w:r>
        <w:rPr>
          <w:rFonts w:ascii="Consolas" w:hAnsi="Consolas"/>
          <w:color w:val="1E3A8A"/>
          <w:sz w:val="19"/>
        </w:rPr>
        <w:t>pb27-nexc</w:t>
      </w:r>
      <w:r>
        <w:rPr>
          <w:sz w:val="21"/>
        </w:rPr>
        <w:t xml:space="preserve"> (35B-A3B MoE) solves </w:t>
      </w:r>
      <w:r>
        <w:rPr>
          <w:b/>
          <w:sz w:val="21"/>
        </w:rPr>
        <w:t>`26 / 33` problems (`78.8%`)</w:t>
      </w:r>
      <w:r>
        <w:rPr>
          <w:sz w:val="21"/>
        </w:rPr>
        <w:t xml:space="preserve"> (</w:t>
      </w:r>
      <w:r>
        <w:rPr>
          <w:rFonts w:ascii="Consolas" w:hAnsi="Consolas"/>
          <w:color w:val="1E3A8A"/>
          <w:sz w:val="19"/>
        </w:rPr>
        <w:t>reports/pb27/nexc_med.summary.json</w:t>
      </w:r>
      <w:r>
        <w:rPr>
          <w:sz w:val="21"/>
        </w:rPr>
        <w:t>).</w:t>
      </w:r>
    </w:p>
    <w:p>
      <w:pPr>
        <w:pStyle w:val="Heading1"/>
        <w:spacing w:before="280" w:after="80"/>
      </w:pPr>
      <w:r>
        <w:rPr>
          <w:color w:val="0F172A"/>
          <w:sz w:val="27"/>
        </w:rPr>
        <w:t>7. Reproducibility &amp; Quickstart</w:t>
      </w:r>
    </w:p>
    <w:p>
      <w:pPr>
        <w:pStyle w:val="Heading2"/>
        <w:spacing w:before="200" w:after="60"/>
      </w:pPr>
      <w:r>
        <w:rPr>
          <w:color w:val="1E3A8A"/>
          <w:sz w:val="23"/>
        </w:rPr>
        <w:t>7.1 Composing NVFP4 Checkpoints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7"/>
              </w:rPr>
              <w:t># 27B Dense PseudoBrain (pb27c)</w:t>
              <w:br/>
              <w:t>python3 scripts/transplant/make_pb27_nvfp4.py \</w:t>
              <w:br/>
              <w:t xml:space="preserve">  --quant ~/.cache/huggingface/hub/models--unsloth--Qwen3.8-27B-NVFP4/snapshots/&lt;rev&gt; \</w:t>
              <w:br/>
              <w:t xml:space="preserve">  --slim ~/pb27/hf/pb27c \</w:t>
              <w:br/>
              <w:t xml:space="preserve">  --out ~/pb27/hf/pb27c_nvfp4</w:t>
              <w:br/>
              <w:br/>
              <w:t># 35B-A3B MoE PseudoBrain-Nex (pb27-nexc)</w:t>
              <w:br/>
              <w:t>python3 scripts/transplant/make_pb27_nvfp4.py \</w:t>
              <w:br/>
              <w:t xml:space="preserve">  --quant ~/.cache/huggingface/hub/models--orcarouter--Nex-N2.5-mini-Uncensored-NVFP4/snapshots/&lt;rev&gt; \</w:t>
              <w:br/>
              <w:t xml:space="preserve">  --slim ~/pb27/hf/nexc \</w:t>
              <w:br/>
              <w:t xml:space="preserve">  --out ~/pb27/hf/nexc_nvfp4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color w:val="1E3A8A"/>
          <w:sz w:val="23"/>
        </w:rPr>
        <w:t>7.2 Serving with Constant GPU Memory (131K Standing or 1M Extended)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F8FAFC"/>
                <w:sz w:val="17"/>
              </w:rPr>
              <w:t># Standing 131K Server (~29 GiB total GPU memory)</w:t>
              <w:br/>
              <w:t>bash serving/pb27_vllm/start_pb27_studio.sh</w:t>
              <w:br/>
              <w:br/>
              <w:t># 1M-Token Extended Context Benchmark Suite</w:t>
              <w:br/>
              <w:t>bash scripts/bench/custom_longctx_extended.sh pb27c_ext ~/pb27/hf/pb27c_nvfp4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