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F7EE6" w14:textId="228797BA" w:rsidR="004E117B" w:rsidRDefault="00507798">
      <w:r>
        <w:t xml:space="preserve">Historical cases of peace, war, and ceasefires. </w:t>
      </w:r>
    </w:p>
    <w:p w14:paraId="46D48978" w14:textId="62AAA4B2" w:rsidR="00507798" w:rsidRDefault="00507798"/>
    <w:p w14:paraId="477D3447" w14:textId="26D0DB67" w:rsidR="00507798" w:rsidRDefault="00507798" w:rsidP="00507798">
      <w:pPr>
        <w:pStyle w:val="ListParagraph"/>
        <w:numPr>
          <w:ilvl w:val="0"/>
          <w:numId w:val="1"/>
        </w:numPr>
      </w:pPr>
      <w:r>
        <w:t>Target words: peace</w:t>
      </w:r>
      <w:r w:rsidR="005D6AC9">
        <w:t xml:space="preserve"> accord, </w:t>
      </w:r>
      <w:r w:rsidR="006A0CAD">
        <w:t xml:space="preserve">peace agreement, </w:t>
      </w:r>
      <w:r w:rsidR="005D6AC9">
        <w:t xml:space="preserve">agreement for peace, </w:t>
      </w:r>
      <w:r w:rsidR="002735F8">
        <w:t xml:space="preserve">peace accord, </w:t>
      </w:r>
      <w:r w:rsidR="005D6AC9">
        <w:t xml:space="preserve">accord for peace, </w:t>
      </w:r>
      <w:r w:rsidR="006A0CAD">
        <w:t>ceasefire, cease fire, cease-fire</w:t>
      </w:r>
      <w:r w:rsidR="00406248">
        <w:t>, truce</w:t>
      </w:r>
      <w:r w:rsidR="00384C41">
        <w:t>, armistice</w:t>
      </w:r>
      <w:r w:rsidR="00AD7A77">
        <w:t>, cessation of hostilities, cessation of war, agreement with independence movement</w:t>
      </w:r>
      <w:r w:rsidR="00615CD9">
        <w:t>, peace treaty</w:t>
      </w:r>
      <w:r w:rsidR="002735F8">
        <w:t xml:space="preserve">, </w:t>
      </w:r>
      <w:r w:rsidR="00BD4D7F">
        <w:t xml:space="preserve">treaties of peace, treaty of peace, </w:t>
      </w:r>
      <w:r w:rsidR="002735F8">
        <w:t>humanitarian pause</w:t>
      </w:r>
      <w:r>
        <w:t xml:space="preserve"> (Type 2 selection: articles that have at least </w:t>
      </w:r>
      <w:r w:rsidR="005D6AC9">
        <w:t>one</w:t>
      </w:r>
      <w:r>
        <w:t xml:space="preserve"> of these words) </w:t>
      </w:r>
    </w:p>
    <w:p w14:paraId="649EF810" w14:textId="0A30B4FE" w:rsidR="00507798" w:rsidRDefault="00507798" w:rsidP="00507798">
      <w:pPr>
        <w:pStyle w:val="ListParagraph"/>
        <w:numPr>
          <w:ilvl w:val="0"/>
          <w:numId w:val="1"/>
        </w:numPr>
      </w:pPr>
      <w:r>
        <w:t>Lexicon (words that we would like over-time frequency for): treaty,</w:t>
      </w:r>
      <w:r w:rsidR="00615CD9">
        <w:t xml:space="preserve"> peace treaty,</w:t>
      </w:r>
      <w:r>
        <w:t xml:space="preserve"> peace agreement, armistice, ceasefire, cease-fire, cease fire, days of </w:t>
      </w:r>
      <w:r w:rsidR="00574DCD">
        <w:t>tranquillity</w:t>
      </w:r>
      <w:r>
        <w:t xml:space="preserve">, humanitarian access, powersharing, power-sharing, power sharing, truce, border, skirmish, fighting, stand-down, accord, civil war, border dispute, armed group, terrorists, </w:t>
      </w:r>
      <w:r w:rsidR="00885EB1">
        <w:t>independence fighters</w:t>
      </w:r>
      <w:r>
        <w:t>,</w:t>
      </w:r>
      <w:r w:rsidR="0015799A">
        <w:t xml:space="preserve"> secessionist group, insurrection,</w:t>
      </w:r>
      <w:r>
        <w:t xml:space="preserve"> </w:t>
      </w:r>
      <w:r w:rsidR="0015799A">
        <w:t xml:space="preserve">insurrection fighters, insurrectionists, </w:t>
      </w:r>
      <w:r w:rsidR="00FE0955">
        <w:t xml:space="preserve">revolutionaries, battle of independence, </w:t>
      </w:r>
      <w:r w:rsidR="001240A7">
        <w:t xml:space="preserve">oppositionists, revolutionary group, revolutionary fighters, loyalist fighters, patriot fighters, revolutionists, anarchist, </w:t>
      </w:r>
      <w:r>
        <w:t>political party, elections,</w:t>
      </w:r>
      <w:r w:rsidR="00FB6AD5">
        <w:t xml:space="preserve"> agitator, counter revolutionaries, counter-revolutionaries, secessionist revolutionaries, seditionists, </w:t>
      </w:r>
      <w:r w:rsidR="00B1296D">
        <w:t>sedition,</w:t>
      </w:r>
      <w:r>
        <w:t xml:space="preserve"> commitment, confrontation, demarcation, attac</w:t>
      </w:r>
      <w:r w:rsidR="00EF7F1D">
        <w:t>k</w:t>
      </w:r>
      <w:r>
        <w:t xml:space="preserve">, insurgent, </w:t>
      </w:r>
      <w:r w:rsidR="0095222F">
        <w:t xml:space="preserve">rebel group, </w:t>
      </w:r>
      <w:r w:rsidR="00B733D3">
        <w:t xml:space="preserve">opposition forces, </w:t>
      </w:r>
      <w:r>
        <w:t xml:space="preserve">clashes, combat, massacre, cessation, desist, violence, termination, </w:t>
      </w:r>
      <w:r w:rsidR="00B1296D">
        <w:t xml:space="preserve">freedom fighter, guerrilla, </w:t>
      </w:r>
      <w:r>
        <w:t>hostilities, bloodshed, disengage, bomb, weapon</w:t>
      </w:r>
      <w:r w:rsidR="00261420">
        <w:t xml:space="preserve">, decommission, ammunition, military, redeploy, buffer, confrontation, combatant, prisoner exchange, prisoner release, international, humanitarian, soldier, capture, execution, red cross, torture, </w:t>
      </w:r>
      <w:r w:rsidR="00046B91">
        <w:t>rape, violation of women</w:t>
      </w:r>
      <w:r w:rsidR="00261420">
        <w:t xml:space="preserve">, </w:t>
      </w:r>
      <w:r w:rsidR="008D4CD6">
        <w:t xml:space="preserve">forcible rape, </w:t>
      </w:r>
      <w:r w:rsidR="00DC70E6">
        <w:t xml:space="preserve">abduction of women, comfort women, </w:t>
      </w:r>
      <w:r w:rsidR="001C25EE">
        <w:t xml:space="preserve">woman, women, </w:t>
      </w:r>
      <w:r w:rsidR="00261420">
        <w:t>resolution, law, agreement</w:t>
      </w:r>
      <w:r w:rsidR="001079D0">
        <w:t>, humanitarian pause, great war, world war one, WWI</w:t>
      </w:r>
      <w:r w:rsidR="007E53AE">
        <w:t>, first world war, second world war, WWII, world war two</w:t>
      </w:r>
      <w:r w:rsidR="00885EB1">
        <w:t>, world war no. 2, world war number two</w:t>
      </w:r>
      <w:r w:rsidR="00E22ADE">
        <w:t>, negotiations, peace conference</w:t>
      </w:r>
      <w:r w:rsidR="00BD4D7F">
        <w:t xml:space="preserve">, treaties of peace, treaty of peace, peace covenant, </w:t>
      </w:r>
      <w:r w:rsidR="00B92553">
        <w:t>peace declaration,</w:t>
      </w:r>
      <w:r w:rsidR="00B449E9">
        <w:t xml:space="preserve"> declaration, surrender, capitulation</w:t>
      </w:r>
      <w:r w:rsidR="00E224BD">
        <w:t>, ending of hostilities</w:t>
      </w:r>
      <w:r w:rsidR="0098303F">
        <w:t>, terminating hostilities</w:t>
      </w:r>
      <w:r w:rsidR="00FC4B09">
        <w:t>, resistance</w:t>
      </w:r>
      <w:r w:rsidR="00BC66F1">
        <w:t>, peace settlement</w:t>
      </w:r>
      <w:r w:rsidR="00DF3166">
        <w:t>, post war settlement, post-war settlement</w:t>
      </w:r>
      <w:r w:rsidR="00261420">
        <w:t>;</w:t>
      </w:r>
      <w:r w:rsidR="004E1BB3">
        <w:t xml:space="preserve"> </w:t>
      </w:r>
    </w:p>
    <w:p w14:paraId="03BF480C" w14:textId="61204E2B" w:rsidR="004E1BB3" w:rsidRPr="004E1BB3" w:rsidRDefault="004E1BB3" w:rsidP="004E1BB3">
      <w:pPr>
        <w:pStyle w:val="ListParagraph"/>
        <w:rPr>
          <w:i/>
          <w:iCs/>
        </w:rPr>
      </w:pPr>
      <w:r w:rsidRPr="004E1BB3">
        <w:rPr>
          <w:i/>
          <w:iCs/>
        </w:rPr>
        <w:t xml:space="preserve">QUESTION: will the target words also be counted? If not, would you please add them as well? </w:t>
      </w:r>
    </w:p>
    <w:p w14:paraId="6443C734" w14:textId="397899AF" w:rsidR="00261420" w:rsidRDefault="00261420" w:rsidP="00507798">
      <w:pPr>
        <w:pStyle w:val="ListParagraph"/>
        <w:numPr>
          <w:ilvl w:val="0"/>
          <w:numId w:val="1"/>
        </w:numPr>
      </w:pPr>
      <w:r>
        <w:t xml:space="preserve">Period of time: the whole of the Times archive </w:t>
      </w:r>
    </w:p>
    <w:p w14:paraId="62AC96A7" w14:textId="0F435327" w:rsidR="00261420" w:rsidRDefault="00261420" w:rsidP="00507798">
      <w:pPr>
        <w:pStyle w:val="ListParagraph"/>
        <w:numPr>
          <w:ilvl w:val="0"/>
          <w:numId w:val="1"/>
        </w:numPr>
      </w:pPr>
      <w:r>
        <w:t xml:space="preserve">Hint count: we are interested in the number of articles over time </w:t>
      </w:r>
    </w:p>
    <w:p w14:paraId="24D9B412" w14:textId="56A575A0" w:rsidR="00261420" w:rsidRDefault="00261420" w:rsidP="00507798">
      <w:pPr>
        <w:pStyle w:val="ListParagraph"/>
        <w:numPr>
          <w:ilvl w:val="0"/>
          <w:numId w:val="1"/>
        </w:numPr>
      </w:pPr>
      <w:r>
        <w:t xml:space="preserve">Treatment: lemmatize </w:t>
      </w:r>
    </w:p>
    <w:p w14:paraId="2EB8F767" w14:textId="137A2BEF" w:rsidR="00261420" w:rsidRDefault="00261420" w:rsidP="00507798">
      <w:pPr>
        <w:pStyle w:val="ListParagraph"/>
        <w:numPr>
          <w:ilvl w:val="0"/>
          <w:numId w:val="1"/>
        </w:numPr>
      </w:pPr>
      <w:r>
        <w:t xml:space="preserve">Grouping: by lexicon words. </w:t>
      </w:r>
    </w:p>
    <w:sectPr w:rsidR="00261420" w:rsidSect="00D878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B417A"/>
    <w:multiLevelType w:val="hybridMultilevel"/>
    <w:tmpl w:val="71B825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98"/>
    <w:rsid w:val="00046B91"/>
    <w:rsid w:val="001079D0"/>
    <w:rsid w:val="001240A7"/>
    <w:rsid w:val="0015799A"/>
    <w:rsid w:val="00184D08"/>
    <w:rsid w:val="001854D1"/>
    <w:rsid w:val="001C25EE"/>
    <w:rsid w:val="001F4569"/>
    <w:rsid w:val="00261420"/>
    <w:rsid w:val="002735F8"/>
    <w:rsid w:val="00384C41"/>
    <w:rsid w:val="003E57F4"/>
    <w:rsid w:val="00404207"/>
    <w:rsid w:val="00406248"/>
    <w:rsid w:val="004E1BB3"/>
    <w:rsid w:val="00507798"/>
    <w:rsid w:val="00574DCD"/>
    <w:rsid w:val="005D6AC9"/>
    <w:rsid w:val="00615CD9"/>
    <w:rsid w:val="006A0CAD"/>
    <w:rsid w:val="007E53AE"/>
    <w:rsid w:val="00885EB1"/>
    <w:rsid w:val="008D4CD6"/>
    <w:rsid w:val="0095222F"/>
    <w:rsid w:val="0098303F"/>
    <w:rsid w:val="00AD7A77"/>
    <w:rsid w:val="00AF4E33"/>
    <w:rsid w:val="00B1296D"/>
    <w:rsid w:val="00B14A0B"/>
    <w:rsid w:val="00B449E9"/>
    <w:rsid w:val="00B733D3"/>
    <w:rsid w:val="00B92553"/>
    <w:rsid w:val="00BC66F1"/>
    <w:rsid w:val="00BD4D7F"/>
    <w:rsid w:val="00D42F1B"/>
    <w:rsid w:val="00D878DA"/>
    <w:rsid w:val="00DC47C4"/>
    <w:rsid w:val="00DC70E6"/>
    <w:rsid w:val="00DF3166"/>
    <w:rsid w:val="00E224BD"/>
    <w:rsid w:val="00E22ADE"/>
    <w:rsid w:val="00E637DB"/>
    <w:rsid w:val="00EF7F1D"/>
    <w:rsid w:val="00FB6AD5"/>
    <w:rsid w:val="00FC4B09"/>
    <w:rsid w:val="00FE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21DB4"/>
  <w15:chartTrackingRefBased/>
  <w15:docId w15:val="{49AB0E59-4663-0C45-A7B7-8A412656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12">
    <w:name w:val="Titel12"/>
    <w:basedOn w:val="Normal"/>
    <w:next w:val="Normal"/>
    <w:autoRedefine/>
    <w:rsid w:val="001854D1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line="360" w:lineRule="atLeast"/>
      <w:textAlignment w:val="baseline"/>
      <w:outlineLvl w:val="0"/>
    </w:pPr>
    <w:rPr>
      <w:rFonts w:ascii="Times" w:eastAsia="Times New Roman" w:hAnsi="Times" w:cs="Times New Roman"/>
      <w:b/>
      <w:sz w:val="32"/>
      <w:szCs w:val="20"/>
      <w:lang w:val="en-US" w:eastAsia="de-DE"/>
    </w:rPr>
  </w:style>
  <w:style w:type="paragraph" w:customStyle="1" w:styleId="heading1">
    <w:name w:val="heading1"/>
    <w:basedOn w:val="Normal"/>
    <w:next w:val="Normal"/>
    <w:autoRedefine/>
    <w:rsid w:val="00B14A0B"/>
    <w:pPr>
      <w:keepNext/>
      <w:keepLines/>
      <w:tabs>
        <w:tab w:val="left" w:pos="454"/>
      </w:tabs>
      <w:suppressAutoHyphens/>
      <w:overflowPunct w:val="0"/>
      <w:autoSpaceDE w:val="0"/>
      <w:autoSpaceDN w:val="0"/>
      <w:adjustRightInd w:val="0"/>
      <w:spacing w:before="600" w:after="320" w:line="240" w:lineRule="atLeast"/>
      <w:textAlignment w:val="baseline"/>
      <w:outlineLvl w:val="1"/>
    </w:pPr>
    <w:rPr>
      <w:rFonts w:ascii="Times" w:eastAsia="Times New Roman" w:hAnsi="Times" w:cs="Times New Roman"/>
      <w:b/>
      <w:szCs w:val="20"/>
      <w:lang w:val="en-US" w:eastAsia="de-DE"/>
    </w:rPr>
  </w:style>
  <w:style w:type="paragraph" w:customStyle="1" w:styleId="Titel2">
    <w:name w:val="Titel2"/>
    <w:basedOn w:val="Normal"/>
    <w:next w:val="Normal"/>
    <w:autoRedefine/>
    <w:rsid w:val="001854D1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line="360" w:lineRule="atLeast"/>
      <w:textAlignment w:val="baseline"/>
      <w:outlineLvl w:val="0"/>
    </w:pPr>
    <w:rPr>
      <w:rFonts w:ascii="Times" w:eastAsia="Times New Roman" w:hAnsi="Times" w:cs="Times New Roman"/>
      <w:b/>
      <w:sz w:val="32"/>
      <w:szCs w:val="20"/>
      <w:lang w:val="en-US" w:eastAsia="de-DE"/>
    </w:rPr>
  </w:style>
  <w:style w:type="paragraph" w:customStyle="1" w:styleId="Title1">
    <w:name w:val="Title1"/>
    <w:basedOn w:val="Normal"/>
    <w:next w:val="Normal"/>
    <w:autoRedefine/>
    <w:rsid w:val="00B14A0B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line="360" w:lineRule="atLeast"/>
      <w:textAlignment w:val="baseline"/>
      <w:outlineLvl w:val="0"/>
    </w:pPr>
    <w:rPr>
      <w:rFonts w:ascii="Times" w:eastAsia="Times New Roman" w:hAnsi="Times" w:cs="Times New Roman"/>
      <w:b/>
      <w:sz w:val="32"/>
      <w:szCs w:val="20"/>
      <w:lang w:val="en-US" w:eastAsia="de-DE"/>
    </w:rPr>
  </w:style>
  <w:style w:type="paragraph" w:customStyle="1" w:styleId="heading2">
    <w:name w:val="heading2"/>
    <w:basedOn w:val="heading1"/>
    <w:next w:val="Normal"/>
    <w:autoRedefine/>
    <w:rsid w:val="00B14A0B"/>
    <w:pPr>
      <w:tabs>
        <w:tab w:val="left" w:pos="510"/>
      </w:tabs>
      <w:outlineLvl w:val="2"/>
    </w:pPr>
    <w:rPr>
      <w:i/>
    </w:rPr>
  </w:style>
  <w:style w:type="paragraph" w:customStyle="1" w:styleId="Titel1">
    <w:name w:val="Titel1"/>
    <w:basedOn w:val="Normal"/>
    <w:next w:val="Normal"/>
    <w:autoRedefine/>
    <w:rsid w:val="00B14A0B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line="360" w:lineRule="atLeast"/>
      <w:textAlignment w:val="baseline"/>
      <w:outlineLvl w:val="0"/>
    </w:pPr>
    <w:rPr>
      <w:rFonts w:ascii="Times" w:eastAsia="Times New Roman" w:hAnsi="Times" w:cs="Times New Roman"/>
      <w:b/>
      <w:sz w:val="32"/>
      <w:szCs w:val="20"/>
      <w:lang w:val="en-US" w:eastAsia="de-DE"/>
    </w:rPr>
  </w:style>
  <w:style w:type="paragraph" w:styleId="ListParagraph">
    <w:name w:val="List Paragraph"/>
    <w:basedOn w:val="Normal"/>
    <w:uiPriority w:val="34"/>
    <w:qFormat/>
    <w:rsid w:val="00507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C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C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BADANJAK Sanja</dc:creator>
  <cp:keywords/>
  <dc:description/>
  <cp:lastModifiedBy>Rosa Filgueira</cp:lastModifiedBy>
  <cp:revision>2</cp:revision>
  <dcterms:created xsi:type="dcterms:W3CDTF">2020-08-31T14:00:00Z</dcterms:created>
  <dcterms:modified xsi:type="dcterms:W3CDTF">2020-08-31T14:00:00Z</dcterms:modified>
</cp:coreProperties>
</file>