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4CA" w:rsidRPr="005E4686" w:rsidRDefault="008134CA" w:rsidP="008134CA">
      <w:pPr>
        <w:spacing w:before="100" w:beforeAutospacing="1" w:after="100" w:afterAutospacing="1"/>
        <w:jc w:val="center"/>
        <w:outlineLvl w:val="1"/>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Project #1</w:t>
      </w:r>
      <w:r w:rsidRPr="005E4686">
        <w:rPr>
          <w:rFonts w:ascii="Times New Roman" w:eastAsia="Times New Roman" w:hAnsi="Times New Roman" w:cs="Times New Roman"/>
          <w:color w:val="000000"/>
          <w:sz w:val="32"/>
          <w:szCs w:val="32"/>
        </w:rPr>
        <w:t xml:space="preserve"> </w:t>
      </w:r>
      <w:r w:rsidRPr="008134CA">
        <w:rPr>
          <w:rFonts w:ascii="Times New Roman" w:eastAsia="Times New Roman" w:hAnsi="Times New Roman" w:cs="Times New Roman"/>
          <w:color w:val="000000"/>
          <w:sz w:val="32"/>
          <w:szCs w:val="32"/>
        </w:rPr>
        <w:t>OpenMP: Monte Carlo Simulation</w:t>
      </w:r>
    </w:p>
    <w:p w:rsidR="008134CA" w:rsidRPr="005E4686" w:rsidRDefault="008134CA" w:rsidP="008134CA">
      <w:pPr>
        <w:spacing w:before="100" w:beforeAutospacing="1" w:after="100" w:afterAutospacing="1"/>
        <w:jc w:val="center"/>
        <w:outlineLvl w:val="1"/>
        <w:rPr>
          <w:rFonts w:ascii="Times New Roman" w:eastAsia="Times New Roman" w:hAnsi="Times New Roman" w:cs="Times New Roman"/>
          <w:color w:val="000000"/>
          <w:sz w:val="32"/>
          <w:szCs w:val="32"/>
        </w:rPr>
      </w:pPr>
      <w:r w:rsidRPr="005E4686">
        <w:rPr>
          <w:rFonts w:ascii="Times New Roman" w:hAnsi="Times New Roman" w:cs="Times New Roman"/>
          <w:sz w:val="32"/>
          <w:szCs w:val="32"/>
        </w:rPr>
        <w:t>Qingxiao Yuan</w:t>
      </w:r>
    </w:p>
    <w:p w:rsidR="008134CA" w:rsidRPr="005E4686" w:rsidRDefault="008134CA" w:rsidP="008134CA">
      <w:pPr>
        <w:jc w:val="center"/>
        <w:rPr>
          <w:rFonts w:ascii="Times New Roman" w:hAnsi="Times New Roman" w:cs="Times New Roman"/>
          <w:sz w:val="32"/>
          <w:szCs w:val="32"/>
        </w:rPr>
      </w:pPr>
      <w:hyperlink r:id="rId5" w:history="1">
        <w:r w:rsidRPr="005E4686">
          <w:rPr>
            <w:rStyle w:val="Hyperlink"/>
            <w:rFonts w:ascii="Times New Roman" w:hAnsi="Times New Roman" w:cs="Times New Roman"/>
            <w:sz w:val="32"/>
            <w:szCs w:val="32"/>
          </w:rPr>
          <w:t>yuanqi@oregonstate.edu</w:t>
        </w:r>
      </w:hyperlink>
    </w:p>
    <w:p w:rsidR="008134CA" w:rsidRPr="005E4686" w:rsidRDefault="008134CA" w:rsidP="008134CA">
      <w:pPr>
        <w:jc w:val="center"/>
        <w:rPr>
          <w:rFonts w:ascii="Times New Roman" w:hAnsi="Times New Roman" w:cs="Times New Roman"/>
          <w:sz w:val="32"/>
          <w:szCs w:val="32"/>
        </w:rPr>
      </w:pPr>
    </w:p>
    <w:p w:rsidR="008134CA" w:rsidRPr="005E4686" w:rsidRDefault="008134CA" w:rsidP="008134CA">
      <w:pPr>
        <w:rPr>
          <w:rFonts w:ascii="Times New Roman" w:hAnsi="Times New Roman" w:cs="Times New Roman"/>
          <w:sz w:val="32"/>
          <w:szCs w:val="32"/>
        </w:rPr>
      </w:pPr>
    </w:p>
    <w:p w:rsidR="008134CA" w:rsidRPr="005E4686" w:rsidRDefault="008134CA" w:rsidP="008134CA">
      <w:pPr>
        <w:rPr>
          <w:rFonts w:ascii="Times New Roman" w:hAnsi="Times New Roman" w:cs="Times New Roman"/>
          <w:sz w:val="32"/>
          <w:szCs w:val="32"/>
        </w:rPr>
      </w:pPr>
    </w:p>
    <w:p w:rsidR="008134CA" w:rsidRPr="005E4686" w:rsidRDefault="008134CA" w:rsidP="008134CA">
      <w:pPr>
        <w:rPr>
          <w:rFonts w:ascii="Times New Roman" w:hAnsi="Times New Roman" w:cs="Times New Roman"/>
          <w:sz w:val="32"/>
          <w:szCs w:val="32"/>
        </w:rPr>
      </w:pPr>
      <w:r w:rsidRPr="005E4686">
        <w:rPr>
          <w:rFonts w:ascii="Times New Roman" w:hAnsi="Times New Roman" w:cs="Times New Roman"/>
          <w:sz w:val="32"/>
          <w:szCs w:val="32"/>
        </w:rPr>
        <w:t xml:space="preserve">To begin with, I run program 1 on flip2 of OSU.  </w:t>
      </w:r>
    </w:p>
    <w:p w:rsidR="001B5FE8" w:rsidRPr="005E4686" w:rsidRDefault="001B5FE8" w:rsidP="008134CA">
      <w:pPr>
        <w:rPr>
          <w:rFonts w:ascii="Times New Roman" w:hAnsi="Times New Roman" w:cs="Times New Roman"/>
          <w:sz w:val="32"/>
          <w:szCs w:val="32"/>
        </w:rPr>
      </w:pPr>
    </w:p>
    <w:p w:rsidR="008134CA" w:rsidRPr="005E4686" w:rsidRDefault="001B5FE8" w:rsidP="001B5FE8">
      <w:pPr>
        <w:rPr>
          <w:rFonts w:ascii="Times New Roman" w:hAnsi="Times New Roman" w:cs="Times New Roman"/>
          <w:sz w:val="32"/>
          <w:szCs w:val="32"/>
        </w:rPr>
      </w:pPr>
      <w:r w:rsidRPr="005E4686">
        <w:rPr>
          <w:rFonts w:ascii="Times New Roman" w:hAnsi="Times New Roman" w:cs="Times New Roman"/>
          <w:sz w:val="32"/>
          <w:szCs w:val="32"/>
        </w:rPr>
        <w:t>1.</w:t>
      </w:r>
      <w:r w:rsidR="008134CA" w:rsidRPr="005E4686">
        <w:rPr>
          <w:rFonts w:ascii="Times New Roman" w:hAnsi="Times New Roman" w:cs="Times New Roman"/>
          <w:sz w:val="32"/>
          <w:szCs w:val="32"/>
        </w:rPr>
        <w:t>The tables and related two graphs are showing below</w:t>
      </w:r>
      <w:r w:rsidR="00B24FCE" w:rsidRPr="005E4686">
        <w:rPr>
          <w:rFonts w:ascii="Times New Roman" w:hAnsi="Times New Roman" w:cs="Times New Roman"/>
          <w:sz w:val="32"/>
          <w:szCs w:val="32"/>
        </w:rPr>
        <w:t>,</w:t>
      </w:r>
    </w:p>
    <w:p w:rsidR="008134CA" w:rsidRPr="005E4686" w:rsidRDefault="008134CA" w:rsidP="008134CA">
      <w:pPr>
        <w:pStyle w:val="ListParagraph"/>
        <w:rPr>
          <w:rFonts w:ascii="Times New Roman" w:hAnsi="Times New Roman" w:cs="Times New Roman"/>
          <w:sz w:val="32"/>
          <w:szCs w:val="32"/>
        </w:rPr>
      </w:pPr>
    </w:p>
    <w:tbl>
      <w:tblPr>
        <w:tblW w:w="7381" w:type="dxa"/>
        <w:tblLook w:val="04A0" w:firstRow="1" w:lastRow="0" w:firstColumn="1" w:lastColumn="0" w:noHBand="0" w:noVBand="1"/>
      </w:tblPr>
      <w:tblGrid>
        <w:gridCol w:w="1802"/>
        <w:gridCol w:w="1601"/>
        <w:gridCol w:w="1662"/>
        <w:gridCol w:w="2316"/>
      </w:tblGrid>
      <w:tr w:rsidR="008134CA" w:rsidRPr="005E4686" w:rsidTr="001B5FE8">
        <w:trPr>
          <w:trHeight w:val="344"/>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number of threads</w:t>
            </w:r>
          </w:p>
        </w:tc>
        <w:tc>
          <w:tcPr>
            <w:tcW w:w="1601" w:type="dxa"/>
            <w:tcBorders>
              <w:top w:val="single" w:sz="4" w:space="0" w:color="auto"/>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number of trials</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probability</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rsidR="008134CA" w:rsidRPr="005E4686" w:rsidRDefault="008134CA" w:rsidP="008134CA">
            <w:pPr>
              <w:rPr>
                <w:rFonts w:ascii="Times New Roman" w:eastAsia="Times New Roman" w:hAnsi="Times New Roman" w:cs="Times New Roman"/>
                <w:color w:val="000000"/>
                <w:sz w:val="32"/>
                <w:szCs w:val="32"/>
              </w:rPr>
            </w:pPr>
            <w:proofErr w:type="spellStart"/>
            <w:r w:rsidRPr="008134CA">
              <w:rPr>
                <w:rFonts w:ascii="Times New Roman" w:eastAsia="Times New Roman" w:hAnsi="Times New Roman" w:cs="Times New Roman"/>
                <w:color w:val="000000"/>
                <w:sz w:val="32"/>
                <w:szCs w:val="32"/>
              </w:rPr>
              <w:t>MegaTrials</w:t>
            </w:r>
            <w:proofErr w:type="spellEnd"/>
          </w:p>
          <w:p w:rsidR="008134CA" w:rsidRPr="008134CA" w:rsidRDefault="008134CA" w:rsidP="008134CA">
            <w:pPr>
              <w:rPr>
                <w:rFonts w:ascii="Times New Roman" w:eastAsia="Times New Roman" w:hAnsi="Times New Roman" w:cs="Times New Roman"/>
                <w:color w:val="000000"/>
                <w:sz w:val="32"/>
                <w:szCs w:val="32"/>
              </w:rPr>
            </w:pPr>
            <w:proofErr w:type="spellStart"/>
            <w:r w:rsidRPr="008134CA">
              <w:rPr>
                <w:rFonts w:ascii="Times New Roman" w:eastAsia="Times New Roman" w:hAnsi="Times New Roman" w:cs="Times New Roman"/>
                <w:color w:val="000000"/>
                <w:sz w:val="32"/>
                <w:szCs w:val="32"/>
              </w:rPr>
              <w:t>PerSecond</w:t>
            </w:r>
            <w:proofErr w:type="spellEnd"/>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0.2</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8.0775</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0.1858</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9.3101</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0.1907</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9.237</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17.4084</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2</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0.16</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14.4636</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2</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0.1895</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18.4564</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2</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0.1912</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18.3616</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2</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0.1898</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18.2784</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4</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0.14</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14.6242</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4</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0.1878</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36.0372</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4</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0.1917</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36.5908</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4</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0.1903</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36.3662</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0.16</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15.9795</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0.1935</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70.9195</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0.1915</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71.6563</w:t>
            </w:r>
          </w:p>
        </w:tc>
      </w:tr>
      <w:tr w:rsidR="008134CA" w:rsidRPr="008134CA" w:rsidTr="001B5FE8">
        <w:trPr>
          <w:trHeight w:val="344"/>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w:t>
            </w:r>
          </w:p>
        </w:tc>
        <w:tc>
          <w:tcPr>
            <w:tcW w:w="1601"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1000000</w:t>
            </w:r>
          </w:p>
        </w:tc>
        <w:tc>
          <w:tcPr>
            <w:tcW w:w="1662"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0.1898</w:t>
            </w:r>
          </w:p>
        </w:tc>
        <w:tc>
          <w:tcPr>
            <w:tcW w:w="2316" w:type="dxa"/>
            <w:tcBorders>
              <w:top w:val="nil"/>
              <w:left w:val="nil"/>
              <w:bottom w:val="single" w:sz="4" w:space="0" w:color="auto"/>
              <w:right w:val="single" w:sz="4" w:space="0" w:color="auto"/>
            </w:tcBorders>
            <w:shd w:val="clear" w:color="auto" w:fill="auto"/>
            <w:noWrap/>
            <w:vAlign w:val="bottom"/>
            <w:hideMark/>
          </w:tcPr>
          <w:p w:rsidR="008134CA" w:rsidRPr="008134CA" w:rsidRDefault="008134CA" w:rsidP="008134CA">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73.4394</w:t>
            </w:r>
          </w:p>
        </w:tc>
      </w:tr>
    </w:tbl>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8134CA">
      <w:pPr>
        <w:pStyle w:val="ListParagraph"/>
        <w:rPr>
          <w:rFonts w:ascii="Times New Roman" w:hAnsi="Times New Roman" w:cs="Times New Roman"/>
          <w:sz w:val="32"/>
          <w:szCs w:val="32"/>
        </w:rPr>
      </w:pPr>
    </w:p>
    <w:p w:rsidR="008134CA" w:rsidRPr="005E4686" w:rsidRDefault="008134CA" w:rsidP="001B5FE8">
      <w:pPr>
        <w:rPr>
          <w:rFonts w:ascii="Times New Roman" w:hAnsi="Times New Roman" w:cs="Times New Roman"/>
          <w:sz w:val="32"/>
          <w:szCs w:val="32"/>
        </w:rPr>
      </w:pPr>
    </w:p>
    <w:p w:rsidR="001B5FE8" w:rsidRPr="005E4686" w:rsidRDefault="001B5FE8" w:rsidP="001B5FE8">
      <w:pPr>
        <w:rPr>
          <w:rFonts w:ascii="Times New Roman" w:hAnsi="Times New Roman" w:cs="Times New Roman"/>
          <w:sz w:val="32"/>
          <w:szCs w:val="32"/>
        </w:rPr>
      </w:pPr>
      <w:r w:rsidRPr="005E4686">
        <w:rPr>
          <w:rFonts w:ascii="Times New Roman" w:hAnsi="Times New Roman" w:cs="Times New Roman"/>
          <w:noProof/>
          <w:sz w:val="32"/>
          <w:szCs w:val="32"/>
        </w:rPr>
        <w:drawing>
          <wp:inline distT="0" distB="0" distL="0" distR="0" wp14:anchorId="52599F27" wp14:editId="2C15B31D">
            <wp:extent cx="4563700" cy="2727093"/>
            <wp:effectExtent l="0" t="0" r="8890" b="16510"/>
            <wp:docPr id="1" name="Chart 1">
              <a:extLst xmlns:a="http://schemas.openxmlformats.org/drawingml/2006/main">
                <a:ext uri="{FF2B5EF4-FFF2-40B4-BE49-F238E27FC236}">
                  <a16:creationId xmlns:a16="http://schemas.microsoft.com/office/drawing/2014/main" id="{E0E3C183-996B-C44C-B28F-91CC8B75A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B5FE8" w:rsidRPr="005E4686" w:rsidRDefault="001B5FE8" w:rsidP="001B5FE8">
      <w:pPr>
        <w:rPr>
          <w:rFonts w:ascii="Times New Roman" w:hAnsi="Times New Roman" w:cs="Times New Roman"/>
          <w:sz w:val="32"/>
          <w:szCs w:val="32"/>
        </w:rPr>
      </w:pPr>
    </w:p>
    <w:p w:rsidR="001B5FE8" w:rsidRPr="005E4686" w:rsidRDefault="001B5FE8" w:rsidP="001B5FE8">
      <w:pPr>
        <w:rPr>
          <w:rFonts w:ascii="Times New Roman" w:hAnsi="Times New Roman" w:cs="Times New Roman"/>
          <w:sz w:val="32"/>
          <w:szCs w:val="32"/>
        </w:rPr>
      </w:pPr>
      <w:r w:rsidRPr="005E4686">
        <w:rPr>
          <w:rFonts w:ascii="Times New Roman" w:hAnsi="Times New Roman" w:cs="Times New Roman"/>
          <w:noProof/>
          <w:sz w:val="32"/>
          <w:szCs w:val="32"/>
        </w:rPr>
        <w:drawing>
          <wp:inline distT="0" distB="0" distL="0" distR="0" wp14:anchorId="570EAFC7" wp14:editId="16163C03">
            <wp:extent cx="4574643" cy="2832334"/>
            <wp:effectExtent l="0" t="0" r="10160" b="12700"/>
            <wp:docPr id="2" name="Chart 2">
              <a:extLst xmlns:a="http://schemas.openxmlformats.org/drawingml/2006/main">
                <a:ext uri="{FF2B5EF4-FFF2-40B4-BE49-F238E27FC236}">
                  <a16:creationId xmlns:a16="http://schemas.microsoft.com/office/drawing/2014/main" id="{D9E9736D-0D97-0B45-B29C-198876B7D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B5FE8" w:rsidRPr="005E4686" w:rsidRDefault="001B5FE8" w:rsidP="001B5FE8">
      <w:pPr>
        <w:pStyle w:val="ListParagraph"/>
        <w:ind w:left="0"/>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 xml:space="preserve">In the ‘Performance vs. Numbers of Trials’ chart, the vertical axis indicates the number of trials, the horizontal axis indicates the performance using ‘Mega Trials Per Second’ as a unit and the lines indicates the number of threads. </w:t>
      </w:r>
    </w:p>
    <w:p w:rsidR="001B5FE8" w:rsidRPr="005E4686" w:rsidRDefault="001B5FE8" w:rsidP="001B5FE8">
      <w:pPr>
        <w:pStyle w:val="ListParagraph"/>
        <w:ind w:left="0"/>
        <w:rPr>
          <w:rFonts w:ascii="Times New Roman" w:eastAsia="Times New Roman" w:hAnsi="Times New Roman" w:cs="Times New Roman"/>
          <w:sz w:val="32"/>
          <w:szCs w:val="32"/>
        </w:rPr>
      </w:pPr>
    </w:p>
    <w:p w:rsidR="001B5FE8" w:rsidRPr="005E4686" w:rsidRDefault="001B5FE8" w:rsidP="001B5FE8">
      <w:pPr>
        <w:pStyle w:val="ListParagraph"/>
        <w:ind w:left="0"/>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 xml:space="preserve">In the ‘Performance vs. Number of Threads’ chart, the vertical axis indicates the number of threads, the horizontal axis indicates the </w:t>
      </w:r>
      <w:r w:rsidRPr="005E4686">
        <w:rPr>
          <w:rFonts w:ascii="Times New Roman" w:eastAsia="Times New Roman" w:hAnsi="Times New Roman" w:cs="Times New Roman"/>
          <w:sz w:val="32"/>
          <w:szCs w:val="32"/>
        </w:rPr>
        <w:lastRenderedPageBreak/>
        <w:t>performance using ‘Mega Trials Per Second’ as a unit and the lines indicates the number of trials.</w:t>
      </w:r>
    </w:p>
    <w:p w:rsidR="001B5FE8" w:rsidRPr="005E4686" w:rsidRDefault="001B5FE8" w:rsidP="001B5FE8">
      <w:pPr>
        <w:pStyle w:val="ListParagraph"/>
        <w:ind w:left="0"/>
        <w:rPr>
          <w:rFonts w:ascii="Times New Roman" w:eastAsia="Times New Roman" w:hAnsi="Times New Roman" w:cs="Times New Roman"/>
          <w:sz w:val="32"/>
          <w:szCs w:val="32"/>
        </w:rPr>
      </w:pPr>
    </w:p>
    <w:p w:rsidR="001B5FE8" w:rsidRPr="005E4686" w:rsidRDefault="001B5FE8" w:rsidP="001B5FE8">
      <w:pPr>
        <w:pStyle w:val="ListParagraph"/>
        <w:ind w:left="0"/>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When the number of threads increases, the performance increases and the speedup is less than n (the number of threads). The probability calculation process of each trial has nothing to do with each other, so the speed will increase using parallel programming. But there are some fractions of the total operation that are inherently sequential and can’t be parallelized. So the speedup for n threads will always be less than n.</w:t>
      </w:r>
    </w:p>
    <w:p w:rsidR="001B5FE8" w:rsidRPr="005E4686" w:rsidRDefault="001B5FE8" w:rsidP="001B5FE8">
      <w:pPr>
        <w:pStyle w:val="ListParagraph"/>
        <w:ind w:left="0"/>
        <w:rPr>
          <w:rFonts w:ascii="Times New Roman" w:eastAsia="Times New Roman" w:hAnsi="Times New Roman" w:cs="Times New Roman"/>
          <w:sz w:val="32"/>
          <w:szCs w:val="32"/>
        </w:rPr>
      </w:pPr>
    </w:p>
    <w:p w:rsidR="001B5FE8" w:rsidRPr="005E4686" w:rsidRDefault="001B5FE8" w:rsidP="001B5FE8">
      <w:pPr>
        <w:pStyle w:val="ListParagraph"/>
        <w:ind w:left="0"/>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When the number of trials is small, the performance will increase rapidly. When the number of trials increases after 100,000, the performance will keep stable. As the number of trials increases, the proportion of overhead in parallel programming is getting smaller and the speed will be faster. But there is still an upper bound of the computing capacity of CPU and the speed will not increase without limit.</w:t>
      </w:r>
    </w:p>
    <w:p w:rsidR="001B5FE8" w:rsidRPr="005E4686" w:rsidRDefault="001B5FE8" w:rsidP="001B5FE8">
      <w:pPr>
        <w:rPr>
          <w:rFonts w:ascii="Times New Roman" w:hAnsi="Times New Roman" w:cs="Times New Roman"/>
          <w:sz w:val="32"/>
          <w:szCs w:val="32"/>
        </w:rPr>
      </w:pPr>
    </w:p>
    <w:p w:rsidR="00B24FCE" w:rsidRPr="005E4686" w:rsidRDefault="001B5FE8" w:rsidP="00B24FCE">
      <w:pPr>
        <w:spacing w:before="100" w:beforeAutospacing="1" w:after="100" w:afterAutospacing="1"/>
        <w:rPr>
          <w:rFonts w:ascii="Times New Roman" w:hAnsi="Times New Roman" w:cs="Times New Roman"/>
          <w:sz w:val="32"/>
          <w:szCs w:val="32"/>
        </w:rPr>
      </w:pPr>
      <w:r w:rsidRPr="005E4686">
        <w:rPr>
          <w:rFonts w:ascii="Times New Roman" w:hAnsi="Times New Roman" w:cs="Times New Roman"/>
          <w:sz w:val="32"/>
          <w:szCs w:val="32"/>
        </w:rPr>
        <w:t xml:space="preserve">2. Explanation about the probability(Chose the largest one). </w:t>
      </w:r>
      <w:r w:rsidRPr="005E4686">
        <w:rPr>
          <w:rFonts w:ascii="Times New Roman" w:hAnsi="Times New Roman" w:cs="Times New Roman"/>
          <w:sz w:val="32"/>
          <w:szCs w:val="32"/>
        </w:rPr>
        <w:t xml:space="preserve">When the number of trials is 1,000,000 and the number of threads is 8, the probability is </w:t>
      </w:r>
      <w:r w:rsidR="005353AC" w:rsidRPr="005E4686">
        <w:rPr>
          <w:rFonts w:ascii="Times New Roman" w:hAnsi="Times New Roman" w:cs="Times New Roman"/>
          <w:sz w:val="32"/>
          <w:szCs w:val="32"/>
        </w:rPr>
        <w:t>0.1898</w:t>
      </w:r>
      <w:r w:rsidRPr="005E4686">
        <w:rPr>
          <w:rFonts w:ascii="Times New Roman" w:hAnsi="Times New Roman" w:cs="Times New Roman"/>
          <w:sz w:val="32"/>
          <w:szCs w:val="32"/>
        </w:rPr>
        <w:t xml:space="preserve">. I think the actual probability is the probability of </w:t>
      </w:r>
      <m:oMath>
        <m:r>
          <w:rPr>
            <w:rFonts w:ascii="Cambria Math" w:hAnsi="Cambria Math" w:cs="Times New Roman"/>
            <w:sz w:val="32"/>
            <w:szCs w:val="32"/>
          </w:rPr>
          <m:t>x∈</m:t>
        </m:r>
        <m:d>
          <m:dPr>
            <m:ctrlPr>
              <w:rPr>
                <w:rFonts w:ascii="Cambria Math" w:hAnsi="Cambria Math" w:cs="Times New Roman"/>
                <w:i/>
                <w:sz w:val="32"/>
                <w:szCs w:val="32"/>
              </w:rPr>
            </m:ctrlPr>
          </m:dPr>
          <m:e>
            <m:r>
              <w:rPr>
                <w:rFonts w:ascii="Cambria Math" w:hAnsi="Cambria Math" w:cs="Times New Roman"/>
                <w:sz w:val="32"/>
                <w:szCs w:val="32"/>
              </w:rPr>
              <m:t>0.0, 1.0</m:t>
            </m:r>
          </m:e>
        </m:d>
        <m:r>
          <w:rPr>
            <w:rFonts w:ascii="Cambria Math" w:hAnsi="Cambria Math" w:cs="Times New Roman"/>
            <w:sz w:val="32"/>
            <w:szCs w:val="32"/>
          </w:rPr>
          <m:t xml:space="preserve"> </m:t>
        </m:r>
        <m:r>
          <m:rPr>
            <m:sty m:val="p"/>
          </m:rPr>
          <w:rPr>
            <w:rFonts w:ascii="Cambria Math" w:hAnsi="Cambria Math" w:cs="Times New Roman"/>
            <w:sz w:val="32"/>
            <w:szCs w:val="32"/>
          </w:rPr>
          <m:t xml:space="preserve"> </m:t>
        </m:r>
      </m:oMath>
      <w:r w:rsidRPr="005E4686">
        <w:rPr>
          <w:rFonts w:ascii="Times New Roman" w:hAnsi="Times New Roman" w:cs="Times New Roman"/>
          <w:sz w:val="32"/>
          <w:szCs w:val="32"/>
        </w:rPr>
        <w:t xml:space="preserve">and </w:t>
      </w:r>
      <m:oMath>
        <m:r>
          <w:rPr>
            <w:rFonts w:ascii="Cambria Math" w:hAnsi="Cambria Math" w:cs="Times New Roman"/>
            <w:sz w:val="32"/>
            <w:szCs w:val="32"/>
          </w:rPr>
          <m:t>y&gt;x</m:t>
        </m:r>
      </m:oMath>
      <w:r w:rsidRPr="005E4686">
        <w:rPr>
          <w:rFonts w:ascii="Times New Roman" w:hAnsi="Times New Roman" w:cs="Times New Roman"/>
          <w:sz w:val="32"/>
          <w:szCs w:val="32"/>
        </w:rPr>
        <w:t xml:space="preserve"> and </w:t>
      </w:r>
      <m:oMath>
        <m:sSup>
          <m:sSupPr>
            <m:ctrlPr>
              <w:rPr>
                <w:rFonts w:ascii="Cambria Math" w:hAnsi="Cambria Math" w:cs="Times New Roman"/>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r>
          <w:rPr>
            <w:rFonts w:ascii="Cambria Math" w:hAnsi="Cambria Math" w:cs="Times New Roman"/>
            <w:sz w:val="32"/>
            <w:szCs w:val="32"/>
          </w:rPr>
          <m:t xml:space="preserve">&lt; </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2</m:t>
            </m:r>
          </m:sup>
        </m:sSup>
      </m:oMath>
      <w:r w:rsidRPr="005E4686">
        <w:rPr>
          <w:rFonts w:ascii="Times New Roman" w:hAnsi="Times New Roman" w:cs="Times New Roman"/>
          <w:sz w:val="32"/>
          <w:szCs w:val="32"/>
        </w:rPr>
        <w:t>.</w:t>
      </w:r>
      <w:r w:rsidR="00B24FCE" w:rsidRPr="005E4686">
        <w:rPr>
          <w:rFonts w:ascii="Times New Roman" w:hAnsi="Times New Roman" w:cs="Times New Roman"/>
          <w:sz w:val="32"/>
          <w:szCs w:val="32"/>
        </w:rPr>
        <w:t xml:space="preserve"> The possibility is not the largest. But I think it nearly 0.19 form the total threads in the maximum tries. I’m not sure the reason. But I guess it’s because of the fluctuate of server flip2. The load is following:</w:t>
      </w:r>
    </w:p>
    <w:p w:rsidR="00B24FCE" w:rsidRPr="005E4686" w:rsidRDefault="00B24FCE" w:rsidP="00B24FCE">
      <w:pPr>
        <w:spacing w:before="100" w:beforeAutospacing="1" w:after="100" w:afterAutospacing="1"/>
        <w:rPr>
          <w:rFonts w:ascii="Times New Roman" w:hAnsi="Times New Roman" w:cs="Times New Roman"/>
          <w:sz w:val="32"/>
          <w:szCs w:val="32"/>
        </w:rPr>
      </w:pPr>
      <w:r w:rsidRPr="005E4686">
        <w:rPr>
          <w:rFonts w:ascii="Times New Roman" w:hAnsi="Times New Roman" w:cs="Times New Roman"/>
          <w:color w:val="000000"/>
          <w:sz w:val="32"/>
          <w:szCs w:val="32"/>
        </w:rPr>
        <w:t>15:28:55 up 20 days,  7:01, 69 users,  load average: 1.00, 0.88, 0.95</w:t>
      </w:r>
    </w:p>
    <w:p w:rsidR="00B24FCE" w:rsidRPr="005E4686" w:rsidRDefault="00B24FCE" w:rsidP="001B5FE8">
      <w:pPr>
        <w:rPr>
          <w:rFonts w:ascii="Times New Roman" w:hAnsi="Times New Roman" w:cs="Times New Roman"/>
          <w:sz w:val="32"/>
          <w:szCs w:val="32"/>
        </w:rPr>
      </w:pPr>
      <w:r w:rsidRPr="005E4686">
        <w:rPr>
          <w:rFonts w:ascii="Times New Roman" w:hAnsi="Times New Roman" w:cs="Times New Roman"/>
          <w:sz w:val="32"/>
          <w:szCs w:val="32"/>
        </w:rPr>
        <w:t xml:space="preserve">3. Compute </w:t>
      </w:r>
      <w:proofErr w:type="spellStart"/>
      <w:r w:rsidRPr="005E4686">
        <w:rPr>
          <w:rFonts w:ascii="Times New Roman" w:hAnsi="Times New Roman" w:cs="Times New Roman"/>
          <w:sz w:val="32"/>
          <w:szCs w:val="32"/>
        </w:rPr>
        <w:t>Fp</w:t>
      </w:r>
      <w:proofErr w:type="spellEnd"/>
      <w:r w:rsidRPr="005E4686">
        <w:rPr>
          <w:rFonts w:ascii="Times New Roman" w:hAnsi="Times New Roman" w:cs="Times New Roman"/>
          <w:sz w:val="32"/>
          <w:szCs w:val="32"/>
        </w:rPr>
        <w:t>, the parallel Fraction.</w:t>
      </w: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r w:rsidRPr="005E4686">
        <w:rPr>
          <w:rFonts w:ascii="Times New Roman" w:hAnsi="Times New Roman" w:cs="Times New Roman"/>
          <w:sz w:val="32"/>
          <w:szCs w:val="32"/>
        </w:rPr>
        <w:t xml:space="preserve">The law is: </w:t>
      </w:r>
      <m:oMath>
        <m:r>
          <m:rPr>
            <m:sty m:val="p"/>
          </m:rPr>
          <w:rPr>
            <w:rFonts w:ascii="Cambria Math" w:eastAsia="Times New Roman" w:hAnsi="Cambria Math" w:cs="Times New Roman"/>
            <w:sz w:val="32"/>
            <w:szCs w:val="32"/>
          </w:rPr>
          <w:br/>
        </m:r>
      </m:oMath>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p</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n</m:t>
              </m:r>
            </m:num>
            <m:den>
              <m:r>
                <w:rPr>
                  <w:rFonts w:ascii="Cambria Math" w:eastAsia="Times New Roman" w:hAnsi="Cambria Math" w:cs="Times New Roman"/>
                  <w:sz w:val="32"/>
                  <w:szCs w:val="32"/>
                </w:rPr>
                <m:t>n-1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1</m:t>
                  </m:r>
                </m:num>
                <m:den>
                  <m:r>
                    <w:rPr>
                      <w:rFonts w:ascii="Cambria Math" w:eastAsia="Times New Roman" w:hAnsi="Cambria Math" w:cs="Times New Roman"/>
                      <w:sz w:val="32"/>
                      <w:szCs w:val="32"/>
                    </w:rPr>
                    <m:t>Speedup</m:t>
                  </m:r>
                </m:den>
              </m:f>
            </m:e>
          </m:d>
          <m:r>
            <m:rPr>
              <m:sty m:val="p"/>
            </m:rP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n</m:t>
              </m:r>
            </m:num>
            <m:den>
              <m:r>
                <w:rPr>
                  <w:rFonts w:ascii="Cambria Math" w:eastAsia="Times New Roman" w:hAnsi="Cambria Math" w:cs="Times New Roman"/>
                  <w:sz w:val="32"/>
                  <w:szCs w:val="32"/>
                </w:rPr>
                <m:t>n-1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w:bookmarkStart w:id="0" w:name="OLE_LINK1"/>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MegaTrialsPerSec</m:t>
                      </m:r>
                    </m:e>
                    <m:sub>
                      <m:r>
                        <w:rPr>
                          <w:rFonts w:ascii="Cambria Math" w:eastAsia="Times New Roman" w:hAnsi="Cambria Math" w:cs="Times New Roman"/>
                          <w:sz w:val="32"/>
                          <w:szCs w:val="32"/>
                        </w:rPr>
                        <m:t>1</m:t>
                      </m:r>
                    </m:sub>
                  </m:sSub>
                  <w:bookmarkEnd w:id="0"/>
                </m:num>
                <m:den>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MegaTrialsPerSec</m:t>
                      </m:r>
                    </m:e>
                    <m:sub>
                      <m:r>
                        <w:rPr>
                          <w:rFonts w:ascii="Cambria Math" w:eastAsia="Times New Roman" w:hAnsi="Cambria Math" w:cs="Times New Roman"/>
                          <w:sz w:val="32"/>
                          <w:szCs w:val="32"/>
                        </w:rPr>
                        <m:t>n</m:t>
                      </m:r>
                    </m:sub>
                  </m:sSub>
                </m:den>
              </m:f>
            </m:e>
          </m:d>
        </m:oMath>
      </m:oMathPara>
    </w:p>
    <w:p w:rsidR="00FF4835" w:rsidRPr="005E4686" w:rsidRDefault="00FF4835" w:rsidP="00FF4835">
      <w:pPr>
        <w:rPr>
          <w:rFonts w:ascii="Times New Roman" w:hAnsi="Times New Roman" w:cs="Times New Roman"/>
          <w:sz w:val="32"/>
          <w:szCs w:val="32"/>
        </w:rPr>
      </w:pPr>
    </w:p>
    <w:p w:rsidR="00FF4835" w:rsidRPr="005E4686" w:rsidRDefault="00FF4835" w:rsidP="00FF4835">
      <w:pPr>
        <w:rPr>
          <w:rFonts w:ascii="Times New Roman" w:hAnsi="Times New Roman" w:cs="Times New Roman"/>
          <w:sz w:val="32"/>
          <w:szCs w:val="32"/>
        </w:rPr>
      </w:pPr>
    </w:p>
    <w:p w:rsidR="00B24FCE" w:rsidRPr="005E4686" w:rsidRDefault="00B24FCE" w:rsidP="00FF4835">
      <w:pPr>
        <w:rPr>
          <w:rFonts w:ascii="Times New Roman" w:hAnsi="Times New Roman" w:cs="Times New Roman"/>
          <w:sz w:val="32"/>
          <w:szCs w:val="32"/>
        </w:rPr>
      </w:pPr>
      <w:r w:rsidRPr="005E4686">
        <w:rPr>
          <w:rFonts w:ascii="Times New Roman" w:hAnsi="Times New Roman" w:cs="Times New Roman"/>
          <w:sz w:val="32"/>
          <w:szCs w:val="32"/>
        </w:rPr>
        <w:t>To see the result clear, I rearranged the table</w:t>
      </w:r>
      <w:r w:rsidR="00FF4835" w:rsidRPr="005E4686">
        <w:rPr>
          <w:rFonts w:ascii="Times New Roman" w:hAnsi="Times New Roman" w:cs="Times New Roman"/>
          <w:sz w:val="32"/>
          <w:szCs w:val="32"/>
        </w:rPr>
        <w:t xml:space="preserve">.  </w:t>
      </w:r>
      <w:r w:rsidRPr="005E4686">
        <w:rPr>
          <w:rFonts w:ascii="Times New Roman" w:hAnsi="Times New Roman" w:cs="Times New Roman"/>
          <w:sz w:val="32"/>
          <w:szCs w:val="32"/>
        </w:rPr>
        <w:t xml:space="preserve">It shows below: </w:t>
      </w:r>
    </w:p>
    <w:p w:rsidR="00FF4835" w:rsidRPr="005E4686" w:rsidRDefault="00FF4835" w:rsidP="00FF4835">
      <w:pPr>
        <w:rPr>
          <w:rFonts w:ascii="Times New Roman" w:hAnsi="Times New Roman" w:cs="Times New Roman"/>
          <w:sz w:val="32"/>
          <w:szCs w:val="32"/>
        </w:rPr>
      </w:pPr>
    </w:p>
    <w:tbl>
      <w:tblPr>
        <w:tblW w:w="6536" w:type="dxa"/>
        <w:tblLook w:val="04A0" w:firstRow="1" w:lastRow="0" w:firstColumn="1" w:lastColumn="0" w:noHBand="0" w:noVBand="1"/>
      </w:tblPr>
      <w:tblGrid>
        <w:gridCol w:w="1300"/>
        <w:gridCol w:w="1300"/>
        <w:gridCol w:w="1300"/>
        <w:gridCol w:w="1300"/>
        <w:gridCol w:w="1336"/>
      </w:tblGrid>
      <w:tr w:rsidR="00B24FCE" w:rsidRPr="008134CA" w:rsidTr="00A02F99">
        <w:trPr>
          <w:trHeight w:val="4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FCE" w:rsidRPr="008134CA" w:rsidRDefault="00B24FCE" w:rsidP="00A02F99">
            <w:pPr>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1000000</w:t>
            </w:r>
          </w:p>
        </w:tc>
      </w:tr>
      <w:tr w:rsidR="00B24FCE" w:rsidRPr="008134CA" w:rsidTr="00A02F99">
        <w:trPr>
          <w:trHeight w:val="4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8.0775</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9.3101</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9.237</w:t>
            </w:r>
          </w:p>
        </w:tc>
        <w:tc>
          <w:tcPr>
            <w:tcW w:w="1336"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17.4084</w:t>
            </w:r>
          </w:p>
        </w:tc>
      </w:tr>
      <w:tr w:rsidR="00B24FCE" w:rsidRPr="008134CA" w:rsidTr="00A02F99">
        <w:trPr>
          <w:trHeight w:val="4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2</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14.4636</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18.4564</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18.3616</w:t>
            </w:r>
          </w:p>
        </w:tc>
        <w:tc>
          <w:tcPr>
            <w:tcW w:w="1336"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18.2784</w:t>
            </w:r>
          </w:p>
        </w:tc>
      </w:tr>
      <w:tr w:rsidR="00B24FCE" w:rsidRPr="008134CA" w:rsidTr="00A02F99">
        <w:trPr>
          <w:trHeight w:val="4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4</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14.6242</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36.0372</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36.5908</w:t>
            </w:r>
          </w:p>
        </w:tc>
        <w:tc>
          <w:tcPr>
            <w:tcW w:w="1336"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36.3662</w:t>
            </w:r>
          </w:p>
        </w:tc>
      </w:tr>
      <w:tr w:rsidR="00B24FCE" w:rsidRPr="008134CA" w:rsidTr="00A02F99">
        <w:trPr>
          <w:trHeight w:val="4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8</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15.9795</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70.9195</w:t>
            </w:r>
          </w:p>
        </w:tc>
        <w:tc>
          <w:tcPr>
            <w:tcW w:w="1300"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71.6563</w:t>
            </w:r>
          </w:p>
        </w:tc>
        <w:tc>
          <w:tcPr>
            <w:tcW w:w="1336" w:type="dxa"/>
            <w:tcBorders>
              <w:top w:val="nil"/>
              <w:left w:val="nil"/>
              <w:bottom w:val="single" w:sz="4" w:space="0" w:color="auto"/>
              <w:right w:val="single" w:sz="4" w:space="0" w:color="auto"/>
            </w:tcBorders>
            <w:shd w:val="clear" w:color="auto" w:fill="auto"/>
            <w:noWrap/>
            <w:vAlign w:val="bottom"/>
            <w:hideMark/>
          </w:tcPr>
          <w:p w:rsidR="00B24FCE" w:rsidRPr="008134CA" w:rsidRDefault="00B24FCE" w:rsidP="00A02F99">
            <w:pPr>
              <w:jc w:val="both"/>
              <w:rPr>
                <w:rFonts w:ascii="Times New Roman" w:eastAsia="Times New Roman" w:hAnsi="Times New Roman" w:cs="Times New Roman"/>
                <w:color w:val="000000"/>
                <w:sz w:val="32"/>
                <w:szCs w:val="32"/>
              </w:rPr>
            </w:pPr>
            <w:r w:rsidRPr="008134CA">
              <w:rPr>
                <w:rFonts w:ascii="Times New Roman" w:eastAsia="Times New Roman" w:hAnsi="Times New Roman" w:cs="Times New Roman"/>
                <w:color w:val="000000"/>
                <w:sz w:val="32"/>
                <w:szCs w:val="32"/>
              </w:rPr>
              <w:t>73.4394</w:t>
            </w:r>
          </w:p>
        </w:tc>
      </w:tr>
    </w:tbl>
    <w:p w:rsidR="00B24FCE" w:rsidRPr="005E4686" w:rsidRDefault="00B24FCE" w:rsidP="001B5FE8">
      <w:pPr>
        <w:rPr>
          <w:rFonts w:ascii="Times New Roman" w:hAnsi="Times New Roman" w:cs="Times New Roman"/>
          <w:sz w:val="32"/>
          <w:szCs w:val="32"/>
        </w:rPr>
      </w:pPr>
    </w:p>
    <w:p w:rsidR="00B24FCE" w:rsidRPr="005E4686" w:rsidRDefault="00B24FCE" w:rsidP="001B5FE8">
      <w:pPr>
        <w:rPr>
          <w:rFonts w:ascii="Times New Roman" w:hAnsi="Times New Roman" w:cs="Times New Roman"/>
          <w:sz w:val="32"/>
          <w:szCs w:val="32"/>
        </w:rPr>
      </w:pPr>
      <w:r w:rsidRPr="005E4686">
        <w:rPr>
          <w:rFonts w:ascii="Times New Roman" w:hAnsi="Times New Roman" w:cs="Times New Roman"/>
          <w:sz w:val="32"/>
          <w:szCs w:val="32"/>
        </w:rPr>
        <w:t>When the number of trials is 100,</w:t>
      </w: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2</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2</m:t>
              </m:r>
            </m:num>
            <m:den>
              <m:r>
                <w:rPr>
                  <w:rFonts w:ascii="Cambria Math" w:eastAsia="Times New Roman" w:hAnsi="Cambria Math" w:cs="Times New Roman"/>
                  <w:sz w:val="32"/>
                  <w:szCs w:val="32"/>
                </w:rPr>
                <m:t>2-1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8.0775</m:t>
                  </m:r>
                </m:num>
                <m:den>
                  <m:r>
                    <m:rPr>
                      <m:sty m:val="p"/>
                    </m:rPr>
                    <w:rPr>
                      <w:rFonts w:ascii="Cambria Math" w:eastAsia="Times New Roman" w:hAnsi="Cambria Math" w:cs="Times New Roman"/>
                      <w:sz w:val="32"/>
                      <w:szCs w:val="32"/>
                    </w:rPr>
                    <m:t>14.4636</m:t>
                  </m:r>
                </m:den>
              </m:f>
            </m:e>
          </m:d>
          <m:r>
            <m:rPr>
              <m:sty m:val="p"/>
            </m:rPr>
            <w:rPr>
              <w:rFonts w:ascii="Cambria Math" w:eastAsia="Times New Roman" w:hAnsi="Cambria Math" w:cs="Times New Roman"/>
              <w:sz w:val="32"/>
              <w:szCs w:val="32"/>
            </w:rPr>
            <m:t>=</m:t>
          </m:r>
          <m:r>
            <m:rPr>
              <m:sty m:val="p"/>
            </m:rPr>
            <w:rPr>
              <w:rFonts w:ascii="Cambria Math" w:eastAsia="Times New Roman" w:hAnsi="Cambria Math" w:cs="Times New Roman"/>
              <w:sz w:val="32"/>
              <w:szCs w:val="32"/>
            </w:rPr>
            <m:t>0.8831</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4</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4</m:t>
              </m:r>
            </m:num>
            <m:den>
              <m:r>
                <w:rPr>
                  <w:rFonts w:ascii="Cambria Math" w:eastAsia="Times New Roman" w:hAnsi="Cambria Math" w:cs="Times New Roman"/>
                  <w:sz w:val="32"/>
                  <w:szCs w:val="32"/>
                </w:rPr>
                <m:t>4-1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8.0775</m:t>
                  </m:r>
                </m:num>
                <m:den>
                  <m:r>
                    <m:rPr>
                      <m:sty m:val="p"/>
                    </m:rPr>
                    <w:rPr>
                      <w:rFonts w:ascii="Cambria Math" w:hAnsi="Cambria Math" w:cs="Times New Roman"/>
                      <w:color w:val="000000"/>
                      <w:sz w:val="32"/>
                      <w:szCs w:val="32"/>
                    </w:rPr>
                    <m:t>14.6242</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5969</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8</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8</m:t>
              </m:r>
            </m:num>
            <m:den>
              <m:r>
                <w:rPr>
                  <w:rFonts w:ascii="Cambria Math" w:eastAsia="Times New Roman" w:hAnsi="Cambria Math" w:cs="Times New Roman"/>
                  <w:sz w:val="32"/>
                  <w:szCs w:val="32"/>
                </w:rPr>
                <m:t>8-1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8.0775</m:t>
                  </m:r>
                </m:num>
                <m:den>
                  <m:r>
                    <m:rPr>
                      <m:sty m:val="p"/>
                    </m:rPr>
                    <w:rPr>
                      <w:rFonts w:ascii="Cambria Math" w:hAnsi="Cambria Math" w:cs="Times New Roman"/>
                      <w:color w:val="000000"/>
                      <w:sz w:val="32"/>
                      <w:szCs w:val="32"/>
                    </w:rPr>
                    <m:t>15.9795</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5652</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When the number of trials is 10,000,</w:t>
      </w: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2</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2</m:t>
              </m:r>
            </m:num>
            <m:den>
              <m:r>
                <w:rPr>
                  <w:rFonts w:ascii="Cambria Math" w:eastAsia="Times New Roman" w:hAnsi="Cambria Math" w:cs="Times New Roman"/>
                  <w:sz w:val="32"/>
                  <w:szCs w:val="32"/>
                </w:rPr>
                <m:t>2-1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9.3101</m:t>
                  </m:r>
                </m:num>
                <m:den>
                  <m:r>
                    <m:rPr>
                      <m:sty m:val="p"/>
                    </m:rPr>
                    <w:rPr>
                      <w:rFonts w:ascii="Cambria Math" w:hAnsi="Cambria Math" w:cs="Times New Roman"/>
                      <w:color w:val="000000"/>
                      <w:sz w:val="32"/>
                      <w:szCs w:val="32"/>
                    </w:rPr>
                    <m:t>18.4564</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9911</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4</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4</m:t>
              </m:r>
            </m:num>
            <m:den>
              <m:r>
                <w:rPr>
                  <w:rFonts w:ascii="Cambria Math" w:eastAsia="Times New Roman" w:hAnsi="Cambria Math" w:cs="Times New Roman"/>
                  <w:sz w:val="32"/>
                  <w:szCs w:val="32"/>
                </w:rPr>
                <m:t>4-1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9.3101</m:t>
                  </m:r>
                </m:num>
                <m:den>
                  <m:r>
                    <m:rPr>
                      <m:sty m:val="p"/>
                    </m:rPr>
                    <w:rPr>
                      <w:rFonts w:ascii="Cambria Math" w:hAnsi="Cambria Math" w:cs="Times New Roman"/>
                      <w:color w:val="000000"/>
                      <w:sz w:val="32"/>
                      <w:szCs w:val="32"/>
                    </w:rPr>
                    <m:t>36.0372</m:t>
                  </m:r>
                </m:den>
              </m:f>
            </m:e>
          </m:d>
          <m:r>
            <m:rPr>
              <m:sty m:val="p"/>
            </m:rPr>
            <w:rPr>
              <w:rFonts w:ascii="Cambria Math" w:eastAsia="Times New Roman" w:hAnsi="Cambria Math" w:cs="Times New Roman"/>
              <w:sz w:val="32"/>
              <w:szCs w:val="32"/>
            </w:rPr>
            <m:t>=</m:t>
          </m:r>
          <m:r>
            <m:rPr>
              <m:sty m:val="p"/>
            </m:rPr>
            <w:rPr>
              <w:rFonts w:ascii="Cambria Math" w:eastAsia="Times New Roman" w:hAnsi="Cambria Math" w:cs="Times New Roman"/>
              <w:sz w:val="32"/>
              <w:szCs w:val="32"/>
            </w:rPr>
            <m:t>0.9889</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8</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8</m:t>
              </m:r>
            </m:num>
            <m:den>
              <m:r>
                <w:rPr>
                  <w:rFonts w:ascii="Cambria Math" w:eastAsia="Times New Roman" w:hAnsi="Cambria Math" w:cs="Times New Roman"/>
                  <w:sz w:val="32"/>
                  <w:szCs w:val="32"/>
                </w:rPr>
                <m:t>8-1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m:rPr>
                      <m:sty m:val="p"/>
                    </m:rPr>
                    <w:rPr>
                      <w:rFonts w:ascii="Cambria Math" w:eastAsia="Times New Roman" w:hAnsi="Cambria Math" w:cs="Times New Roman"/>
                      <w:sz w:val="32"/>
                      <w:szCs w:val="32"/>
                    </w:rPr>
                    <m:t>9.3101</m:t>
                  </m:r>
                </m:num>
                <m:den>
                  <m:r>
                    <m:rPr>
                      <m:sty m:val="p"/>
                    </m:rPr>
                    <w:rPr>
                      <w:rFonts w:ascii="Cambria Math" w:hAnsi="Cambria Math" w:cs="Times New Roman"/>
                      <w:color w:val="000000"/>
                      <w:sz w:val="32"/>
                      <w:szCs w:val="32"/>
                    </w:rPr>
                    <m:t>70.9195</m:t>
                  </m:r>
                </m:den>
              </m:f>
            </m:e>
          </m:d>
          <m:r>
            <m:rPr>
              <m:sty m:val="p"/>
            </m:rPr>
            <w:rPr>
              <w:rFonts w:ascii="Cambria Math" w:eastAsia="Times New Roman" w:hAnsi="Cambria Math" w:cs="Times New Roman"/>
              <w:sz w:val="32"/>
              <w:szCs w:val="32"/>
            </w:rPr>
            <m:t>=0.9</m:t>
          </m:r>
          <m:r>
            <m:rPr>
              <m:sty m:val="p"/>
            </m:rPr>
            <w:rPr>
              <w:rFonts w:ascii="Cambria Math" w:eastAsia="Times New Roman" w:hAnsi="Cambria Math" w:cs="Times New Roman"/>
              <w:sz w:val="32"/>
              <w:szCs w:val="32"/>
            </w:rPr>
            <m:t>928</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When the number of trials is 100,000,</w:t>
      </w: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2</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2</m:t>
              </m:r>
            </m:num>
            <m:den>
              <m:r>
                <w:rPr>
                  <w:rFonts w:ascii="Cambria Math" w:eastAsia="Times New Roman" w:hAnsi="Cambria Math" w:cs="Times New Roman"/>
                  <w:sz w:val="32"/>
                  <w:szCs w:val="32"/>
                </w:rPr>
                <m:t>2-1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9.2370</m:t>
                  </m:r>
                </m:num>
                <m:den>
                  <m:r>
                    <m:rPr>
                      <m:sty m:val="p"/>
                    </m:rPr>
                    <w:rPr>
                      <w:rFonts w:ascii="Cambria Math" w:hAnsi="Cambria Math" w:cs="Times New Roman"/>
                      <w:color w:val="000000"/>
                      <w:sz w:val="32"/>
                      <w:szCs w:val="32"/>
                    </w:rPr>
                    <m:t>18.3616</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9939</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4</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4</m:t>
              </m:r>
            </m:num>
            <m:den>
              <m:r>
                <w:rPr>
                  <w:rFonts w:ascii="Cambria Math" w:eastAsia="Times New Roman" w:hAnsi="Cambria Math" w:cs="Times New Roman"/>
                  <w:sz w:val="32"/>
                  <w:szCs w:val="32"/>
                </w:rPr>
                <m:t>4-1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9.2370</m:t>
                  </m:r>
                </m:num>
                <m:den>
                  <m:r>
                    <m:rPr>
                      <m:sty m:val="p"/>
                    </m:rPr>
                    <w:rPr>
                      <w:rFonts w:ascii="Cambria Math" w:hAnsi="Cambria Math" w:cs="Times New Roman"/>
                      <w:color w:val="000000"/>
                      <w:sz w:val="32"/>
                      <w:szCs w:val="32"/>
                    </w:rPr>
                    <m:t>36.5908</m:t>
                  </m:r>
                </m:den>
              </m:f>
            </m:e>
          </m:d>
          <m:r>
            <m:rPr>
              <m:sty m:val="p"/>
            </m:rPr>
            <w:rPr>
              <w:rFonts w:ascii="Cambria Math" w:eastAsia="Times New Roman" w:hAnsi="Cambria Math" w:cs="Times New Roman"/>
              <w:sz w:val="32"/>
              <w:szCs w:val="32"/>
            </w:rPr>
            <m:t>=0.99</m:t>
          </m:r>
          <m:r>
            <m:rPr>
              <m:sty m:val="p"/>
            </m:rPr>
            <w:rPr>
              <w:rFonts w:ascii="Cambria Math" w:eastAsia="Times New Roman" w:hAnsi="Cambria Math" w:cs="Times New Roman"/>
              <w:sz w:val="32"/>
              <w:szCs w:val="32"/>
            </w:rPr>
            <m:t>67</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8</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8</m:t>
              </m:r>
            </m:num>
            <m:den>
              <m:r>
                <w:rPr>
                  <w:rFonts w:ascii="Cambria Math" w:eastAsia="Times New Roman" w:hAnsi="Cambria Math" w:cs="Times New Roman"/>
                  <w:sz w:val="32"/>
                  <w:szCs w:val="32"/>
                </w:rPr>
                <m:t>8-1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9.2370</m:t>
                  </m:r>
                </m:num>
                <m:den>
                  <m:r>
                    <m:rPr>
                      <m:sty m:val="p"/>
                    </m:rPr>
                    <w:rPr>
                      <w:rFonts w:ascii="Cambria Math" w:hAnsi="Cambria Math" w:cs="Times New Roman"/>
                      <w:color w:val="000000"/>
                      <w:sz w:val="32"/>
                      <w:szCs w:val="32"/>
                    </w:rPr>
                    <m:t>71.6563</m:t>
                  </m:r>
                </m:den>
              </m:f>
            </m:e>
          </m:d>
          <m:r>
            <m:rPr>
              <m:sty m:val="p"/>
            </m:rPr>
            <w:rPr>
              <w:rFonts w:ascii="Cambria Math" w:eastAsia="Times New Roman" w:hAnsi="Cambria Math" w:cs="Times New Roman"/>
              <w:sz w:val="32"/>
              <w:szCs w:val="32"/>
            </w:rPr>
            <m:t>=0.9</m:t>
          </m:r>
          <m:r>
            <m:rPr>
              <m:sty m:val="p"/>
            </m:rPr>
            <w:rPr>
              <w:rFonts w:ascii="Cambria Math" w:eastAsia="Times New Roman" w:hAnsi="Cambria Math" w:cs="Times New Roman"/>
              <w:sz w:val="32"/>
              <w:szCs w:val="32"/>
            </w:rPr>
            <m:t>955</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w:r w:rsidRPr="005E4686">
        <w:rPr>
          <w:rFonts w:ascii="Times New Roman" w:eastAsia="Times New Roman" w:hAnsi="Times New Roman" w:cs="Times New Roman"/>
          <w:sz w:val="32"/>
          <w:szCs w:val="32"/>
        </w:rPr>
        <w:t>When the number of trials is 1,000,000,</w:t>
      </w:r>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2</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2</m:t>
              </m:r>
            </m:num>
            <m:den>
              <m:r>
                <w:rPr>
                  <w:rFonts w:ascii="Cambria Math" w:eastAsia="Times New Roman" w:hAnsi="Cambria Math" w:cs="Times New Roman"/>
                  <w:sz w:val="32"/>
                  <w:szCs w:val="32"/>
                </w:rPr>
                <m:t>2-1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17.4084</m:t>
                  </m:r>
                </m:num>
                <m:den>
                  <m:r>
                    <m:rPr>
                      <m:sty m:val="p"/>
                    </m:rPr>
                    <w:rPr>
                      <w:rFonts w:ascii="Cambria Math" w:hAnsi="Cambria Math" w:cs="Times New Roman"/>
                      <w:color w:val="000000"/>
                      <w:sz w:val="32"/>
                      <w:szCs w:val="32"/>
                    </w:rPr>
                    <m:t>18.2784</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0952</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4</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4</m:t>
              </m:r>
            </m:num>
            <m:den>
              <m:r>
                <w:rPr>
                  <w:rFonts w:ascii="Cambria Math" w:eastAsia="Times New Roman" w:hAnsi="Cambria Math" w:cs="Times New Roman"/>
                  <w:sz w:val="32"/>
                  <w:szCs w:val="32"/>
                </w:rPr>
                <m:t>4-1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17.4084</m:t>
                  </m:r>
                </m:num>
                <m:den>
                  <m:r>
                    <m:rPr>
                      <m:sty m:val="p"/>
                    </m:rPr>
                    <w:rPr>
                      <w:rFonts w:ascii="Cambria Math" w:hAnsi="Cambria Math" w:cs="Times New Roman"/>
                      <w:color w:val="000000"/>
                      <w:sz w:val="32"/>
                      <w:szCs w:val="32"/>
                    </w:rPr>
                    <m:t>36.3662</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6951</m:t>
          </m:r>
        </m:oMath>
      </m:oMathPara>
    </w:p>
    <w:p w:rsidR="00B24FCE" w:rsidRPr="005E4686" w:rsidRDefault="00B24FCE" w:rsidP="00B24FCE">
      <w:pPr>
        <w:spacing w:before="100" w:beforeAutospacing="1" w:after="100" w:afterAutospacing="1"/>
        <w:rPr>
          <w:rFonts w:ascii="Times New Roman" w:eastAsia="Times New Roman" w:hAnsi="Times New Roman" w:cs="Times New Roman"/>
          <w:sz w:val="32"/>
          <w:szCs w:val="32"/>
        </w:rPr>
      </w:pPr>
      <m:oMathPara>
        <m:oMath>
          <m:sSub>
            <m:sSubPr>
              <m:ctrlPr>
                <w:rPr>
                  <w:rFonts w:ascii="Cambria Math" w:eastAsia="Times New Roman" w:hAnsi="Cambria Math" w:cs="Times New Roman"/>
                  <w:sz w:val="32"/>
                  <w:szCs w:val="32"/>
                </w:rPr>
              </m:ctrlPr>
            </m:sSubPr>
            <m:e>
              <m:r>
                <w:rPr>
                  <w:rFonts w:ascii="Cambria Math" w:eastAsia="Times New Roman" w:hAnsi="Cambria Math" w:cs="Times New Roman"/>
                  <w:sz w:val="32"/>
                  <w:szCs w:val="32"/>
                </w:rPr>
                <m:t>F</m:t>
              </m:r>
            </m:e>
            <m:sub>
              <m:r>
                <w:rPr>
                  <w:rFonts w:ascii="Cambria Math" w:eastAsia="Times New Roman" w:hAnsi="Cambria Math" w:cs="Times New Roman"/>
                  <w:sz w:val="32"/>
                  <w:szCs w:val="32"/>
                </w:rPr>
                <m:t>8</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8</m:t>
              </m:r>
            </m:num>
            <m:den>
              <m:r>
                <w:rPr>
                  <w:rFonts w:ascii="Cambria Math" w:eastAsia="Times New Roman" w:hAnsi="Cambria Math" w:cs="Times New Roman"/>
                  <w:sz w:val="32"/>
                  <w:szCs w:val="32"/>
                </w:rPr>
                <m:t>8-1</m:t>
              </m:r>
            </m:den>
          </m:f>
          <m:d>
            <m:dPr>
              <m:ctrlPr>
                <w:rPr>
                  <w:rFonts w:ascii="Cambria Math" w:eastAsia="Times New Roman" w:hAnsi="Cambria Math" w:cs="Times New Roman"/>
                  <w:sz w:val="32"/>
                  <w:szCs w:val="32"/>
                </w:rPr>
              </m:ctrlPr>
            </m:dPr>
            <m:e>
              <m:r>
                <m:rPr>
                  <m:sty m:val="p"/>
                </m:rP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17.4084</m:t>
                  </m:r>
                </m:num>
                <m:den>
                  <m:r>
                    <m:rPr>
                      <m:sty m:val="p"/>
                    </m:rPr>
                    <w:rPr>
                      <w:rFonts w:ascii="Cambria Math" w:hAnsi="Cambria Math" w:cs="Times New Roman"/>
                      <w:color w:val="000000"/>
                      <w:sz w:val="32"/>
                      <w:szCs w:val="32"/>
                    </w:rPr>
                    <m:t>73.4394</m:t>
                  </m:r>
                </m:den>
              </m:f>
            </m:e>
          </m:d>
          <m:r>
            <m:rPr>
              <m:sty m:val="p"/>
            </m:rPr>
            <w:rPr>
              <w:rFonts w:ascii="Cambria Math" w:eastAsia="Times New Roman" w:hAnsi="Cambria Math" w:cs="Times New Roman"/>
              <w:sz w:val="32"/>
              <w:szCs w:val="32"/>
            </w:rPr>
            <m:t>=0.</m:t>
          </m:r>
          <m:r>
            <m:rPr>
              <m:sty m:val="p"/>
            </m:rPr>
            <w:rPr>
              <w:rFonts w:ascii="Cambria Math" w:eastAsia="Times New Roman" w:hAnsi="Cambria Math" w:cs="Times New Roman"/>
              <w:sz w:val="32"/>
              <w:szCs w:val="32"/>
            </w:rPr>
            <m:t>8719</m:t>
          </m:r>
        </m:oMath>
      </m:oMathPara>
    </w:p>
    <w:p w:rsidR="00B24FCE" w:rsidRPr="005E4686" w:rsidRDefault="00B24FCE" w:rsidP="001B5FE8">
      <w:pPr>
        <w:rPr>
          <w:rFonts w:ascii="Times New Roman" w:hAnsi="Times New Roman" w:cs="Times New Roman"/>
          <w:sz w:val="32"/>
          <w:szCs w:val="32"/>
        </w:rPr>
      </w:pPr>
    </w:p>
    <w:sectPr w:rsidR="00B24FCE" w:rsidRPr="005E4686" w:rsidSect="0011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43B5"/>
    <w:multiLevelType w:val="hybridMultilevel"/>
    <w:tmpl w:val="F5FE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C4407"/>
    <w:multiLevelType w:val="hybridMultilevel"/>
    <w:tmpl w:val="8A46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CA"/>
    <w:rsid w:val="00110D25"/>
    <w:rsid w:val="001B5FE8"/>
    <w:rsid w:val="003755C0"/>
    <w:rsid w:val="005353AC"/>
    <w:rsid w:val="005E4686"/>
    <w:rsid w:val="008134CA"/>
    <w:rsid w:val="00A30967"/>
    <w:rsid w:val="00B24FCE"/>
    <w:rsid w:val="00F76684"/>
    <w:rsid w:val="00FF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199E1"/>
  <w15:chartTrackingRefBased/>
  <w15:docId w15:val="{353DC763-DF39-C14E-9BBD-F51B213A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34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34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4C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134CA"/>
    <w:rPr>
      <w:color w:val="0563C1" w:themeColor="hyperlink"/>
      <w:u w:val="single"/>
    </w:rPr>
  </w:style>
  <w:style w:type="character" w:styleId="UnresolvedMention">
    <w:name w:val="Unresolved Mention"/>
    <w:basedOn w:val="DefaultParagraphFont"/>
    <w:uiPriority w:val="99"/>
    <w:semiHidden/>
    <w:unhideWhenUsed/>
    <w:rsid w:val="008134CA"/>
    <w:rPr>
      <w:color w:val="605E5C"/>
      <w:shd w:val="clear" w:color="auto" w:fill="E1DFDD"/>
    </w:rPr>
  </w:style>
  <w:style w:type="paragraph" w:styleId="ListParagraph">
    <w:name w:val="List Paragraph"/>
    <w:basedOn w:val="Normal"/>
    <w:uiPriority w:val="34"/>
    <w:qFormat/>
    <w:rsid w:val="00813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39482">
      <w:bodyDiv w:val="1"/>
      <w:marLeft w:val="0"/>
      <w:marRight w:val="0"/>
      <w:marTop w:val="0"/>
      <w:marBottom w:val="0"/>
      <w:divBdr>
        <w:top w:val="none" w:sz="0" w:space="0" w:color="auto"/>
        <w:left w:val="none" w:sz="0" w:space="0" w:color="auto"/>
        <w:bottom w:val="none" w:sz="0" w:space="0" w:color="auto"/>
        <w:right w:val="none" w:sz="0" w:space="0" w:color="auto"/>
      </w:divBdr>
    </w:div>
    <w:div w:id="379325556">
      <w:bodyDiv w:val="1"/>
      <w:marLeft w:val="0"/>
      <w:marRight w:val="0"/>
      <w:marTop w:val="0"/>
      <w:marBottom w:val="0"/>
      <w:divBdr>
        <w:top w:val="none" w:sz="0" w:space="0" w:color="auto"/>
        <w:left w:val="none" w:sz="0" w:space="0" w:color="auto"/>
        <w:bottom w:val="none" w:sz="0" w:space="0" w:color="auto"/>
        <w:right w:val="none" w:sz="0" w:space="0" w:color="auto"/>
      </w:divBdr>
    </w:div>
    <w:div w:id="418528830">
      <w:bodyDiv w:val="1"/>
      <w:marLeft w:val="0"/>
      <w:marRight w:val="0"/>
      <w:marTop w:val="0"/>
      <w:marBottom w:val="0"/>
      <w:divBdr>
        <w:top w:val="none" w:sz="0" w:space="0" w:color="auto"/>
        <w:left w:val="none" w:sz="0" w:space="0" w:color="auto"/>
        <w:bottom w:val="none" w:sz="0" w:space="0" w:color="auto"/>
        <w:right w:val="none" w:sz="0" w:space="0" w:color="auto"/>
      </w:divBdr>
    </w:div>
    <w:div w:id="854417101">
      <w:bodyDiv w:val="1"/>
      <w:marLeft w:val="0"/>
      <w:marRight w:val="0"/>
      <w:marTop w:val="0"/>
      <w:marBottom w:val="0"/>
      <w:divBdr>
        <w:top w:val="none" w:sz="0" w:space="0" w:color="auto"/>
        <w:left w:val="none" w:sz="0" w:space="0" w:color="auto"/>
        <w:bottom w:val="none" w:sz="0" w:space="0" w:color="auto"/>
        <w:right w:val="none" w:sz="0" w:space="0" w:color="auto"/>
      </w:divBdr>
    </w:div>
    <w:div w:id="1616714004">
      <w:bodyDiv w:val="1"/>
      <w:marLeft w:val="0"/>
      <w:marRight w:val="0"/>
      <w:marTop w:val="0"/>
      <w:marBottom w:val="0"/>
      <w:divBdr>
        <w:top w:val="none" w:sz="0" w:space="0" w:color="auto"/>
        <w:left w:val="none" w:sz="0" w:space="0" w:color="auto"/>
        <w:bottom w:val="none" w:sz="0" w:space="0" w:color="auto"/>
        <w:right w:val="none" w:sz="0" w:space="0" w:color="auto"/>
      </w:divBdr>
    </w:div>
    <w:div w:id="1736081021">
      <w:bodyDiv w:val="1"/>
      <w:marLeft w:val="0"/>
      <w:marRight w:val="0"/>
      <w:marTop w:val="0"/>
      <w:marBottom w:val="0"/>
      <w:divBdr>
        <w:top w:val="none" w:sz="0" w:space="0" w:color="auto"/>
        <w:left w:val="none" w:sz="0" w:space="0" w:color="auto"/>
        <w:bottom w:val="none" w:sz="0" w:space="0" w:color="auto"/>
        <w:right w:val="none" w:sz="0" w:space="0" w:color="auto"/>
      </w:divBdr>
    </w:div>
    <w:div w:id="1881282565">
      <w:bodyDiv w:val="1"/>
      <w:marLeft w:val="0"/>
      <w:marRight w:val="0"/>
      <w:marTop w:val="0"/>
      <w:marBottom w:val="0"/>
      <w:divBdr>
        <w:top w:val="none" w:sz="0" w:space="0" w:color="auto"/>
        <w:left w:val="none" w:sz="0" w:space="0" w:color="auto"/>
        <w:bottom w:val="none" w:sz="0" w:space="0" w:color="auto"/>
        <w:right w:val="none" w:sz="0" w:space="0" w:color="auto"/>
      </w:divBdr>
    </w:div>
    <w:div w:id="19658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yuanqi@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ymond/Downloads/cs575/proj1/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ymond/Downloads/cs575/proj1/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latin typeface="Times New Roman" panose="02020603050405020304" pitchFamily="18" charset="0"/>
                <a:cs typeface="Times New Roman" panose="02020603050405020304" pitchFamily="18" charset="0"/>
              </a:rPr>
              <a:t>Performance vs. Number of Trials</a:t>
            </a:r>
            <a:endParaRPr lang="en-US" sz="16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Sheet1!$F$5</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Sheet1!$G$4:$J$4</c:f>
              <c:numCache>
                <c:formatCode>General</c:formatCode>
                <c:ptCount val="4"/>
                <c:pt idx="0">
                  <c:v>100</c:v>
                </c:pt>
                <c:pt idx="1">
                  <c:v>10000</c:v>
                </c:pt>
                <c:pt idx="2">
                  <c:v>100000</c:v>
                </c:pt>
                <c:pt idx="3">
                  <c:v>1000000</c:v>
                </c:pt>
              </c:numCache>
            </c:numRef>
          </c:xVal>
          <c:yVal>
            <c:numRef>
              <c:f>Sheet1!$G$5:$J$5</c:f>
              <c:numCache>
                <c:formatCode>General</c:formatCode>
                <c:ptCount val="4"/>
                <c:pt idx="0">
                  <c:v>8.0775000000000006</c:v>
                </c:pt>
                <c:pt idx="1">
                  <c:v>9.3101000000000003</c:v>
                </c:pt>
                <c:pt idx="2">
                  <c:v>9.2370000000000001</c:v>
                </c:pt>
                <c:pt idx="3">
                  <c:v>17.4084</c:v>
                </c:pt>
              </c:numCache>
            </c:numRef>
          </c:yVal>
          <c:smooth val="1"/>
          <c:extLst>
            <c:ext xmlns:c16="http://schemas.microsoft.com/office/drawing/2014/chart" uri="{C3380CC4-5D6E-409C-BE32-E72D297353CC}">
              <c16:uniqueId val="{00000000-6B3F-1640-A44C-6B56694C5110}"/>
            </c:ext>
          </c:extLst>
        </c:ser>
        <c:ser>
          <c:idx val="1"/>
          <c:order val="1"/>
          <c:tx>
            <c:strRef>
              <c:f>Sheet1!$F$6</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Sheet1!$G$4:$J$4</c:f>
              <c:numCache>
                <c:formatCode>General</c:formatCode>
                <c:ptCount val="4"/>
                <c:pt idx="0">
                  <c:v>100</c:v>
                </c:pt>
                <c:pt idx="1">
                  <c:v>10000</c:v>
                </c:pt>
                <c:pt idx="2">
                  <c:v>100000</c:v>
                </c:pt>
                <c:pt idx="3">
                  <c:v>1000000</c:v>
                </c:pt>
              </c:numCache>
            </c:numRef>
          </c:xVal>
          <c:yVal>
            <c:numRef>
              <c:f>Sheet1!$G$6:$J$6</c:f>
              <c:numCache>
                <c:formatCode>General</c:formatCode>
                <c:ptCount val="4"/>
                <c:pt idx="0">
                  <c:v>14.4636</c:v>
                </c:pt>
                <c:pt idx="1">
                  <c:v>18.456399999999999</c:v>
                </c:pt>
                <c:pt idx="2">
                  <c:v>18.361599999999999</c:v>
                </c:pt>
                <c:pt idx="3">
                  <c:v>18.278400000000001</c:v>
                </c:pt>
              </c:numCache>
            </c:numRef>
          </c:yVal>
          <c:smooth val="1"/>
          <c:extLst>
            <c:ext xmlns:c16="http://schemas.microsoft.com/office/drawing/2014/chart" uri="{C3380CC4-5D6E-409C-BE32-E72D297353CC}">
              <c16:uniqueId val="{00000001-6B3F-1640-A44C-6B56694C5110}"/>
            </c:ext>
          </c:extLst>
        </c:ser>
        <c:ser>
          <c:idx val="2"/>
          <c:order val="2"/>
          <c:tx>
            <c:strRef>
              <c:f>Sheet1!$F$7</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Sheet1!$G$4:$J$4</c:f>
              <c:numCache>
                <c:formatCode>General</c:formatCode>
                <c:ptCount val="4"/>
                <c:pt idx="0">
                  <c:v>100</c:v>
                </c:pt>
                <c:pt idx="1">
                  <c:v>10000</c:v>
                </c:pt>
                <c:pt idx="2">
                  <c:v>100000</c:v>
                </c:pt>
                <c:pt idx="3">
                  <c:v>1000000</c:v>
                </c:pt>
              </c:numCache>
            </c:numRef>
          </c:xVal>
          <c:yVal>
            <c:numRef>
              <c:f>Sheet1!$G$7:$J$7</c:f>
              <c:numCache>
                <c:formatCode>General</c:formatCode>
                <c:ptCount val="4"/>
                <c:pt idx="0">
                  <c:v>14.6242</c:v>
                </c:pt>
                <c:pt idx="1">
                  <c:v>36.037199999999999</c:v>
                </c:pt>
                <c:pt idx="2">
                  <c:v>36.590800000000002</c:v>
                </c:pt>
                <c:pt idx="3">
                  <c:v>36.366199999999999</c:v>
                </c:pt>
              </c:numCache>
            </c:numRef>
          </c:yVal>
          <c:smooth val="1"/>
          <c:extLst>
            <c:ext xmlns:c16="http://schemas.microsoft.com/office/drawing/2014/chart" uri="{C3380CC4-5D6E-409C-BE32-E72D297353CC}">
              <c16:uniqueId val="{00000002-6B3F-1640-A44C-6B56694C5110}"/>
            </c:ext>
          </c:extLst>
        </c:ser>
        <c:ser>
          <c:idx val="3"/>
          <c:order val="3"/>
          <c:tx>
            <c:strRef>
              <c:f>Sheet1!$F$8</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Sheet1!$G$4:$J$4</c:f>
              <c:numCache>
                <c:formatCode>General</c:formatCode>
                <c:ptCount val="4"/>
                <c:pt idx="0">
                  <c:v>100</c:v>
                </c:pt>
                <c:pt idx="1">
                  <c:v>10000</c:v>
                </c:pt>
                <c:pt idx="2">
                  <c:v>100000</c:v>
                </c:pt>
                <c:pt idx="3">
                  <c:v>1000000</c:v>
                </c:pt>
              </c:numCache>
            </c:numRef>
          </c:xVal>
          <c:yVal>
            <c:numRef>
              <c:f>Sheet1!$G$8:$J$8</c:f>
              <c:numCache>
                <c:formatCode>General</c:formatCode>
                <c:ptCount val="4"/>
                <c:pt idx="0">
                  <c:v>15.9795</c:v>
                </c:pt>
                <c:pt idx="1">
                  <c:v>70.919499999999999</c:v>
                </c:pt>
                <c:pt idx="2">
                  <c:v>71.656300000000002</c:v>
                </c:pt>
                <c:pt idx="3">
                  <c:v>73.439400000000006</c:v>
                </c:pt>
              </c:numCache>
            </c:numRef>
          </c:yVal>
          <c:smooth val="1"/>
          <c:extLst>
            <c:ext xmlns:c16="http://schemas.microsoft.com/office/drawing/2014/chart" uri="{C3380CC4-5D6E-409C-BE32-E72D297353CC}">
              <c16:uniqueId val="{00000003-6B3F-1640-A44C-6B56694C5110}"/>
            </c:ext>
          </c:extLst>
        </c:ser>
        <c:dLbls>
          <c:showLegendKey val="0"/>
          <c:showVal val="0"/>
          <c:showCatName val="0"/>
          <c:showSerName val="0"/>
          <c:showPercent val="0"/>
          <c:showBubbleSize val="0"/>
        </c:dLbls>
        <c:axId val="1435648528"/>
        <c:axId val="1483202752"/>
      </c:scatterChart>
      <c:valAx>
        <c:axId val="143564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202752"/>
        <c:crosses val="autoZero"/>
        <c:crossBetween val="midCat"/>
      </c:valAx>
      <c:valAx>
        <c:axId val="148320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648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latin typeface="Times New Roman" panose="02020603050405020304" pitchFamily="18" charset="0"/>
                <a:cs typeface="Times New Roman" panose="02020603050405020304" pitchFamily="18" charset="0"/>
              </a:rPr>
              <a:t>Performance vs. Number of Threads</a:t>
            </a:r>
            <a:endParaRPr lang="en-US" sz="16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Sheet1!$G$4</c:f>
              <c:strCache>
                <c:ptCount val="1"/>
                <c:pt idx="0">
                  <c:v>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Sheet1!$F$5:$F$8</c:f>
              <c:numCache>
                <c:formatCode>General</c:formatCode>
                <c:ptCount val="4"/>
                <c:pt idx="0">
                  <c:v>1</c:v>
                </c:pt>
                <c:pt idx="1">
                  <c:v>2</c:v>
                </c:pt>
                <c:pt idx="2">
                  <c:v>4</c:v>
                </c:pt>
                <c:pt idx="3">
                  <c:v>8</c:v>
                </c:pt>
              </c:numCache>
            </c:numRef>
          </c:xVal>
          <c:yVal>
            <c:numRef>
              <c:f>Sheet1!$G$5:$G$8</c:f>
              <c:numCache>
                <c:formatCode>General</c:formatCode>
                <c:ptCount val="4"/>
                <c:pt idx="0">
                  <c:v>8.0775000000000006</c:v>
                </c:pt>
                <c:pt idx="1">
                  <c:v>14.4636</c:v>
                </c:pt>
                <c:pt idx="2">
                  <c:v>14.6242</c:v>
                </c:pt>
                <c:pt idx="3">
                  <c:v>15.9795</c:v>
                </c:pt>
              </c:numCache>
            </c:numRef>
          </c:yVal>
          <c:smooth val="1"/>
          <c:extLst>
            <c:ext xmlns:c16="http://schemas.microsoft.com/office/drawing/2014/chart" uri="{C3380CC4-5D6E-409C-BE32-E72D297353CC}">
              <c16:uniqueId val="{00000000-6C04-8343-8F5A-454D05C9A292}"/>
            </c:ext>
          </c:extLst>
        </c:ser>
        <c:ser>
          <c:idx val="1"/>
          <c:order val="1"/>
          <c:tx>
            <c:strRef>
              <c:f>Sheet1!$H$4</c:f>
              <c:strCache>
                <c:ptCount val="1"/>
                <c:pt idx="0">
                  <c:v>10000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Sheet1!$F$5:$F$8</c:f>
              <c:numCache>
                <c:formatCode>General</c:formatCode>
                <c:ptCount val="4"/>
                <c:pt idx="0">
                  <c:v>1</c:v>
                </c:pt>
                <c:pt idx="1">
                  <c:v>2</c:v>
                </c:pt>
                <c:pt idx="2">
                  <c:v>4</c:v>
                </c:pt>
                <c:pt idx="3">
                  <c:v>8</c:v>
                </c:pt>
              </c:numCache>
            </c:numRef>
          </c:xVal>
          <c:yVal>
            <c:numRef>
              <c:f>Sheet1!$H$5:$H$8</c:f>
              <c:numCache>
                <c:formatCode>General</c:formatCode>
                <c:ptCount val="4"/>
                <c:pt idx="0">
                  <c:v>9.3101000000000003</c:v>
                </c:pt>
                <c:pt idx="1">
                  <c:v>18.456399999999999</c:v>
                </c:pt>
                <c:pt idx="2">
                  <c:v>36.037199999999999</c:v>
                </c:pt>
                <c:pt idx="3">
                  <c:v>70.919499999999999</c:v>
                </c:pt>
              </c:numCache>
            </c:numRef>
          </c:yVal>
          <c:smooth val="1"/>
          <c:extLst>
            <c:ext xmlns:c16="http://schemas.microsoft.com/office/drawing/2014/chart" uri="{C3380CC4-5D6E-409C-BE32-E72D297353CC}">
              <c16:uniqueId val="{00000001-6C04-8343-8F5A-454D05C9A292}"/>
            </c:ext>
          </c:extLst>
        </c:ser>
        <c:ser>
          <c:idx val="2"/>
          <c:order val="2"/>
          <c:tx>
            <c:strRef>
              <c:f>Sheet1!$I$4</c:f>
              <c:strCache>
                <c:ptCount val="1"/>
                <c:pt idx="0">
                  <c:v>100000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Sheet1!$F$5:$F$8</c:f>
              <c:numCache>
                <c:formatCode>General</c:formatCode>
                <c:ptCount val="4"/>
                <c:pt idx="0">
                  <c:v>1</c:v>
                </c:pt>
                <c:pt idx="1">
                  <c:v>2</c:v>
                </c:pt>
                <c:pt idx="2">
                  <c:v>4</c:v>
                </c:pt>
                <c:pt idx="3">
                  <c:v>8</c:v>
                </c:pt>
              </c:numCache>
            </c:numRef>
          </c:xVal>
          <c:yVal>
            <c:numRef>
              <c:f>Sheet1!$I$5:$I$8</c:f>
              <c:numCache>
                <c:formatCode>General</c:formatCode>
                <c:ptCount val="4"/>
                <c:pt idx="0">
                  <c:v>9.2370000000000001</c:v>
                </c:pt>
                <c:pt idx="1">
                  <c:v>18.361599999999999</c:v>
                </c:pt>
                <c:pt idx="2">
                  <c:v>36.590800000000002</c:v>
                </c:pt>
                <c:pt idx="3">
                  <c:v>71.656300000000002</c:v>
                </c:pt>
              </c:numCache>
            </c:numRef>
          </c:yVal>
          <c:smooth val="1"/>
          <c:extLst>
            <c:ext xmlns:c16="http://schemas.microsoft.com/office/drawing/2014/chart" uri="{C3380CC4-5D6E-409C-BE32-E72D297353CC}">
              <c16:uniqueId val="{00000002-6C04-8343-8F5A-454D05C9A292}"/>
            </c:ext>
          </c:extLst>
        </c:ser>
        <c:ser>
          <c:idx val="3"/>
          <c:order val="3"/>
          <c:tx>
            <c:strRef>
              <c:f>Sheet1!$J$4</c:f>
              <c:strCache>
                <c:ptCount val="1"/>
                <c:pt idx="0">
                  <c:v>1000000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Sheet1!$F$5:$F$8</c:f>
              <c:numCache>
                <c:formatCode>General</c:formatCode>
                <c:ptCount val="4"/>
                <c:pt idx="0">
                  <c:v>1</c:v>
                </c:pt>
                <c:pt idx="1">
                  <c:v>2</c:v>
                </c:pt>
                <c:pt idx="2">
                  <c:v>4</c:v>
                </c:pt>
                <c:pt idx="3">
                  <c:v>8</c:v>
                </c:pt>
              </c:numCache>
            </c:numRef>
          </c:xVal>
          <c:yVal>
            <c:numRef>
              <c:f>Sheet1!$J$5:$J$8</c:f>
              <c:numCache>
                <c:formatCode>General</c:formatCode>
                <c:ptCount val="4"/>
                <c:pt idx="0">
                  <c:v>17.4084</c:v>
                </c:pt>
                <c:pt idx="1">
                  <c:v>18.278400000000001</c:v>
                </c:pt>
                <c:pt idx="2">
                  <c:v>36.366199999999999</c:v>
                </c:pt>
                <c:pt idx="3">
                  <c:v>73.439400000000006</c:v>
                </c:pt>
              </c:numCache>
            </c:numRef>
          </c:yVal>
          <c:smooth val="1"/>
          <c:extLst>
            <c:ext xmlns:c16="http://schemas.microsoft.com/office/drawing/2014/chart" uri="{C3380CC4-5D6E-409C-BE32-E72D297353CC}">
              <c16:uniqueId val="{00000003-6C04-8343-8F5A-454D05C9A292}"/>
            </c:ext>
          </c:extLst>
        </c:ser>
        <c:dLbls>
          <c:showLegendKey val="0"/>
          <c:showVal val="0"/>
          <c:showCatName val="0"/>
          <c:showSerName val="0"/>
          <c:showPercent val="0"/>
          <c:showBubbleSize val="0"/>
        </c:dLbls>
        <c:axId val="1474249088"/>
        <c:axId val="1466673392"/>
      </c:scatterChart>
      <c:valAx>
        <c:axId val="1474249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73392"/>
        <c:crosses val="autoZero"/>
        <c:crossBetween val="midCat"/>
      </c:valAx>
      <c:valAx>
        <c:axId val="146667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49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Qingxiao</dc:creator>
  <cp:keywords/>
  <dc:description/>
  <cp:lastModifiedBy>Yuan, Qingxiao</cp:lastModifiedBy>
  <cp:revision>2</cp:revision>
  <dcterms:created xsi:type="dcterms:W3CDTF">2020-04-13T23:03:00Z</dcterms:created>
  <dcterms:modified xsi:type="dcterms:W3CDTF">2020-04-14T00:09:00Z</dcterms:modified>
</cp:coreProperties>
</file>