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40F" w:rsidRDefault="00000000">
      <w:pPr>
        <w:spacing w:after="20"/>
      </w:pPr>
      <w:r>
        <w:rPr>
          <w:b/>
          <w:bCs/>
          <w:color w:val="1A1A1A"/>
          <w:sz w:val="36"/>
          <w:szCs w:val="36"/>
        </w:rPr>
        <w:t xml:space="preserve">Jordan Weber</w:t>
      </w:r>
      <w:r>
        <w:rPr>
          <w:b/>
          <w:bCs/>
          <w:color w:val="1A1A1A"/>
          <w:sz w:val="36"/>
          <w:szCs w:val="36"/>
          <w:lang w:val="en-GB"/>
        </w:rPr>
        <w:t xml:space="preserve"/>
      </w:r>
      <w:r>
        <w:rPr>
          <w:b/>
          <w:bCs/>
          <w:color w:val="1A1A1A"/>
          <w:sz w:val="36"/>
          <w:szCs w:val="36"/>
        </w:rPr>
        <w:t xml:space="preserve"/>
      </w:r>
    </w:p>
    <w:p w:rsidR="001A740F" w:rsidRDefault="00000000">
      <w:pPr>
        <w:spacing w:after="100"/>
      </w:pPr>
      <w:r>
        <w:rPr>
          <w:color w:val="1A1A1A"/>
          <w:sz w:val="24"/>
          <w:szCs w:val="24"/>
        </w:rPr>
        <w:t>Junior Software Developer</w:t>
      </w:r>
    </w:p>
    <w:p w:rsidR="001A740F" w:rsidRDefault="00E978FC">
      <w:pPr>
        <w:spacing w:after="200"/>
      </w:pPr>
      <w:r>
        <w:rPr>
          <w:color w:val="1A1A1A"/>
          <w:sz w:val="18"/>
          <w:szCs w:val="18"/>
        </w:rPr>
        <w:t xml:space="preserve">jordan.weber@example.com · +420 600 123 456 · Prague/Kolín, Czech Republic · </w:t>
      </w:r>
      <w:hyperlink r:id="rId5" w:history="1">
        <w:r>
          <w:rPr>
            <w:color w:val="1A1A1A"/>
            <w:sz w:val="18"/>
            <w:szCs w:val="18"/>
            <w:u w:val="single"/>
          </w:rPr>
          <w:t xml:space="preserve">jordan-weber.example</w:t>
        </w:r>
      </w:hyperlink>
      <w:r>
        <w:rPr>
          <w:color w:val="1A1A1A"/>
          <w:sz w:val="18"/>
          <w:szCs w:val="18"/>
        </w:rPr>
        <w:t xml:space="preserve"> · </w:t>
      </w:r>
      <w:hyperlink r:id="rId6" w:history="1">
        <w:r>
          <w:rPr>
            <w:color w:val="1A1A1A"/>
            <w:sz w:val="18"/>
            <w:szCs w:val="18"/>
            <w:u w:val="single"/>
          </w:rPr>
          <w:t xml:space="preserve">linkedin.com/in/jordan-weber-example</w:t>
        </w:r>
      </w:hyperlink>
      <w:r>
        <w:rPr>
          <w:color w:val="1A1A1A"/>
          <w:sz w:val="18"/>
          <w:szCs w:val="18"/>
        </w:rPr>
        <w:t xml:space="preserve"> · </w:t>
      </w:r>
      <w:hyperlink r:id="rId7" w:history="1">
        <w:r>
          <w:rPr>
            <w:color w:val="1A1A1A"/>
            <w:sz w:val="18"/>
            <w:szCs w:val="18"/>
            <w:u w:val="single"/>
          </w:rPr>
          <w:t xml:space="preserve">github.com/jordan-weber-example</w:t>
        </w:r>
      </w:hyperlink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P  R  O  F  I  L  E</w:t>
      </w:r>
    </w:p>
    <w:p w:rsidR="001A740F" w:rsidRDefault="00000000" w:rsidP="0049180B">
      <w:pPr>
        <w:spacing w:after="40"/>
        <w:jc w:val="both"/>
      </w:pPr>
      <w:r>
        <w:rPr>
          <w:color w:val="1A1A1A"/>
        </w:rPr>
        <w:t xml:space="preserve">MSc Computer Science graduate (with Honours) with a hands-on infrastructure and automation toolkit: Linux, Docker, Git/GitHub, GitHub Actions CI/CD and Microsoft Azure, alongside Python and SQL (PostgreSQL). Containerized and deployed backend services to Azure App Service with managed PostgreSQL, Application Insights monitoring and automated CI pipelines, and run multi-container stacks with Docker Compose. Comfortable working independently across the full cycle – from setup and automation to testing, deployment, and troubleshooting. Keen to grow into Kubernetes/OpenShift, Kafka, and GitOps-based platform operations (Argo, Ansible). Native Polish and Russian speaker, B2 English, seeking an English-speaking IT role in Prague.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K  E  Y     S  K  I  L  L  S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Linux &amp; Scripting: </w:t>
      </w:r>
      <w:r>
        <w:rPr>
          <w:color w:val="1A1A1A"/>
        </w:rPr>
        <w:t>Linux, Python (scripting, automation), Git, GitHub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Containers &amp; CI/CD: </w:t>
      </w:r>
      <w:r>
        <w:rPr>
          <w:color w:val="1A1A1A"/>
        </w:rPr>
        <w:t>Docker, Docker Compose (multi-service stacks), GitHub Actions (CI pipelines with automated tests)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Cloud: </w:t>
      </w:r>
      <w:r>
        <w:rPr>
          <w:color w:val="1A1A1A"/>
        </w:rPr>
        <w:t>Microsoft Azure – App Service, managed PostgreSQL, Application Insights (monitoring)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Backend / Integration: </w:t>
      </w:r>
      <w:r>
        <w:rPr>
          <w:color w:val="1A1A1A"/>
        </w:rPr>
        <w:t>REST APIs (Ktor, FastAPI), JWT authentication, Server-Sent Events (streaming), Kotlin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Databases: </w:t>
      </w:r>
      <w:r>
        <w:rPr>
          <w:color w:val="1A1A1A"/>
        </w:rPr>
        <w:t>PostgreSQL – schema design, JOINs, views, stored procedures (PL/pgSQL), triggers; pgvector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AI / Machine Learning: </w:t>
      </w:r>
      <w:r>
        <w:rPr>
          <w:color w:val="1A1A1A"/>
        </w:rPr>
        <w:t>PyTorch, Reinforcement Learning (PPO, DQN, A2C), Retrieval-Augmented Generation (RAG), LLM integration (Ollama), text embeddings, vector search</w:t>
      </w:r>
    </w:p>
    <w:p w:rsidR="001A740F" w:rsidRDefault="00000000">
      <w:pPr>
        <w:spacing w:after="22"/>
      </w:pPr>
      <w:r>
        <w:rPr>
          <w:b/>
          <w:bCs/>
          <w:color w:val="1A1A1A"/>
        </w:rPr>
        <w:t xml:space="preserve">Frontend / Mobile: </w:t>
      </w:r>
      <w:r>
        <w:rPr>
          <w:color w:val="1A1A1A"/>
        </w:rPr>
        <w:t>React, JavaScript, HTML/CSS, Vite; Android SDK, Firebase, MVVM architecture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P  R  O  J  E  C  T  S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 xml:space="preserve">MAZERUNNER – Hybrid RL/IL Game AI Agent</w:t>
      </w:r>
      <w:r>
        <w:rPr>
          <w:i/>
          <w:iCs/>
          <w:color w:val="555555"/>
          <w:sz w:val="18"/>
          <w:szCs w:val="18"/>
        </w:rPr>
        <w:t xml:space="preserve">  – Python, PyTorch, OpenAI Gym</w:t>
      </w:r>
    </w:p>
    <w:p w:rsidR="001A740F" w:rsidRDefault="00CB0023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 xml:space="preserve">Designed and implemented a hybrid model combining Behavioral Cloning and Proximal Policy Optimization (PPO) to train NPC agents in a maze-game environment, benchmarked against five baselines (DQN, PPO, A2C, Monte Carlo, BC).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Conv2D-based Actor–Critic network processing 12-channel stacked-frame input, with full training/evaluation/checkpointing pipeline supporting GPU acceleration.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 xml:space="preserve">Presented results at two international academic conferences (Brno, 2025; Vienna, Austria, 2026).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Personal Finance Tracker –Android App</w:t>
      </w:r>
      <w:r>
        <w:rPr>
          <w:i/>
          <w:iCs/>
          <w:color w:val="555555"/>
          <w:sz w:val="18"/>
          <w:szCs w:val="18"/>
        </w:rPr>
        <w:t xml:space="preserve">  – Kotlin, Firebase, MVVM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full-featured finance management app with account/auth handling, transaction logging, and budgeting, using Firebase Realtime Database and Firebase Auth.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Structured the app using Fragment-based navigation and MVVM architecture for maintainability.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Expense Tracker API</w:t>
      </w:r>
      <w:r>
        <w:rPr>
          <w:i/>
          <w:iCs/>
          <w:color w:val="555555"/>
          <w:sz w:val="18"/>
          <w:szCs w:val="18"/>
        </w:rPr>
        <w:t xml:space="preserve">  – Kotlin, Ktor, PostgreSQL, Docker, Azure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REST API with JWT authentication, BCrypt hashing, refresh tokens, rate limiting, and a SendGrid-based password reset flow, with per-user data isolation enforced at the query level.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Containerized with Docker and deployed to Azure App Service with managed PostgreSQL, Application Insights, and a GitHub Actions CI pipeline.</w:t>
      </w:r>
    </w:p>
    <w:p w:rsidR="001A740F" w:rsidRDefault="00000000">
      <w:pPr>
        <w:spacing w:before="44" w:after="20"/>
      </w:pPr>
      <w:r>
        <w:rPr>
          <w:b/>
          <w:bCs/>
          <w:color w:val="1A1A1A"/>
          <w:sz w:val="20"/>
          <w:szCs w:val="20"/>
        </w:rPr>
        <w:t>Local RAG Assistant – Document Q&amp;A System</w:t>
      </w:r>
      <w:r>
        <w:rPr>
          <w:i/>
          <w:iCs/>
          <w:color w:val="555555"/>
          <w:sz w:val="18"/>
          <w:szCs w:val="18"/>
        </w:rPr>
        <w:t xml:space="preserve">  – Python, FastAPI, Ollama, pgvector, React, Docker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full-stack retrieval-augmented generation (RAG) service that answers questions about PDF documents with page-cited, streaming responses, running entirely locally via Ollama (llama3.1) with no external API calls.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Implemented the full RAG pipeline – PDF chunking, local embeddings, and cosine-similarity search in PostgreSQL/pgvector – behind a provider-agnostic LLM layer that lets the backend swap models without code changes.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Built a React frontend with token-by-token streaming over Server-Sent Events, and containerized the full stack (database, models, backend, frontend) with Docker Compose and a GitHub Actions CI pipeline.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W  O  R  K     E  X  P  E  R  I  E  N  C  E     &amp;     P  R  A  C  T  I  C  A  L     T  R  A  I  N  I  N  G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Pre-Diploma Practice</w:t>
      </w:r>
      <w:r>
        <w:rPr>
          <w:color w:val="1A1A1A"/>
        </w:rPr>
        <w:t xml:space="preserve">  – Northwind Labs s.r.o.</w:t>
      </w:r>
      <w:r>
        <w:rPr>
          <w:i/>
          <w:iCs/>
          <w:color w:val="555555"/>
          <w:sz w:val="18"/>
          <w:szCs w:val="18"/>
        </w:rPr>
        <w:tab/>
        <w:t>Nov 2025 – Jan 2026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Completed applied research and implementation work for the Master's thesis project (hybrid RL/IL game AI), including literature review, model implementation, and experimental evaluation.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Production Practice</w:t>
      </w:r>
      <w:r>
        <w:rPr>
          <w:color w:val="1A1A1A"/>
        </w:rPr>
        <w:t xml:space="preserve">  – Kestrel Electronics</w:t>
      </w:r>
      <w:r>
        <w:rPr>
          <w:i/>
          <w:iCs/>
          <w:color w:val="555555"/>
          <w:sz w:val="18"/>
          <w:szCs w:val="18"/>
        </w:rPr>
        <w:tab/>
        <w:t>Feb – Mar 2024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Practical training at an electronics R&amp;D company; completed an individual technical assignment analyzing and extending an indie game project (architecture, design patterns, framework selection).</w:t>
      </w:r>
    </w:p>
    <w:p w:rsidR="001A740F" w:rsidRDefault="00000000">
      <w:pPr>
        <w:tabs>
          <w:tab w:val="right" w:pos="9026"/>
        </w:tabs>
        <w:spacing w:before="44" w:after="20"/>
      </w:pPr>
      <w:r>
        <w:rPr>
          <w:b/>
          <w:bCs/>
          <w:color w:val="1A1A1A"/>
          <w:sz w:val="20"/>
          <w:szCs w:val="20"/>
        </w:rPr>
        <w:t>Production Practice</w:t>
      </w:r>
      <w:r>
        <w:rPr>
          <w:color w:val="1A1A1A"/>
        </w:rPr>
        <w:t xml:space="preserve">  – NGO "Open Learning Fund"</w:t>
      </w:r>
      <w:r>
        <w:rPr>
          <w:i/>
          <w:iCs/>
          <w:color w:val="555555"/>
          <w:sz w:val="18"/>
          <w:szCs w:val="18"/>
        </w:rPr>
        <w:tab/>
        <w:t>2023</w:t>
      </w:r>
    </w:p>
    <w:p w:rsidR="001A740F" w:rsidRDefault="00000000">
      <w:pPr>
        <w:pStyle w:val="a4"/>
        <w:numPr>
          <w:ilvl w:val="0"/>
          <w:numId w:val="2"/>
        </w:numPr>
        <w:spacing w:after="24"/>
      </w:pPr>
      <w:r>
        <w:rPr>
          <w:color w:val="1A1A1A"/>
        </w:rPr>
        <w:t>Researched assistive computer-vision technologies for visually impaired users as part of an applied research assignment.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E  D  U  C  A  T  I  O  N</w:t>
      </w:r>
    </w:p>
    <w:p w:rsidR="001A740F" w:rsidRDefault="00000000">
      <w:pPr>
        <w:tabs>
          <w:tab w:val="right" w:pos="9026"/>
        </w:tabs>
        <w:spacing w:before="80" w:after="10"/>
      </w:pPr>
      <w:r>
        <w:rPr>
          <w:b/>
          <w:bCs/>
          <w:color w:val="1A1A1A"/>
          <w:sz w:val="20"/>
          <w:szCs w:val="20"/>
        </w:rPr>
        <w:t>MSc, Computer Sciences – with Honours</w:t>
      </w:r>
      <w:r>
        <w:rPr>
          <w:i/>
          <w:iCs/>
          <w:color w:val="555555"/>
          <w:sz w:val="18"/>
          <w:szCs w:val="18"/>
        </w:rPr>
        <w:tab/>
        <w:t>2024 – 2026</w:t>
      </w:r>
    </w:p>
    <w:p w:rsidR="001A740F" w:rsidRDefault="00000000">
      <w:pPr>
        <w:spacing w:after="40"/>
      </w:pPr>
      <w:r>
        <w:rPr>
          <w:color w:val="1A1A1A"/>
          <w:sz w:val="18"/>
          <w:szCs w:val="18"/>
        </w:rPr>
        <w:t xml:space="preserve">Vistula Technical University, Poland</w:t>
      </w:r>
      <w:r w:rsidR="00F34BAA">
        <w:rPr>
          <w:color w:val="1A1A1A"/>
          <w:sz w:val="18"/>
          <w:szCs w:val="18"/>
        </w:rPr>
        <w:t xml:space="preserve"/>
      </w:r>
      <w:r>
        <w:rPr>
          <w:color w:val="1A1A1A"/>
          <w:sz w:val="18"/>
          <w:szCs w:val="18"/>
        </w:rPr>
        <w:t xml:space="preserve"> –</w:t>
      </w:r>
      <w:r w:rsidR="00DF4A6B" w:rsidRPr="00DF4A6B">
        <w:t xml:space="preserve"> </w:t>
      </w:r>
      <w:r w:rsidR="00DF4A6B" w:rsidRPr="00DF4A6B">
        <w:rPr>
          <w:color w:val="1A1A1A"/>
          <w:sz w:val="18"/>
          <w:szCs w:val="18"/>
        </w:rPr>
        <w:t>recognized as equivalent to a Czech Master's degree in Informatika (ČVUT Prague, 2026)</w:t>
      </w:r>
    </w:p>
    <w:p w:rsidR="001A740F" w:rsidRDefault="00000000">
      <w:pPr>
        <w:tabs>
          <w:tab w:val="right" w:pos="9026"/>
        </w:tabs>
        <w:spacing w:before="40" w:after="10"/>
      </w:pPr>
      <w:r>
        <w:rPr>
          <w:b/>
          <w:bCs/>
          <w:color w:val="1A1A1A"/>
          <w:sz w:val="20"/>
          <w:szCs w:val="20"/>
        </w:rPr>
        <w:t>BSc, Computer Sciences</w:t>
      </w:r>
      <w:r>
        <w:rPr>
          <w:i/>
          <w:iCs/>
          <w:color w:val="555555"/>
          <w:sz w:val="18"/>
          <w:szCs w:val="18"/>
        </w:rPr>
        <w:tab/>
        <w:t>2020 – 2024</w:t>
      </w:r>
    </w:p>
    <w:p w:rsidR="001A740F" w:rsidRDefault="00000000">
      <w:pPr>
        <w:spacing w:after="40"/>
      </w:pPr>
      <w:r>
        <w:rPr>
          <w:color w:val="1A1A1A"/>
          <w:sz w:val="18"/>
          <w:szCs w:val="18"/>
        </w:rPr>
        <w:t xml:space="preserve">Vistula Technical University, Poland</w:t>
      </w:r>
      <w:r w:rsidR="00F34BAA">
        <w:rPr>
          <w:color w:val="1A1A1A"/>
          <w:sz w:val="18"/>
          <w:szCs w:val="18"/>
        </w:rPr>
        <w:t xml:space="preserve"/>
      </w:r>
      <w:r>
        <w:rPr>
          <w:color w:val="1A1A1A"/>
          <w:sz w:val="18"/>
          <w:szCs w:val="18"/>
        </w:rPr>
        <w:t xml:space="preserve"> –</w:t>
      </w:r>
      <w:r w:rsidR="00DF4A6B">
        <w:rPr>
          <w:color w:val="1A1A1A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recognized as equivalent to a Czech Bachelor's degree in Informatika (ČVUT Prague, 2026)</w:t>
      </w:r>
    </w:p>
    <w:p w:rsidR="001A740F" w:rsidRDefault="00000000">
      <w:pPr>
        <w:spacing w:before="40"/>
      </w:pPr>
      <w:r>
        <w:rPr>
          <w:b/>
          <w:bCs/>
          <w:color w:val="1A1A1A"/>
        </w:rPr>
        <w:t>Certificate: Creating Mobile Apps with Android</w:t>
      </w:r>
      <w:r>
        <w:rPr>
          <w:color w:val="555555"/>
          <w:sz w:val="18"/>
          <w:szCs w:val="18"/>
        </w:rPr>
        <w:t xml:space="preserve">  – Online Summer School, 2023 – 92/100 (Excellent), 120h / 4 ECTS</w:t>
      </w:r>
    </w:p>
    <w:p w:rsidR="001A740F" w:rsidRDefault="00000000">
      <w:pPr>
        <w:spacing w:before="80" w:after="50"/>
      </w:pPr>
      <w:r>
        <w:rPr>
          <w:b/>
          <w:bCs/>
          <w:color w:val="1A1A1A"/>
          <w:sz w:val="20"/>
          <w:szCs w:val="20"/>
        </w:rPr>
        <w:t>L  A  N  G  U  A  G  E  S</w:t>
      </w:r>
    </w:p>
    <w:p w:rsidR="001A740F" w:rsidRDefault="00000000">
      <w:r>
        <w:rPr>
          <w:color w:val="1A1A1A"/>
        </w:rPr>
        <w:t xml:space="preserve">Polish – Native   ·   Slovak – Fluent   ·   English – B2   ·   Czech – Beginner</w:t>
      </w:r>
    </w:p>
    <w:sectPr w:rsidR="001A740F">
      <w:pgSz w:w="11906" w:h="16838"/>
      <w:pgMar w:top="480" w:right="720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3C7"/>
    <w:multiLevelType w:val="hybridMultilevel"/>
    <w:tmpl w:val="FAF8A3D8"/>
    <w:lvl w:ilvl="0" w:tplc="12965466">
      <w:start w:val="1"/>
      <w:numFmt w:val="bullet"/>
      <w:lvlText w:val="●"/>
      <w:lvlJc w:val="left"/>
      <w:pPr>
        <w:ind w:left="720" w:hanging="360"/>
      </w:pPr>
    </w:lvl>
    <w:lvl w:ilvl="1" w:tplc="61E4CF58">
      <w:start w:val="1"/>
      <w:numFmt w:val="bullet"/>
      <w:lvlText w:val="○"/>
      <w:lvlJc w:val="left"/>
      <w:pPr>
        <w:ind w:left="1440" w:hanging="360"/>
      </w:pPr>
    </w:lvl>
    <w:lvl w:ilvl="2" w:tplc="FF40D1B0">
      <w:start w:val="1"/>
      <w:numFmt w:val="bullet"/>
      <w:lvlText w:val="■"/>
      <w:lvlJc w:val="left"/>
      <w:pPr>
        <w:ind w:left="2160" w:hanging="360"/>
      </w:pPr>
    </w:lvl>
    <w:lvl w:ilvl="3" w:tplc="D9C272D6">
      <w:start w:val="1"/>
      <w:numFmt w:val="bullet"/>
      <w:lvlText w:val="●"/>
      <w:lvlJc w:val="left"/>
      <w:pPr>
        <w:ind w:left="2880" w:hanging="360"/>
      </w:pPr>
    </w:lvl>
    <w:lvl w:ilvl="4" w:tplc="F6A4A682">
      <w:start w:val="1"/>
      <w:numFmt w:val="bullet"/>
      <w:lvlText w:val="○"/>
      <w:lvlJc w:val="left"/>
      <w:pPr>
        <w:ind w:left="3600" w:hanging="360"/>
      </w:pPr>
    </w:lvl>
    <w:lvl w:ilvl="5" w:tplc="572A658A">
      <w:start w:val="1"/>
      <w:numFmt w:val="bullet"/>
      <w:lvlText w:val="■"/>
      <w:lvlJc w:val="left"/>
      <w:pPr>
        <w:ind w:left="4320" w:hanging="360"/>
      </w:pPr>
    </w:lvl>
    <w:lvl w:ilvl="6" w:tplc="D688D1D8">
      <w:start w:val="1"/>
      <w:numFmt w:val="bullet"/>
      <w:lvlText w:val="●"/>
      <w:lvlJc w:val="left"/>
      <w:pPr>
        <w:ind w:left="5040" w:hanging="360"/>
      </w:pPr>
    </w:lvl>
    <w:lvl w:ilvl="7" w:tplc="CA361A38">
      <w:start w:val="1"/>
      <w:numFmt w:val="bullet"/>
      <w:lvlText w:val="●"/>
      <w:lvlJc w:val="left"/>
      <w:pPr>
        <w:ind w:left="5760" w:hanging="360"/>
      </w:pPr>
    </w:lvl>
    <w:lvl w:ilvl="8" w:tplc="3F46E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8F37A7"/>
    <w:multiLevelType w:val="hybridMultilevel"/>
    <w:tmpl w:val="78782CFE"/>
    <w:lvl w:ilvl="0" w:tplc="9C6C7F8C">
      <w:start w:val="1"/>
      <w:numFmt w:val="bullet"/>
      <w:lvlText w:val="–"/>
      <w:lvlJc w:val="left"/>
      <w:pPr>
        <w:ind w:left="260" w:hanging="220"/>
      </w:pPr>
    </w:lvl>
    <w:lvl w:ilvl="1" w:tplc="AEFC7878">
      <w:numFmt w:val="decimal"/>
      <w:lvlText w:val=""/>
      <w:lvlJc w:val="left"/>
    </w:lvl>
    <w:lvl w:ilvl="2" w:tplc="189448D2">
      <w:numFmt w:val="decimal"/>
      <w:lvlText w:val=""/>
      <w:lvlJc w:val="left"/>
    </w:lvl>
    <w:lvl w:ilvl="3" w:tplc="049073E4">
      <w:numFmt w:val="decimal"/>
      <w:lvlText w:val=""/>
      <w:lvlJc w:val="left"/>
    </w:lvl>
    <w:lvl w:ilvl="4" w:tplc="6D2A5CE6">
      <w:numFmt w:val="decimal"/>
      <w:lvlText w:val=""/>
      <w:lvlJc w:val="left"/>
    </w:lvl>
    <w:lvl w:ilvl="5" w:tplc="7E2E148C">
      <w:numFmt w:val="decimal"/>
      <w:lvlText w:val=""/>
      <w:lvlJc w:val="left"/>
    </w:lvl>
    <w:lvl w:ilvl="6" w:tplc="B3A8B9A4">
      <w:numFmt w:val="decimal"/>
      <w:lvlText w:val=""/>
      <w:lvlJc w:val="left"/>
    </w:lvl>
    <w:lvl w:ilvl="7" w:tplc="5BA43424">
      <w:numFmt w:val="decimal"/>
      <w:lvlText w:val=""/>
      <w:lvlJc w:val="left"/>
    </w:lvl>
    <w:lvl w:ilvl="8" w:tplc="DA3E0F9E">
      <w:numFmt w:val="decimal"/>
      <w:lvlText w:val=""/>
      <w:lvlJc w:val="left"/>
    </w:lvl>
  </w:abstractNum>
  <w:num w:numId="1" w16cid:durableId="2044330504">
    <w:abstractNumId w:val="0"/>
    <w:lvlOverride w:ilvl="0">
      <w:startOverride w:val="1"/>
    </w:lvlOverride>
  </w:num>
  <w:num w:numId="2" w16cid:durableId="666444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0F"/>
    <w:rsid w:val="00142DFE"/>
    <w:rsid w:val="001A740F"/>
    <w:rsid w:val="00224A0E"/>
    <w:rsid w:val="002D15A7"/>
    <w:rsid w:val="0049180B"/>
    <w:rsid w:val="00991CFE"/>
    <w:rsid w:val="00A252F6"/>
    <w:rsid w:val="00A400F6"/>
    <w:rsid w:val="00B74B4F"/>
    <w:rsid w:val="00CB0023"/>
    <w:rsid w:val="00DF4A6B"/>
    <w:rsid w:val="00E905FC"/>
    <w:rsid w:val="00E978FC"/>
    <w:rsid w:val="00F34BAA"/>
    <w:rsid w:val="00F90ED8"/>
    <w:rsid w:val="00FC010E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ABFB8"/>
  <w15:docId w15:val="{509458D0-82A4-FD4C-B198-37070AAFC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ru-CZ" w:eastAsia="ru-RU" w:bidi="ar-SA"/>
      </w:rPr>
    </w:rPrDefault>
    <w:pPrDefault>
      <w:pPr>
        <w:spacing w:line="2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97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rdan-weber-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rdan-weber-example" TargetMode="External"/><Relationship Id="rId5" Type="http://schemas.openxmlformats.org/officeDocument/2006/relationships/hyperlink" Target="https://jordan-weber.examp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JobHelper tests</dc:creator>
  <cp:lastModifiedBy>JobHelper tests</cp:lastModifiedBy>
  <cp:revision>13</cp:revision>
  <dcterms:created xsi:type="dcterms:W3CDTF">2026-06-19T11:58:00Z</dcterms:created>
  <dcterms:modified xsi:type="dcterms:W3CDTF">2026-10-05T12:17:00Z</dcterms:modified>
</cp:coreProperties>
</file>