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Requisitos Não Funcionais</w:t>
      </w:r>
    </w:p>
    <w:p>
      <w:pPr>
        <w:jc w:val="center"/>
      </w:pPr>
      <w:r>
        <w:rPr>
          <w:i/>
        </w:rPr>
        <w:t>Projeto: Jogo Caça ao Tesouro – Matriz 5x5</w:t>
      </w:r>
    </w:p>
    <w:p>
      <w:r>
        <w:t>Documento com requisitos relacionados à forma de funcionamento, organização e apresentação do programa.</w:t>
      </w:r>
    </w:p>
    <w:p>
      <w:pPr>
        <w:pStyle w:val="Heading1"/>
      </w:pPr>
      <w:r>
        <w:t>1.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RNF01</w:t>
            </w:r>
          </w:p>
        </w:tc>
        <w:tc>
          <w:tcPr>
            <w:tcW w:type="dxa" w:w="2880"/>
          </w:tcPr>
          <w:p>
            <w:r>
              <w:t>Tecnologia</w:t>
            </w:r>
          </w:p>
        </w:tc>
        <w:tc>
          <w:tcPr>
            <w:tcW w:type="dxa" w:w="2880"/>
          </w:tcPr>
          <w:p>
            <w:r>
              <w:t>O jogo deverá ser desenvolvido em Portugol, utilizando os recursos estudados na atividade.</w:t>
            </w:r>
          </w:p>
        </w:tc>
      </w:tr>
      <w:tr>
        <w:tc>
          <w:tcPr>
            <w:tcW w:type="dxa" w:w="2880"/>
          </w:tcPr>
          <w:p>
            <w:r>
              <w:t>RNF02</w:t>
            </w:r>
          </w:p>
        </w:tc>
        <w:tc>
          <w:tcPr>
            <w:tcW w:type="dxa" w:w="2880"/>
          </w:tcPr>
          <w:p>
            <w:r>
              <w:t>Estrutura</w:t>
            </w:r>
          </w:p>
        </w:tc>
        <w:tc>
          <w:tcPr>
            <w:tcW w:type="dxa" w:w="2880"/>
          </w:tcPr>
          <w:p>
            <w:r>
              <w:t>O programa deverá utilizar matriz, estruturas condicionais, estruturas de repetição, funções, parâmetros, variáveis acumuladoras e números aleatórios.</w:t>
            </w:r>
          </w:p>
        </w:tc>
      </w:tr>
      <w:tr>
        <w:tc>
          <w:tcPr>
            <w:tcW w:type="dxa" w:w="2880"/>
          </w:tcPr>
          <w:p>
            <w:r>
              <w:t>RNF03</w:t>
            </w:r>
          </w:p>
        </w:tc>
        <w:tc>
          <w:tcPr>
            <w:tcW w:type="dxa" w:w="2880"/>
          </w:tcPr>
          <w:p>
            <w:r>
              <w:t>Índices</w:t>
            </w:r>
          </w:p>
        </w:tc>
        <w:tc>
          <w:tcPr>
            <w:tcW w:type="dxa" w:w="2880"/>
          </w:tcPr>
          <w:p>
            <w:r>
              <w:t>A matriz deverá utilizar índices iniciando em zero.</w:t>
            </w:r>
          </w:p>
        </w:tc>
      </w:tr>
      <w:tr>
        <w:tc>
          <w:tcPr>
            <w:tcW w:type="dxa" w:w="2880"/>
          </w:tcPr>
          <w:p>
            <w:r>
              <w:t>RNF04</w:t>
            </w:r>
          </w:p>
        </w:tc>
        <w:tc>
          <w:tcPr>
            <w:tcW w:type="dxa" w:w="2880"/>
          </w:tcPr>
          <w:p>
            <w:r>
              <w:t>Modularização</w:t>
            </w:r>
          </w:p>
        </w:tc>
        <w:tc>
          <w:tcPr>
            <w:tcW w:type="dxa" w:w="2880"/>
          </w:tcPr>
          <w:p>
            <w:r>
              <w:t>O código deverá ser organizado em funções, incluindo GerarCenario(), DiminuirBateria(), Bonus() e Risco().</w:t>
            </w:r>
          </w:p>
        </w:tc>
      </w:tr>
      <w:tr>
        <w:tc>
          <w:tcPr>
            <w:tcW w:type="dxa" w:w="2880"/>
          </w:tcPr>
          <w:p>
            <w:r>
              <w:t>RNF05</w:t>
            </w:r>
          </w:p>
        </w:tc>
        <w:tc>
          <w:tcPr>
            <w:tcW w:type="dxa" w:w="2880"/>
          </w:tcPr>
          <w:p>
            <w:r>
              <w:t>Aleatoriedade</w:t>
            </w:r>
          </w:p>
        </w:tc>
        <w:tc>
          <w:tcPr>
            <w:tcW w:type="dxa" w:w="2880"/>
          </w:tcPr>
          <w:p>
            <w:r>
              <w:t>A geração das posições dos elementos deverá utilizar números aleatórios.</w:t>
            </w:r>
          </w:p>
        </w:tc>
      </w:tr>
      <w:tr>
        <w:tc>
          <w:tcPr>
            <w:tcW w:type="dxa" w:w="2880"/>
          </w:tcPr>
          <w:p>
            <w:r>
              <w:t>RNF06</w:t>
            </w:r>
          </w:p>
        </w:tc>
        <w:tc>
          <w:tcPr>
            <w:tcW w:type="dxa" w:w="2880"/>
          </w:tcPr>
          <w:p>
            <w:r>
              <w:t>Validação</w:t>
            </w:r>
          </w:p>
        </w:tc>
        <w:tc>
          <w:tcPr>
            <w:tcW w:type="dxa" w:w="2880"/>
          </w:tcPr>
          <w:p>
            <w:r>
              <w:t>Os percentuais informados deverão ser validados antes da geração do cenário.</w:t>
            </w:r>
          </w:p>
        </w:tc>
      </w:tr>
      <w:tr>
        <w:tc>
          <w:tcPr>
            <w:tcW w:type="dxa" w:w="2880"/>
          </w:tcPr>
          <w:p>
            <w:r>
              <w:t>RNF07</w:t>
            </w:r>
          </w:p>
        </w:tc>
        <w:tc>
          <w:tcPr>
            <w:tcW w:type="dxa" w:w="2880"/>
          </w:tcPr>
          <w:p>
            <w:r>
              <w:t>Integridade</w:t>
            </w:r>
          </w:p>
        </w:tc>
        <w:tc>
          <w:tcPr>
            <w:tcW w:type="dxa" w:w="2880"/>
          </w:tcPr>
          <w:p>
            <w:r>
              <w:t>Nenhuma casa poderá possuir mais de um elemento especial.</w:t>
            </w:r>
          </w:p>
        </w:tc>
      </w:tr>
      <w:tr>
        <w:tc>
          <w:tcPr>
            <w:tcW w:type="dxa" w:w="2880"/>
          </w:tcPr>
          <w:p>
            <w:r>
              <w:t>RNF08</w:t>
            </w:r>
          </w:p>
        </w:tc>
        <w:tc>
          <w:tcPr>
            <w:tcW w:type="dxa" w:w="2880"/>
          </w:tcPr>
          <w:p>
            <w:r>
              <w:t>Apresentação</w:t>
            </w:r>
          </w:p>
        </w:tc>
        <w:tc>
          <w:tcPr>
            <w:tcW w:type="dxa" w:w="2880"/>
          </w:tcPr>
          <w:p>
            <w:r>
              <w:t>O programa deverá apresentar mensagens claras durante as rodadas e um resultado final.</w:t>
            </w:r>
          </w:p>
        </w:tc>
      </w:tr>
      <w:tr>
        <w:tc>
          <w:tcPr>
            <w:tcW w:type="dxa" w:w="2880"/>
          </w:tcPr>
          <w:p>
            <w:r>
              <w:t>RNF09</w:t>
            </w:r>
          </w:p>
        </w:tc>
        <w:tc>
          <w:tcPr>
            <w:tcW w:type="dxa" w:w="2880"/>
          </w:tcPr>
          <w:p>
            <w:r>
              <w:t>Regras de nível</w:t>
            </w:r>
          </w:p>
        </w:tc>
        <w:tc>
          <w:tcPr>
            <w:tcW w:type="dxa" w:w="2880"/>
          </w:tcPr>
          <w:p>
            <w:r>
              <w:t>Os limites dos níveis deverão ser calculados pelo programa e não definidos manualmente no código.</w:t>
            </w:r>
          </w:p>
        </w:tc>
      </w:tr>
      <w:tr>
        <w:tc>
          <w:tcPr>
            <w:tcW w:type="dxa" w:w="2880"/>
          </w:tcPr>
          <w:p>
            <w:r>
              <w:t>RNF10</w:t>
            </w:r>
          </w:p>
        </w:tc>
        <w:tc>
          <w:tcPr>
            <w:tcW w:type="dxa" w:w="2880"/>
          </w:tcPr>
          <w:p>
            <w:r>
              <w:t>Documentação</w:t>
            </w:r>
          </w:p>
        </w:tc>
        <w:tc>
          <w:tcPr>
            <w:tcW w:type="dxa" w:w="2880"/>
          </w:tcPr>
          <w:p>
            <w:r>
              <w:t>O projeto deverá possuir documentação do jogo e registro de sua evolução no GitHub.</w:t>
            </w:r>
          </w:p>
        </w:tc>
      </w:tr>
    </w:tbl>
    <w:p>
      <w:pPr>
        <w:pStyle w:val="Heading1"/>
      </w:pPr>
      <w:r>
        <w:t>2. Critérios de qualidade</w:t>
      </w:r>
    </w:p>
    <w:p>
      <w:pPr>
        <w:pStyle w:val="ListBullet"/>
      </w:pPr>
      <w:r>
        <w:t>O código deve ser organizado e dividido em funções.</w:t>
      </w:r>
    </w:p>
    <w:p>
      <w:pPr>
        <w:pStyle w:val="ListBullet"/>
      </w:pPr>
      <w:r>
        <w:t>As regras do exercício devem ser aplicadas na ordem correta.</w:t>
      </w:r>
    </w:p>
    <w:p>
      <w:pPr>
        <w:pStyle w:val="ListBullet"/>
      </w:pPr>
      <w:r>
        <w:t>O cenário deve ser gerado sem sobreposição de elementos.</w:t>
      </w:r>
    </w:p>
    <w:p>
      <w:pPr>
        <w:pStyle w:val="ListBullet"/>
      </w:pPr>
      <w:r>
        <w:t>O programa deve impedir o início de uma rodada quando a bateria for menor que 10 créditos.</w:t>
      </w:r>
    </w:p>
    <w:p>
      <w:pPr>
        <w:pStyle w:val="ListBullet"/>
      </w:pPr>
      <w:r>
        <w:t>O resultado final deve ser apresentado mesmo quando o jogo terminar por vitória ou derrota.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