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smallCaps w:val="1"/>
          <w:rtl w:val="0"/>
        </w:rPr>
        <w:t xml:space="preserve"> МИНОБРНАУКИ РОССИИ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САНКТ-ПЕТЕРБУРГСКИЙ ГОСУДАРСТВЕННЫЙ</w:t>
      </w:r>
    </w:p>
    <w:p w:rsidR="00000000" w:rsidDel="00000000" w:rsidP="00000000" w:rsidRDefault="00000000" w:rsidRPr="00000000" w14:paraId="00000003">
      <w:pPr>
        <w:jc w:val="center"/>
        <w:rPr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ЭЛЕКТРОТЕХНИЧЕСКИЙ УНИВЕРСИТЕТ</w:t>
      </w:r>
    </w:p>
    <w:p w:rsidR="00000000" w:rsidDel="00000000" w:rsidP="00000000" w:rsidRDefault="00000000" w:rsidRPr="00000000" w14:paraId="00000004">
      <w:pPr>
        <w:jc w:val="center"/>
        <w:rPr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«ЛЭТИ» ИМ. В.И. УЛЬЯНОВА (ЛЕНИНА)</w:t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Кафедра МО ЭВМ</w:t>
      </w:r>
    </w:p>
    <w:p w:rsidR="00000000" w:rsidDel="00000000" w:rsidP="00000000" w:rsidRDefault="00000000" w:rsidRPr="00000000" w14:paraId="00000006">
      <w:pPr>
        <w:jc w:val="center"/>
        <w:rPr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360" w:lineRule="auto"/>
        <w:ind w:left="0" w:right="0" w:firstLine="737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ОТЧЕТ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b w:val="1"/>
          <w:rtl w:val="0"/>
        </w:rPr>
        <w:t xml:space="preserve">по лабораторной работе №4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b w:val="1"/>
          <w:rtl w:val="0"/>
        </w:rPr>
        <w:t xml:space="preserve">по дисциплине «Алгоритмы и Структуры Данных»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b w:val="1"/>
          <w:smallCaps w:val="0"/>
          <w:rtl w:val="0"/>
        </w:rPr>
        <w:t xml:space="preserve">Тема: Поиск образца в тексте. Алгоритм Рабина-Карпа.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853.999999999998" w:type="dxa"/>
        <w:jc w:val="left"/>
        <w:tblInd w:w="-216.0" w:type="dxa"/>
        <w:tblLayout w:type="fixed"/>
        <w:tblLook w:val="0000"/>
      </w:tblPr>
      <w:tblGrid>
        <w:gridCol w:w="4347"/>
        <w:gridCol w:w="2609"/>
        <w:gridCol w:w="2898"/>
        <w:tblGridChange w:id="0">
          <w:tblGrid>
            <w:gridCol w:w="4347"/>
            <w:gridCol w:w="2609"/>
            <w:gridCol w:w="2898"/>
          </w:tblGrid>
        </w:tblGridChange>
      </w:tblGrid>
      <w:tr>
        <w:trPr>
          <w:cantSplit w:val="0"/>
          <w:trHeight w:val="614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Студент гр. 1303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7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Чубан Д.В.</w:t>
            </w:r>
          </w:p>
        </w:tc>
      </w:tr>
      <w:tr>
        <w:trPr>
          <w:cantSplit w:val="0"/>
          <w:trHeight w:val="614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Преподаватель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A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Иванов Д.В.</w:t>
            </w:r>
          </w:p>
        </w:tc>
      </w:tr>
    </w:tbl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  <w:t xml:space="preserve">Санкт-Петербург</w:t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  <w:t xml:space="preserve">2022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Цель работы.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Изучение хеширования данных, реализация алгоритма Рабина-Карпа, основанного на хешировании, для эффективного поиска заданной подстроки в строке.</w:t>
      </w:r>
    </w:p>
    <w:p w:rsidR="00000000" w:rsidDel="00000000" w:rsidP="00000000" w:rsidRDefault="00000000" w:rsidRPr="00000000" w14:paraId="00000022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Задание.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360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Напишите программу, которая ищет все вхождения строки Pattern в строку Text, используя алгоритм Карпа-Рабина.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360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вход программе подается подстрока Pattern и текст Text. Необходимо вывести индексы вхождений строки Pattern в строку Text в возрастающем порядке, используя индексацию с нуля.</w:t>
      </w:r>
    </w:p>
    <w:p w:rsidR="00000000" w:rsidDel="00000000" w:rsidP="00000000" w:rsidRDefault="00000000" w:rsidRPr="00000000" w14:paraId="00000025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Выполнение работы.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решения данной задачи были реализованы следующие функции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hashing(str, k)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принимая на вход список множителей и строку, возвращает хеш-значение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substringRK(text, pattern, coefs) 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функция, реализующая алгоритм Карпа-Рабина, а именно ищет все вхождения подстроки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pattern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строку text.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функции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main()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считываются строка-шаблон и строка, в которой осуществляется поиск. Число X положим равным мощности алфавита введенной строки. В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main()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производится вычисление списка множителей вида {x^i | i = 0,1..m-1}.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функции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hashing(str, k)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производится вычисление хеш-функции следующего вида: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4267200" cy="53149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5314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1 – Формула хеш-функции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Где 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c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,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c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>…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c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m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символы в строке,  </w:t>
      </w:r>
      <m:oMath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b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m−1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,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b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m−2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>…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b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0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элементы списка множителей, полученного в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main().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функции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substringRK(text, pattern, coefs)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сначала копируется подстрока из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text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длины подстроки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pattern.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pattern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substr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вычисляется хеш. Затем в цикле сравниваются полученные значения, в случае совпадения – в список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res[]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сохраняется индекс вхождения подстроки. Затем, к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substr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добавляется очередной символ из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text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 хеш пересчитывается. Можно считать, что в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substringRK(text, pattern, coefs)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используется скользящая хеш-функция, т.к. значение её вычисляется по формуле: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H=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(H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p</m:t>
                </m:r>
              </m:sub>
            </m:s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− 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C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p</m:t>
                </m:r>
              </m:sub>
            </m:s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 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>×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 </m:t>
            </m:r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b</m:t>
                </m:r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m−1</m:t>
                </m:r>
              </m:sup>
            </m:sSup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>×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b+ 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C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n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) mod Q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Где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Hp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предыдущее значение хеша,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Cp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символ, который необходимо удалить из подстроки,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Cn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символ, который добавили в строку.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Данная реализация позволяет избежать затрат ресурсов и времени на взятие подстрок на каждом шаге работы данного алгоритма.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Тестирование программы.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Тестирование функции производится с помощью unit-тестов, описанных в файле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test.py.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Данные тесты покрывают следующие случаи: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вход подается строка из одинаковых символов и шаблон из тех же символов, но меньшей длины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вход подается строка и шаблон, входящий в подстроку несколько раз.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вход подается строка и шаблон, не входящий в подстроку.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Строка и шаблон совпадают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Была освоена работа с хеш-функциями. Реализована программа, основанная на алгоритме Рабина-Карпа, находящая вхождения подстроки в строку.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Приложение А</w:t>
        <w:br w:type="textWrapping"/>
        <w:t xml:space="preserve">Исходный код программы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Название файла: </w:t>
      </w:r>
      <w:r w:rsidDel="00000000" w:rsidR="00000000" w:rsidRPr="00000000">
        <w:rPr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.py</w:t>
      </w:r>
    </w:p>
    <w:p w:rsidR="00000000" w:rsidDel="00000000" w:rsidP="00000000" w:rsidRDefault="00000000" w:rsidRPr="00000000" w14:paraId="00000044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hashing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(str, k):</w:t>
      </w:r>
    </w:p>
    <w:p w:rsidR="00000000" w:rsidDel="00000000" w:rsidP="00000000" w:rsidRDefault="00000000" w:rsidRPr="00000000" w14:paraId="00000045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res =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0</w:t>
      </w:r>
    </w:p>
    <w:p w:rsidR="00000000" w:rsidDel="00000000" w:rsidP="00000000" w:rsidRDefault="00000000" w:rsidRPr="00000000" w14:paraId="00000046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(str)):</w:t>
      </w:r>
    </w:p>
    <w:p w:rsidR="00000000" w:rsidDel="00000000" w:rsidP="00000000" w:rsidRDefault="00000000" w:rsidRPr="00000000" w14:paraId="00000047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res +=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(str[i]) * k[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(str) - i -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]</w:t>
      </w:r>
    </w:p>
    <w:p w:rsidR="00000000" w:rsidDel="00000000" w:rsidP="00000000" w:rsidRDefault="00000000" w:rsidRPr="00000000" w14:paraId="00000048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res</w:t>
      </w:r>
    </w:p>
    <w:p w:rsidR="00000000" w:rsidDel="00000000" w:rsidP="00000000" w:rsidRDefault="00000000" w:rsidRPr="00000000" w14:paraId="00000049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substringRK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(text, pattern, coefs):</w:t>
      </w:r>
    </w:p>
    <w:p w:rsidR="00000000" w:rsidDel="00000000" w:rsidP="00000000" w:rsidRDefault="00000000" w:rsidRPr="00000000" w14:paraId="0000004C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res = []</w:t>
      </w:r>
    </w:p>
    <w:p w:rsidR="00000000" w:rsidDel="00000000" w:rsidP="00000000" w:rsidRDefault="00000000" w:rsidRPr="00000000" w14:paraId="0000004D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pat_len =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(pattern)</w:t>
      </w:r>
    </w:p>
    <w:p w:rsidR="00000000" w:rsidDel="00000000" w:rsidP="00000000" w:rsidRDefault="00000000" w:rsidRPr="00000000" w14:paraId="0000004E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substr = text[:pat_len]</w:t>
      </w:r>
    </w:p>
    <w:p w:rsidR="00000000" w:rsidDel="00000000" w:rsidP="00000000" w:rsidRDefault="00000000" w:rsidRPr="00000000" w14:paraId="0000004F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patt_hash = hashing(pattern, coefs)</w:t>
      </w:r>
    </w:p>
    <w:p w:rsidR="00000000" w:rsidDel="00000000" w:rsidP="00000000" w:rsidRDefault="00000000" w:rsidRPr="00000000" w14:paraId="00000051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substr_hash = hashing(substr, coefs)</w:t>
      </w:r>
    </w:p>
    <w:p w:rsidR="00000000" w:rsidDel="00000000" w:rsidP="00000000" w:rsidRDefault="00000000" w:rsidRPr="00000000" w14:paraId="00000052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(pat_len,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(text) +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):</w:t>
      </w:r>
    </w:p>
    <w:p w:rsidR="00000000" w:rsidDel="00000000" w:rsidP="00000000" w:rsidRDefault="00000000" w:rsidRPr="00000000" w14:paraId="00000054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patt_hash == substr_hash:</w:t>
      </w:r>
    </w:p>
    <w:p w:rsidR="00000000" w:rsidDel="00000000" w:rsidP="00000000" w:rsidRDefault="00000000" w:rsidRPr="00000000" w14:paraId="00000055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res.append(i - pat_len)</w:t>
      </w:r>
    </w:p>
    <w:p w:rsidR="00000000" w:rsidDel="00000000" w:rsidP="00000000" w:rsidRDefault="00000000" w:rsidRPr="00000000" w14:paraId="00000056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 &lt;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(text):</w:t>
      </w:r>
    </w:p>
    <w:p w:rsidR="00000000" w:rsidDel="00000000" w:rsidP="00000000" w:rsidRDefault="00000000" w:rsidRPr="00000000" w14:paraId="00000057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substr += text[i]</w:t>
      </w:r>
    </w:p>
    <w:p w:rsidR="00000000" w:rsidDel="00000000" w:rsidP="00000000" w:rsidRDefault="00000000" w:rsidRPr="00000000" w14:paraId="00000058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substr_hash = (substr_hash -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(substr[i - pat_len]) * coefs[pat_len -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]) * coefs[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(text[i])</w:t>
      </w:r>
    </w:p>
    <w:p w:rsidR="00000000" w:rsidDel="00000000" w:rsidP="00000000" w:rsidRDefault="00000000" w:rsidRPr="00000000" w14:paraId="00000059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res</w:t>
      </w:r>
    </w:p>
    <w:p w:rsidR="00000000" w:rsidDel="00000000" w:rsidP="00000000" w:rsidRDefault="00000000" w:rsidRPr="00000000" w14:paraId="0000005A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():</w:t>
      </w:r>
    </w:p>
    <w:p w:rsidR="00000000" w:rsidDel="00000000" w:rsidP="00000000" w:rsidRDefault="00000000" w:rsidRPr="00000000" w14:paraId="0000005D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pattern =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()</w:t>
      </w:r>
    </w:p>
    <w:p w:rsidR="00000000" w:rsidDel="00000000" w:rsidP="00000000" w:rsidRDefault="00000000" w:rsidRPr="00000000" w14:paraId="0000005E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str =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()</w:t>
      </w:r>
    </w:p>
    <w:p w:rsidR="00000000" w:rsidDel="00000000" w:rsidP="00000000" w:rsidRDefault="00000000" w:rsidRPr="00000000" w14:paraId="0000005F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m =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(str))</w:t>
      </w:r>
    </w:p>
    <w:p w:rsidR="00000000" w:rsidDel="00000000" w:rsidP="00000000" w:rsidRDefault="00000000" w:rsidRPr="00000000" w14:paraId="00000060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coefs = [m ** i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(pattern))]</w:t>
      </w:r>
    </w:p>
    <w:p w:rsidR="00000000" w:rsidDel="00000000" w:rsidP="00000000" w:rsidRDefault="00000000" w:rsidRPr="00000000" w14:paraId="00000061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res = substringRK(str, pattern, coefs)</w:t>
      </w:r>
    </w:p>
    <w:p w:rsidR="00000000" w:rsidDel="00000000" w:rsidP="00000000" w:rsidRDefault="00000000" w:rsidRPr="00000000" w14:paraId="00000062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(*res)</w:t>
      </w:r>
    </w:p>
    <w:p w:rsidR="00000000" w:rsidDel="00000000" w:rsidP="00000000" w:rsidRDefault="00000000" w:rsidRPr="00000000" w14:paraId="00000063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main()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Приложение Б</w:t>
        <w:br w:type="textWrapping"/>
        <w:t xml:space="preserve">Исходный код UNIT-ТЕСТОВ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Название файла: test.py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pytest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substringRK import *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 test_screaming():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alph = len(set('аааааа'))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coefs = [alph ** i for i in range(len('aaa'))]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res = substringRK('aaaaaa', 'aaa', coefs)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assert res == [0, 1, 2, 3]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 test_common():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alph = len(set('аbacaba'))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coefs = [alph ** i for i in range(len('aba'))]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res = substringRK('abacaba', 'aba', coefs)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assert res == [0, 4]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 test_empty():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alph = len(set('аbacaba'))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coefs = [alph ** i for i in range(len('aaa'))]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res = substringRK('abacaba', 'aaa', coefs)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assert res == []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 test_equal():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alph = len(set('аbacaba'))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coefs = [alph ** i for i in range(len('аbacaba'))]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res = substringRK('аbacaba', 'аbacaba', coefs)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assert res == [0]</w:t>
      </w: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134" w:top="720" w:left="1134" w:right="1134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Liberation Serif"/>
  <w:font w:name="Cambria Math">
    <w:embedRegular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360" w:lineRule="auto"/>
      <w:ind w:left="0" w:right="0" w:firstLine="709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/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/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/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/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ru-RU"/>
      </w:rPr>
    </w:rPrDefault>
    <w:pPrDefault>
      <w:pPr>
        <w:spacing w:line="360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