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МО ЭВМ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3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лабораторной работе №6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«Web-технологии»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Модуль приложения «Покупка и продажа акций»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3.999999999998" w:type="dxa"/>
        <w:jc w:val="left"/>
        <w:tblInd w:w="-108.0" w:type="dxa"/>
        <w:tblLayout w:type="fixed"/>
        <w:tblLook w:val="0400"/>
      </w:tblPr>
      <w:tblGrid>
        <w:gridCol w:w="4347"/>
        <w:gridCol w:w="2609"/>
        <w:gridCol w:w="2898"/>
        <w:tblGridChange w:id="0">
          <w:tblGrid>
            <w:gridCol w:w="4347"/>
            <w:gridCol w:w="2609"/>
            <w:gridCol w:w="2898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гр. 1303</w:t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Чубан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Д.В.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Беляев С.А.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020">
      <w:pPr>
        <w:pStyle w:val="Heading2"/>
        <w:pageBreakBefore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Цель работы.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Целью работы является изучение возможностей применения фреймворка Vue (https://v3.ru.vuejs.org/ru/) для разработки интерфейсов пользователя web-приложений и организации E2E тестирования клиентской части приложения.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Задание.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Необходимо создать web-приложение, обеспечивающее работу брокера, у него есть запас денежных средств, он имеет возможность купить или продать акции (любое доступное количество), а также контролировать изменение котировок акций. В приложении должен отображаться баланс (запас денежных средств плюс стоимость акций), а также прибыль или убыток, которые он получил по каждой акции. Основные требования следующие: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</w:t>
        <w:tab/>
        <w:t xml:space="preserve">Приложение получает исходные данные из модуля администрирования приложения «Биржа акций» в виде настроек в формате JSON-файла и в виде данных от web-сокета по изменению стоимости акций во времени.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</w:t>
        <w:tab/>
        <w:t xml:space="preserve">В качестве сервера используется NestJS.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</w:t>
        <w:tab/>
        <w:t xml:space="preserve">Участники торгов подключаются к приложению «Покупка и продажа акций».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</w:t>
        <w:tab/>
        <w:t xml:space="preserve">Предусмотрена HTML-страница администратора, на которой отображается перечень участников. Для каждого участника отображается его баланс, количество акций каждого типа у каждого участника и его прибыль или убыток по каждой акции в текущий момент времени.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</w:t>
        <w:tab/>
        <w:t xml:space="preserve">Предусмотрена HTML-страница входа в приложение, где каждый участник указывает (или выбирает из допустимых) свое имя.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</w:t>
        <w:tab/>
        <w:t xml:space="preserve">Предусмотрена HTML-страница, на которой участнику отображаются: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</w:t>
        <w:tab/>
        <w:t xml:space="preserve">текущая имитируемая дата;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</w:t>
        <w:tab/>
        <w:t xml:space="preserve">текущая стоимость каждой из акций, выставленных на торги;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</w:t>
        <w:tab/>
        <w:t xml:space="preserve">общее количество доступных средств;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</w:t>
        <w:tab/>
        <w:t xml:space="preserve">количество, стоимость и прибыль/убыток по каждой купленной акции. На этой же странице у брокера есть возможность: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</w:t>
        <w:tab/>
        <w:t xml:space="preserve">открыть диалоговое окно просмотра графика изменения цены каждой акции (с момента начала торгов до текущего момента) с учётом сообщений об изменении стоимости акций;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</w:t>
        <w:tab/>
        <w:t xml:space="preserve">купить/продать интересующее его количество акций. Комментарии: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</w:t>
        <w:tab/>
        <w:t xml:space="preserve">брокер не может купить акции, если денег не хватает;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</w:t>
        <w:tab/>
        <w:t xml:space="preserve">купля/продажа происходит «мгновенно».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</w:t>
        <w:tab/>
        <w:t xml:space="preserve">Разработаны автоматизированные тесты для проверки корректности работы клиентской части web-приложения с использованием headless-браузера или фреймворка Selenium. Как минимум необходимо проверить, что при покупке/продаже N акций в определённую дату соответствующим образом изменяется баланс средств брокера и через некоторое время получается правильная прибыль/убыток по данной акции.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Основные теоретические положения.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Vue – фреймворк для создания пользовательских интерфейсов. В отличие от фреймворков-монолитов, Vue создавался пригодным для постепенного внедрения. Его ядро решает задачи уровня представления, упрощая интеграцию с другими библиотеками и существующими проектами. С другой стороны, Vue подходит и для разработки сложных одностраничных приложений.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Selenium – фреймворк тестирования web-приложений, позволяет программировать автоматизированные тесты клиентской части web-приложений, а также записывать и воспроизводить действия пользователей.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Headless-браузер – браузер без интерфейса пользователя, предназначенный для тестирования web-приложений.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r w:rsidDel="00000000" w:rsidR="00000000" w:rsidRPr="00000000">
        <w:rPr>
          <w:rtl w:val="0"/>
        </w:rPr>
        <w:t xml:space="preserve">Выполнение работы.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всех страниц модуля пользователя были разработаны макеты интерфейса с использованием Figma. В приложении А к отчету они представлены.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каркаса web-приложения с использованием Vue.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Файл Router/index.js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и экспорт объекта маршрутизатора (router) Vue, используя Vue Router.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createRouter и createWebHashHistory: импортируются функции createRouter и createWebHashHistory из библиотеки Vue Router. createWebHashHistory создает экземпляр истории маршрута с использованием хэша в URL.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routes: определяется массив маршрутов. Каждый маршрут представлен объектом с параметрами, такими как path (путь URL), name (имя маршрута), и component (компонент Vue, который будет отображен при переходе по этому маршруту).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router: создается экземпляр маршрутизатора с использованием createRouter, передавая ему объект истории и массив маршрутов.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export default router: экспортируется созданный маршрутизатор для использования в основном приложении Vue.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Файл Store.js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и экспорт объекта хранилища (store) Vuex, который используется для управления состоянием приложения во Vue.js.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createStore: импортируется функция createStore из библиотеки Vuex.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state: определяется начальное состояние хранилища. В данном случае, состояние содержит два свойства: tradingList (список акций, участвующих в торгах) и broker.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mutations: определяются мутации, которые представляют собой синхронные функции для изменения состояния.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данном случае: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setTradingList: устанавливает новый список акций, участвующих в торговли, в состояние.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setBroker: устанавливает нового брокера в состояние.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Файл main.js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и настройка приложения Vue.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Файл Welcome.vue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Компонент страницы входа, в нем описана форма выбора брокера из списка, а также дизайн страницы.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Файл BrokerCard.vue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Представляет собой карточку брокера, которая используется на странице брокеров. В данном компоненте реализована логика вычисления профита брокера, и получения стоимости конкретной акции.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Файл StockCard.vue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Представляет собой карточку акции, включающую в себя график стоимости акции от времени и информацию о цене акции.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Файл StockChart.vue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Представляет собой компонент с графиком стоимости акции, который затем используется в карточке акции.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Файл StockSummary.vue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Компонент для вывода на экран цены акции.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Файл StockView.vue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Страница торговли акциями, на ней расположено выпадающее окно с акциями, участвующими в торгах, в этом компоненте используется компонент StockCard, кроме того на странице расположены кнопки покупки и продажи акции, а так же поле ввода количества акций к покупке и продаже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Файл BrokerView.vue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Представляет собой страницу со всеми брокерами на бирже. В шаблоне компонента используется контейнер, в который с помощью цикла добавляются карточки брокеров, при обновлении стоимости акций, соответствующая информация обновляется и на странице.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Изображения с основными страницами приложения представлены в приложении A.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Выводы.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лабораторной работы был разработан модуль приложения «Покупка и продажа акций».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Были созданы макеты и дизайн интерфейса web-приложения 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Figma.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Созданы страницы веб-приложения, включающие в себя следующие компоненты. Стартовая страница: вход в приложение пользователей для возможности покупки и продажи акций.  Страница брокера: данные брокера (имя, баланс, прибыль и убытки по акции), возможность отслеживания текущей даты и стоимости соответствующих акций с возможностью их покупки, продажи и просмотра графика. Страница администратора: просмотр данных всех брокеров и информации о их прибыли и убыткам по купленным акциям. С помощью Selenium Организовано тестирование клиентской части web-приложения.</w:t>
      </w:r>
    </w:p>
    <w:p w:rsidR="00000000" w:rsidDel="00000000" w:rsidP="00000000" w:rsidRDefault="00000000" w:rsidRPr="00000000" w14:paraId="00000061">
      <w:pPr>
        <w:pStyle w:val="Heading1"/>
        <w:pageBreakBefore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Приложение А</w:t>
        <w:br w:type="textWrapping"/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Макеты интерфейса.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рисунке 1 – макет страницы входа.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2514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– макет страницы входа.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рисунке 2 – макет страницы брокера.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113020" cy="2956560"/>
            <wp:effectExtent b="0" l="0" r="0" t="0"/>
            <wp:docPr descr="https://sun9-18.userapi.com/impg/Gd-o-HaYIpO5fVGBo9aIpkd63pzoUhvrZvui3w/zlSjFx6z5fo.jpg?size=1153x667&amp;quality=96&amp;sign=64809f8c249f5ad85731c0f365697174&amp;type=album" id="5" name="image1.jpg"/>
            <a:graphic>
              <a:graphicData uri="http://schemas.openxmlformats.org/drawingml/2006/picture">
                <pic:pic>
                  <pic:nvPicPr>
                    <pic:cNvPr descr="https://sun9-18.userapi.com/impg/Gd-o-HaYIpO5fVGBo9aIpkd63pzoUhvrZvui3w/zlSjFx6z5fo.jpg?size=1153x667&amp;quality=96&amp;sign=64809f8c249f5ad85731c0f365697174&amp;type=album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2956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 – макет страницы брокера.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рисунке 3 – макет страницы всех брокеров.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448300" cy="3139440"/>
            <wp:effectExtent b="0" l="0" r="0" t="0"/>
            <wp:docPr descr="https://sun9-65.userapi.com/impg/yGEkxVTA0DG61H2ZCIjCNo9lF1uLSPd75SBnGA/5GYzB88XDQk.jpg?size=1269x731&amp;quality=96&amp;sign=516eafb538a3ce526c376033157d5a61&amp;type=album" id="4" name="image2.jpg"/>
            <a:graphic>
              <a:graphicData uri="http://schemas.openxmlformats.org/drawingml/2006/picture">
                <pic:pic>
                  <pic:nvPicPr>
                    <pic:cNvPr descr="https://sun9-65.userapi.com/impg/yGEkxVTA0DG61H2ZCIjCNo9lF1uLSPd75SBnGA/5GYzB88XDQk.jpg?size=1269x731&amp;quality=96&amp;sign=516eafb538a3ce526c376033157d5a61&amp;type=album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139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 – макет страницы всех брокеров.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Модуль приложения «Покупка и продажа акций».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рисунке 4 – стартовая страница.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3073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4 – стартовая страница.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рисунке 5 – страница брокера.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3048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5 – страница брокера.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рисунке 6 – страница со списком всех брокеров.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800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6 – страница со списком всех брокеров.</w:t>
      </w:r>
    </w:p>
    <w:sectPr>
      <w:footerReference r:id="rId13" w:type="default"/>
      <w:pgSz w:h="16838" w:w="11906" w:orient="portrait"/>
      <w:pgMar w:bottom="1134" w:top="1134" w:left="1134" w:right="1134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DgfdT2X28MMKx8TKoDZuw1G4IQ==">CgMxLjAyCGguZ2pkZ3hzOAByITFXdjl5cldpUGNjYzJOZGU1MV9EY0k5dXBIVzMyYUVZSw==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