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61FF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Санкт-Петербургский Государственный Электротехнический Университет "ЛЭТИ"</w:t>
      </w:r>
    </w:p>
    <w:p w14:paraId="71315830" w14:textId="77777777" w:rsidR="00146A07" w:rsidRPr="00146A07" w:rsidRDefault="00146A07" w:rsidP="00146A07">
      <w:pPr>
        <w:suppressAutoHyphens w:val="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0D112081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кафедра физики</w:t>
      </w:r>
    </w:p>
    <w:p w14:paraId="7BDCBBD9" w14:textId="0D2A8ED2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5E1F5CF4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743DF6D9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0833C67E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4552735D" w14:textId="48BD6BC4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Задание №</w:t>
      </w:r>
      <w:r w:rsidR="00267FCA" w:rsidRPr="00056BC3">
        <w:rPr>
          <w:rFonts w:eastAsia="Times New Roman" w:cs="Times New Roman"/>
          <w:color w:val="000000"/>
          <w:kern w:val="0"/>
          <w:sz w:val="24"/>
          <w:lang w:bidi="ar-SA"/>
        </w:rPr>
        <w:t>2</w:t>
      </w: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 xml:space="preserve"> по дисциплине </w:t>
      </w:r>
    </w:p>
    <w:p w14:paraId="07209B58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"Физические основы информационных технологий"</w:t>
      </w:r>
    </w:p>
    <w:p w14:paraId="08F4294F" w14:textId="70EE5FFB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 xml:space="preserve">Название: </w:t>
      </w:r>
      <w:r w:rsidR="00267FCA" w:rsidRPr="00267FCA">
        <w:rPr>
          <w:rFonts w:eastAsia="Times New Roman" w:cs="Times New Roman"/>
          <w:color w:val="000000"/>
          <w:kern w:val="0"/>
          <w:sz w:val="24"/>
          <w:lang w:bidi="ar-SA"/>
        </w:rPr>
        <w:t>Численное решение уравнения Лапласа</w:t>
      </w:r>
    </w:p>
    <w:p w14:paraId="19E160DE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764DDBB8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23F30F17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3E96B8E7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tbl>
      <w:tblPr>
        <w:tblW w:w="0" w:type="auto"/>
        <w:tblCellSpacing w:w="0" w:type="dxa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 w:rsidR="00146A07" w:rsidRPr="00146A07" w14:paraId="2DA9B68C" w14:textId="77777777" w:rsidTr="00146A07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03DB3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Фамилия И.О.: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BD651" w14:textId="47BF0AAD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Андреева</w:t>
            </w: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Е</w:t>
            </w: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.А</w:t>
            </w:r>
          </w:p>
        </w:tc>
      </w:tr>
      <w:tr w:rsidR="00146A07" w:rsidRPr="00146A07" w14:paraId="0E0F4728" w14:textId="77777777" w:rsidTr="00146A07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CD985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группа: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1BA27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1303</w:t>
            </w:r>
          </w:p>
        </w:tc>
      </w:tr>
      <w:tr w:rsidR="00146A07" w:rsidRPr="00146A07" w14:paraId="39C6483B" w14:textId="77777777" w:rsidTr="00146A07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98CF7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 xml:space="preserve">Преподаватель: 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1CBDB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proofErr w:type="spellStart"/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Альтмарк</w:t>
            </w:r>
            <w:proofErr w:type="spellEnd"/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 xml:space="preserve"> А.М.</w:t>
            </w:r>
          </w:p>
        </w:tc>
      </w:tr>
      <w:tr w:rsidR="00146A07" w:rsidRPr="00146A07" w14:paraId="14502322" w14:textId="77777777" w:rsidTr="00146A07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DD7B4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Итоговый балл: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8C6D2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kern w:val="0"/>
                <w:sz w:val="24"/>
                <w:lang w:bidi="ar-SA"/>
              </w:rPr>
              <w:t> </w:t>
            </w:r>
          </w:p>
        </w:tc>
      </w:tr>
      <w:tr w:rsidR="00146A07" w:rsidRPr="00146A07" w14:paraId="58AE05C6" w14:textId="77777777" w:rsidTr="00146A07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095B5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kern w:val="0"/>
                <w:sz w:val="24"/>
                <w:lang w:bidi="ar-SA"/>
              </w:rPr>
              <w:t> 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C3019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kern w:val="0"/>
                <w:sz w:val="24"/>
                <w:lang w:bidi="ar-SA"/>
              </w:rPr>
              <w:t> </w:t>
            </w:r>
          </w:p>
        </w:tc>
      </w:tr>
    </w:tbl>
    <w:p w14:paraId="27205CD7" w14:textId="63FB8630" w:rsidR="00146A07" w:rsidRPr="00146A07" w:rsidRDefault="00146A07" w:rsidP="00146A07">
      <w:pPr>
        <w:suppressAutoHyphens w:val="0"/>
        <w:spacing w:after="200"/>
        <w:ind w:left="1416" w:firstLine="708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Крайний срок сдачи:</w:t>
      </w: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ab/>
      </w: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ab/>
      </w:r>
      <w:r w:rsidR="00267FCA">
        <w:rPr>
          <w:rFonts w:eastAsia="Times New Roman" w:cs="Times New Roman"/>
          <w:color w:val="000000"/>
          <w:kern w:val="0"/>
          <w:sz w:val="24"/>
          <w:lang w:val="en-US" w:bidi="ar-SA"/>
        </w:rPr>
        <w:t>05</w:t>
      </w: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.1</w:t>
      </w:r>
      <w:r w:rsidR="00267FCA">
        <w:rPr>
          <w:rFonts w:eastAsia="Times New Roman" w:cs="Times New Roman"/>
          <w:color w:val="000000"/>
          <w:kern w:val="0"/>
          <w:sz w:val="24"/>
          <w:lang w:val="en-US" w:bidi="ar-SA"/>
        </w:rPr>
        <w:t>1</w:t>
      </w: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.23</w:t>
      </w:r>
    </w:p>
    <w:p w14:paraId="1F966AC4" w14:textId="77777777" w:rsid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3F5265C9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</w:p>
    <w:p w14:paraId="60A88D6B" w14:textId="03EC36F1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 </w:t>
      </w:r>
    </w:p>
    <w:p w14:paraId="3D4620CE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Санкт-Петербург 2023</w:t>
      </w:r>
    </w:p>
    <w:p w14:paraId="0DAECE9E" w14:textId="77777777" w:rsidR="00F66E9F" w:rsidRPr="00F66E9F" w:rsidRDefault="00F66E9F" w:rsidP="00F66E9F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rFonts w:eastAsia="Times New Roman" w:cs="Times New Roman"/>
          <w:color w:val="000000"/>
          <w:kern w:val="0"/>
          <w:sz w:val="24"/>
          <w:u w:val="single"/>
          <w:lang w:bidi="ar-SA"/>
        </w:rPr>
        <w:lastRenderedPageBreak/>
        <w:t>Условие задания</w:t>
      </w:r>
    </w:p>
    <w:p w14:paraId="5D6C3A2E" w14:textId="77777777" w:rsidR="001759A1" w:rsidRDefault="001759A1" w:rsidP="001759A1">
      <w:pPr>
        <w:pStyle w:val="docdata"/>
        <w:spacing w:before="0" w:beforeAutospacing="0" w:after="0" w:afterAutospacing="0"/>
        <w:ind w:firstLine="708"/>
        <w:jc w:val="both"/>
      </w:pPr>
      <w:r>
        <w:rPr>
          <w:color w:val="000000"/>
        </w:rPr>
        <w:t xml:space="preserve"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IDZ2.txt. Контуры электродов можно построить по формулам, указанным в таблице и сравнить с соответствующим изображением в </w:t>
      </w:r>
      <w:proofErr w:type="spellStart"/>
      <w:r>
        <w:rPr>
          <w:color w:val="000000"/>
        </w:rPr>
        <w:t>jpeg</w:t>
      </w:r>
      <w:proofErr w:type="spellEnd"/>
      <w:r>
        <w:rPr>
          <w:color w:val="000000"/>
        </w:rPr>
        <w:t xml:space="preserve"> – файле. Координаты в данном задании можно считать безразмерными.</w:t>
      </w:r>
    </w:p>
    <w:p w14:paraId="1C00D1E7" w14:textId="77777777" w:rsidR="001759A1" w:rsidRDefault="001759A1" w:rsidP="001759A1">
      <w:pPr>
        <w:pStyle w:val="a8"/>
        <w:spacing w:before="0" w:beforeAutospacing="0" w:after="0" w:afterAutospacing="0"/>
        <w:ind w:firstLine="708"/>
        <w:jc w:val="both"/>
      </w:pPr>
      <w:r>
        <w:rPr>
          <w:color w:val="000000"/>
        </w:rPr>
        <w:t xml:space="preserve">Помимо текстового файла IDZ2.txt в папке IDZ2 должен находиться Word-файл с отчетом, а также файл с кодом (Python, </w:t>
      </w:r>
      <w:proofErr w:type="spellStart"/>
      <w:r>
        <w:rPr>
          <w:color w:val="000000"/>
        </w:rPr>
        <w:t>Mathcad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Mathematica</w:t>
      </w:r>
      <w:proofErr w:type="spellEnd"/>
      <w:r>
        <w:rPr>
          <w:color w:val="000000"/>
        </w:rPr>
        <w:t xml:space="preserve">). Для лучшего понимания отчетности смотрите папку “Пример организации </w:t>
      </w:r>
      <w:proofErr w:type="spellStart"/>
      <w:r>
        <w:rPr>
          <w:color w:val="000000"/>
        </w:rPr>
        <w:t>яндекс</w:t>
      </w:r>
      <w:proofErr w:type="spellEnd"/>
      <w:r>
        <w:rPr>
          <w:color w:val="000000"/>
        </w:rPr>
        <w:t>-папки студентов”.</w:t>
      </w:r>
    </w:p>
    <w:p w14:paraId="66814091" w14:textId="77777777" w:rsidR="001759A1" w:rsidRDefault="001759A1" w:rsidP="001759A1">
      <w:pPr>
        <w:pStyle w:val="a8"/>
        <w:spacing w:before="0" w:beforeAutospacing="0" w:after="0" w:afterAutospacing="0"/>
        <w:jc w:val="both"/>
      </w:pPr>
      <w:r>
        <w:rPr>
          <w:color w:val="000000"/>
        </w:rPr>
        <w:t>Пример содержания файла IDZ2.txt:</w:t>
      </w:r>
    </w:p>
    <w:p w14:paraId="0796D69E" w14:textId="77777777" w:rsidR="001759A1" w:rsidRDefault="001759A1" w:rsidP="001759A1">
      <w:pPr>
        <w:pStyle w:val="a8"/>
        <w:spacing w:before="0" w:beforeAutospacing="0" w:after="0" w:afterAutospacing="0"/>
        <w:jc w:val="both"/>
      </w:pPr>
      <w:r>
        <w:rPr>
          <w:color w:val="000000"/>
        </w:rPr>
        <w:t>4.53258</w:t>
      </w:r>
    </w:p>
    <w:p w14:paraId="40B41A01" w14:textId="25EE03BA" w:rsidR="001759A1" w:rsidRDefault="001759A1" w:rsidP="001759A1">
      <w:pPr>
        <w:pStyle w:val="a8"/>
        <w:spacing w:before="0" w:beforeAutospacing="0" w:after="0" w:afterAutospacing="0"/>
        <w:ind w:firstLine="708"/>
        <w:jc w:val="center"/>
      </w:pPr>
      <w:r w:rsidRPr="001759A1">
        <w:rPr>
          <w:noProof/>
        </w:rPr>
        <w:drawing>
          <wp:inline distT="0" distB="0" distL="0" distR="0" wp14:anchorId="70BDE09A" wp14:editId="3F5E7652">
            <wp:extent cx="4412362" cy="2453853"/>
            <wp:effectExtent l="0" t="0" r="7620" b="3810"/>
            <wp:docPr id="1828721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21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C18F" w14:textId="3711CB8A" w:rsidR="001759A1" w:rsidRDefault="001759A1" w:rsidP="001759A1">
      <w:pPr>
        <w:pStyle w:val="a8"/>
        <w:spacing w:before="0" w:beforeAutospacing="0" w:after="0" w:afterAutospacing="0"/>
        <w:jc w:val="both"/>
      </w:pPr>
    </w:p>
    <w:p w14:paraId="5CEF9D9D" w14:textId="77777777" w:rsidR="001759A1" w:rsidRDefault="001759A1" w:rsidP="001759A1">
      <w:pPr>
        <w:pStyle w:val="a8"/>
        <w:spacing w:before="0" w:beforeAutospacing="0" w:after="0" w:afterAutospacing="0"/>
        <w:jc w:val="center"/>
      </w:pPr>
      <w:r>
        <w:rPr>
          <w:color w:val="000000"/>
        </w:rPr>
        <w:t>Рисунок 1. Пример электростатической системы</w:t>
      </w:r>
    </w:p>
    <w:p w14:paraId="6F7E7855" w14:textId="77777777" w:rsidR="001759A1" w:rsidRDefault="001759A1" w:rsidP="001759A1">
      <w:pPr>
        <w:pStyle w:val="a8"/>
        <w:spacing w:before="0" w:beforeAutospacing="0" w:after="0" w:afterAutospacing="0"/>
        <w:ind w:firstLine="708"/>
        <w:jc w:val="both"/>
      </w:pPr>
      <w:r>
        <w:t> </w:t>
      </w:r>
    </w:p>
    <w:p w14:paraId="7394FC3C" w14:textId="77777777" w:rsidR="00F66E9F" w:rsidRDefault="00F66E9F" w:rsidP="00F66E9F">
      <w:pPr>
        <w:suppressAutoHyphens w:val="0"/>
        <w:ind w:firstLine="0"/>
        <w:jc w:val="center"/>
        <w:rPr>
          <w:rFonts w:eastAsia="Times New Roman" w:cs="Times New Roman"/>
          <w:color w:val="000000"/>
          <w:kern w:val="0"/>
          <w:sz w:val="24"/>
          <w:u w:val="single"/>
          <w:lang w:bidi="ar-SA"/>
        </w:rPr>
      </w:pPr>
      <w:r w:rsidRPr="00F66E9F">
        <w:rPr>
          <w:rFonts w:eastAsia="Times New Roman" w:cs="Times New Roman"/>
          <w:color w:val="000000"/>
          <w:kern w:val="0"/>
          <w:sz w:val="24"/>
          <w:u w:val="single"/>
          <w:lang w:bidi="ar-SA"/>
        </w:rPr>
        <w:t>Исходные данные</w:t>
      </w:r>
    </w:p>
    <w:p w14:paraId="163B0423" w14:textId="40BA4639" w:rsidR="00F66E9F" w:rsidRPr="00F66E9F" w:rsidRDefault="00F66E9F" w:rsidP="00F66E9F">
      <w:pPr>
        <w:suppressAutoHyphens w:val="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</w:p>
    <w:p w14:paraId="6B5DD121" w14:textId="29BA2B31" w:rsidR="00F66E9F" w:rsidRDefault="001759A1" w:rsidP="00F66E9F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bidi="ar-SA"/>
        </w:rPr>
      </w:pPr>
      <w:r w:rsidRPr="001759A1">
        <w:rPr>
          <w:noProof/>
        </w:rPr>
        <w:drawing>
          <wp:inline distT="0" distB="0" distL="0" distR="0" wp14:anchorId="12B3B8E9" wp14:editId="6CB439DF">
            <wp:extent cx="5940425" cy="477520"/>
            <wp:effectExtent l="0" t="0" r="3175" b="0"/>
            <wp:docPr id="10220300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7835" w14:textId="77777777" w:rsidR="00F66E9F" w:rsidRDefault="00F66E9F" w:rsidP="00F66E9F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bidi="ar-SA"/>
        </w:rPr>
      </w:pPr>
    </w:p>
    <w:p w14:paraId="359D885A" w14:textId="222292D4" w:rsidR="00F66E9F" w:rsidRPr="00F66E9F" w:rsidRDefault="00F66E9F" w:rsidP="003135FB">
      <w:pPr>
        <w:suppressAutoHyphens w:val="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br w:type="page"/>
      </w:r>
      <w:r w:rsidRPr="003135FB">
        <w:rPr>
          <w:rStyle w:val="922"/>
          <w:color w:val="000000"/>
          <w:sz w:val="24"/>
          <w:u w:val="single"/>
        </w:rPr>
        <w:lastRenderedPageBreak/>
        <w:t>Основные теоретические положения</w:t>
      </w:r>
    </w:p>
    <w:p w14:paraId="796A82C4" w14:textId="77777777" w:rsidR="001759A1" w:rsidRPr="001759A1" w:rsidRDefault="001759A1" w:rsidP="00AA6CDC"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Уравне́ние Пуассо́на — </w:t>
      </w:r>
      <w:hyperlink r:id="rId7" w:tooltip="Эллиптические уравнения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эллиптическое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</w:t>
      </w:r>
      <w:hyperlink r:id="rId8" w:tooltip="Дифференциальное уравнение в частных производных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дифференциальное уравнение в частных производных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, которое описывает</w:t>
      </w:r>
    </w:p>
    <w:p w14:paraId="0627A2B3" w14:textId="77777777" w:rsidR="001759A1" w:rsidRPr="001759A1" w:rsidRDefault="00000000" w:rsidP="00AA6CDC">
      <w:pPr>
        <w:numPr>
          <w:ilvl w:val="0"/>
          <w:numId w:val="2"/>
        </w:numPr>
        <w:suppressAutoHyphens w:val="0"/>
        <w:spacing w:after="160" w:line="259" w:lineRule="auto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hyperlink r:id="rId9" w:tooltip="Электростатическое поле" w:history="1">
        <w:r w:rsidR="001759A1"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электростатическое поле</w:t>
        </w:r>
      </w:hyperlink>
      <w:r w:rsidR="001759A1"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,</w:t>
      </w:r>
    </w:p>
    <w:p w14:paraId="39996C7E" w14:textId="77777777" w:rsidR="001759A1" w:rsidRPr="001759A1" w:rsidRDefault="00000000" w:rsidP="00AA6CDC">
      <w:pPr>
        <w:numPr>
          <w:ilvl w:val="0"/>
          <w:numId w:val="2"/>
        </w:numPr>
        <w:suppressAutoHyphens w:val="0"/>
        <w:spacing w:after="160" w:line="259" w:lineRule="auto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hyperlink r:id="rId10" w:tooltip="Гравитационное поле" w:history="1">
        <w:r w:rsidR="001759A1"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гравитационное поле</w:t>
        </w:r>
      </w:hyperlink>
      <w:r w:rsidR="001759A1"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,</w:t>
      </w:r>
    </w:p>
    <w:p w14:paraId="4DE3F1D8" w14:textId="77777777" w:rsidR="001759A1" w:rsidRPr="001759A1" w:rsidRDefault="001759A1" w:rsidP="00AA6CDC">
      <w:pPr>
        <w:numPr>
          <w:ilvl w:val="0"/>
          <w:numId w:val="2"/>
        </w:numPr>
        <w:suppressAutoHyphens w:val="0"/>
        <w:spacing w:after="160" w:line="259" w:lineRule="auto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стационарное поле температуры,</w:t>
      </w:r>
    </w:p>
    <w:p w14:paraId="3CC1BDAA" w14:textId="77777777" w:rsidR="001759A1" w:rsidRPr="001759A1" w:rsidRDefault="001759A1" w:rsidP="00AA6CDC">
      <w:pPr>
        <w:numPr>
          <w:ilvl w:val="0"/>
          <w:numId w:val="2"/>
        </w:numPr>
        <w:suppressAutoHyphens w:val="0"/>
        <w:spacing w:after="160" w:line="259" w:lineRule="auto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поле давления,</w:t>
      </w:r>
    </w:p>
    <w:p w14:paraId="6F96068F" w14:textId="77777777" w:rsidR="001759A1" w:rsidRPr="001759A1" w:rsidRDefault="001759A1" w:rsidP="00AA6CDC">
      <w:pPr>
        <w:numPr>
          <w:ilvl w:val="0"/>
          <w:numId w:val="2"/>
        </w:numPr>
        <w:suppressAutoHyphens w:val="0"/>
        <w:spacing w:after="160" w:line="259" w:lineRule="auto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поле потенциала скорости в гидродинамике.</w:t>
      </w:r>
    </w:p>
    <w:p w14:paraId="69869A0D" w14:textId="77777777" w:rsidR="001759A1" w:rsidRPr="001759A1" w:rsidRDefault="001759A1" w:rsidP="00AA6CDC"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Оно названо в честь </w:t>
      </w:r>
      <w:hyperlink r:id="rId11" w:tooltip="Франция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французского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</w:t>
      </w:r>
      <w:hyperlink r:id="rId12" w:tooltip="Физик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физика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и </w:t>
      </w:r>
      <w:hyperlink r:id="rId13" w:tooltip="Математик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математика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</w:t>
      </w:r>
      <w:hyperlink r:id="rId14" w:tooltip="Пуассон, Симеон Дени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Симеона Дени Пуассона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.</w:t>
      </w:r>
    </w:p>
    <w:p w14:paraId="00D47138" w14:textId="77777777" w:rsidR="001759A1" w:rsidRPr="00AA6CDC" w:rsidRDefault="001759A1" w:rsidP="00AA6CDC"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Это уравнение имеет вид:</w:t>
      </w:r>
    </w:p>
    <w:p w14:paraId="192B6F98" w14:textId="77777777" w:rsidR="001759A1" w:rsidRPr="00AA6CDC" w:rsidRDefault="001759A1" w:rsidP="00AA6CDC"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r w:rsidRPr="00AA6CDC">
        <w:rPr>
          <w:rFonts w:eastAsia="Times New Roman" w:cs="Times New Roman"/>
          <w:color w:val="000000" w:themeColor="text1"/>
          <w:kern w:val="0"/>
          <w:sz w:val="24"/>
          <w:lang w:bidi="ar-SA"/>
        </w:rPr>
        <w:t xml:space="preserve"> </w:t>
      </w:r>
      <w:r w:rsidRPr="001759A1">
        <w:rPr>
          <w:rFonts w:eastAsia="Times New Roman" w:cs="Times New Roman"/>
          <w:vanish/>
          <w:color w:val="000000" w:themeColor="text1"/>
          <w:kern w:val="0"/>
          <w:sz w:val="24"/>
          <w:lang w:bidi="ar-SA"/>
        </w:rPr>
        <w:t>{\displaystyle \Delta \varphi =f,}</w:t>
      </w:r>
      <w:r w:rsidRPr="00AA6CDC">
        <w:rPr>
          <w:noProof/>
          <w:color w:val="000000" w:themeColor="text1"/>
          <w14:ligatures w14:val="standardContextual"/>
        </w:rPr>
        <w:t xml:space="preserve"> </w:t>
      </w:r>
      <w:r w:rsidRPr="00AA6CDC">
        <w:rPr>
          <w:rFonts w:eastAsia="Times New Roman" w:cs="Times New Roman"/>
          <w:noProof/>
          <w:color w:val="000000" w:themeColor="text1"/>
          <w:kern w:val="0"/>
          <w:sz w:val="24"/>
          <w:lang w:bidi="ar-SA"/>
        </w:rPr>
        <w:drawing>
          <wp:inline distT="0" distB="0" distL="0" distR="0" wp14:anchorId="3B09860D" wp14:editId="77686A60">
            <wp:extent cx="861135" cy="320068"/>
            <wp:effectExtent l="0" t="0" r="0" b="3810"/>
            <wp:docPr id="65538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8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64BA" w14:textId="045C3E2D" w:rsidR="001759A1" w:rsidRPr="001759A1" w:rsidRDefault="001759A1" w:rsidP="00AA6CDC"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где 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  <w:sz w:val="24"/>
            <w:lang w:bidi="ar-SA"/>
          </w:rPr>
          <m:t>φ</m:t>
        </m:r>
      </m:oMath>
      <w:r w:rsidRPr="001759A1">
        <w:rPr>
          <w:rFonts w:eastAsia="Times New Roman" w:cs="Times New Roman"/>
          <w:vanish/>
          <w:color w:val="000000" w:themeColor="text1"/>
          <w:kern w:val="0"/>
          <w:sz w:val="24"/>
          <w:lang w:bidi="ar-SA"/>
        </w:rPr>
        <w:t>{\displaystyle \varphi }</w:t>
      </w:r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— искомая функция, 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  <w:sz w:val="24"/>
            <w:lang w:bidi="ar-SA"/>
          </w:rPr>
          <m:t>∆</m:t>
        </m:r>
      </m:oMath>
      <w:r w:rsidRPr="001759A1">
        <w:rPr>
          <w:rFonts w:eastAsia="Times New Roman" w:cs="Times New Roman"/>
          <w:vanish/>
          <w:color w:val="000000" w:themeColor="text1"/>
          <w:kern w:val="0"/>
          <w:sz w:val="24"/>
          <w:lang w:bidi="ar-SA"/>
        </w:rPr>
        <w:t>{\displaystyle \Delta }</w:t>
      </w:r>
      <m:oMath>
        <m:r>
          <w:rPr>
            <w:rFonts w:ascii="Cambria Math" w:eastAsia="Times New Roman" w:hAnsi="Cambria Math" w:cs="Times New Roman"/>
            <w:vanish/>
            <w:color w:val="000000" w:themeColor="text1"/>
            <w:kern w:val="0"/>
            <w:sz w:val="24"/>
            <w:lang w:bidi="ar-SA"/>
          </w:rPr>
          <m:t>∆</m:t>
        </m:r>
      </m:oMath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— </w:t>
      </w:r>
      <w:hyperlink r:id="rId16" w:tooltip="Оператор Лапласа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оператор Лапласа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, или </w:t>
      </w:r>
      <w:hyperlink r:id="rId17" w:tooltip="Лапласиан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лапласиан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, а 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  <w:sz w:val="24"/>
            <w:lang w:bidi="ar-SA"/>
          </w:rPr>
          <m:t>f</m:t>
        </m:r>
      </m:oMath>
      <w:r w:rsidRPr="001759A1">
        <w:rPr>
          <w:rFonts w:eastAsia="Times New Roman" w:cs="Times New Roman"/>
          <w:vanish/>
          <w:color w:val="000000" w:themeColor="text1"/>
          <w:kern w:val="0"/>
          <w:sz w:val="24"/>
          <w:lang w:bidi="ar-SA"/>
        </w:rPr>
        <w:t>{\displaystyle f}</w:t>
      </w:r>
      <m:oMath>
        <m:r>
          <w:rPr>
            <w:rFonts w:ascii="Cambria Math" w:eastAsia="Times New Roman" w:hAnsi="Cambria Math" w:cs="Times New Roman"/>
            <w:vanish/>
            <w:color w:val="000000" w:themeColor="text1"/>
            <w:kern w:val="0"/>
            <w:sz w:val="24"/>
            <w:lang w:bidi="ar-SA"/>
          </w:rPr>
          <m:t>ffffffffywfdydhgh</m:t>
        </m:r>
      </m:oMath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—заданная </w:t>
      </w:r>
      <w:hyperlink r:id="rId18" w:tooltip="Вещественное число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вещественная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или </w:t>
      </w:r>
      <w:hyperlink r:id="rId19" w:tooltip="Комплексное число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комплексная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</w:t>
      </w:r>
      <w:hyperlink r:id="rId20" w:tooltip="Функция (математика)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функция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на некотором </w:t>
      </w:r>
      <w:hyperlink r:id="rId21" w:tooltip="Многообразие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многообразии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.</w:t>
      </w:r>
    </w:p>
    <w:p w14:paraId="7A27FD26" w14:textId="77777777" w:rsidR="001759A1" w:rsidRPr="001759A1" w:rsidRDefault="001759A1" w:rsidP="00AA6CDC"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В трёхмерной </w:t>
      </w:r>
      <w:hyperlink r:id="rId22" w:tooltip="Прямоугольная система координат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декартовой системе координат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уравнение принимает форму:</w:t>
      </w:r>
    </w:p>
    <w:p w14:paraId="6B2782E1" w14:textId="7DD5CBBB" w:rsidR="001759A1" w:rsidRPr="001759A1" w:rsidRDefault="001759A1" w:rsidP="00AA6CDC"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r w:rsidRPr="001759A1">
        <w:rPr>
          <w:rFonts w:eastAsia="Times New Roman" w:cs="Times New Roman"/>
          <w:vanish/>
          <w:color w:val="000000" w:themeColor="text1"/>
          <w:kern w:val="0"/>
          <w:sz w:val="24"/>
          <w:lang w:bidi="ar-SA"/>
        </w:rPr>
        <w:t>{\displaystyle \left({\frac {\partial ^{2}}{\partial x^{2}}}+{\frac {\partial ^{2}}{\partial y^{2}}}+{\frac {\partial ^{2}}{\partial z^{2}}}\right)\varphi (x,y,z)=f(x,y,z).}</w:t>
      </w:r>
      <w:r w:rsidR="00AA6CDC" w:rsidRPr="00AA6CDC">
        <w:rPr>
          <w:noProof/>
          <w:color w:val="000000" w:themeColor="text1"/>
          <w14:ligatures w14:val="standardContextual"/>
        </w:rPr>
        <w:t xml:space="preserve"> </w:t>
      </w:r>
      <w:r w:rsidR="00AA6CDC" w:rsidRPr="00AA6CDC">
        <w:rPr>
          <w:rFonts w:eastAsia="Times New Roman" w:cs="Times New Roman"/>
          <w:noProof/>
          <w:color w:val="000000" w:themeColor="text1"/>
          <w:kern w:val="0"/>
          <w:sz w:val="24"/>
          <w:lang w:bidi="ar-SA"/>
        </w:rPr>
        <w:drawing>
          <wp:inline distT="0" distB="0" distL="0" distR="0" wp14:anchorId="377E2195" wp14:editId="2229A3B0">
            <wp:extent cx="2863731" cy="486294"/>
            <wp:effectExtent l="0" t="0" r="0" b="9525"/>
            <wp:docPr id="1617543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43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1580" cy="4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D71D" w14:textId="4AFDDD3A" w:rsidR="001759A1" w:rsidRPr="001759A1" w:rsidRDefault="001759A1" w:rsidP="00AA6CDC"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В </w:t>
      </w:r>
      <w:hyperlink r:id="rId24" w:tooltip="Прямоугольная система координат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декартовой системе координат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оператор Лапласа записывается в форме 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4"/>
                <w:lang w:bidi="ar-SA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4"/>
                <w:lang w:bidi="ar-SA"/>
              </w:rPr>
              <m:t>∇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kern w:val="0"/>
                <w:sz w:val="24"/>
                <w:lang w:bidi="ar-SA"/>
              </w:rPr>
              <m:t>2</m:t>
            </m:r>
          </m:sup>
        </m:sSup>
      </m:oMath>
      <w:r w:rsidR="00AA6CDC" w:rsidRPr="001759A1">
        <w:rPr>
          <w:rFonts w:eastAsia="Times New Roman" w:cs="Times New Roman"/>
          <w:vanish/>
          <w:color w:val="000000" w:themeColor="text1"/>
          <w:kern w:val="0"/>
          <w:sz w:val="24"/>
          <w:lang w:bidi="ar-SA"/>
        </w:rPr>
        <w:t>{\displaystyle \Delta }</w:t>
      </w:r>
      <m:oMath>
        <m:r>
          <w:rPr>
            <w:rFonts w:ascii="Cambria Math" w:eastAsia="Times New Roman" w:hAnsi="Cambria Math" w:cs="Times New Roman"/>
            <w:vanish/>
            <w:color w:val="000000" w:themeColor="text1"/>
            <w:kern w:val="0"/>
            <w:sz w:val="24"/>
            <w:lang w:bidi="ar-SA"/>
          </w:rPr>
          <m:t>∆</m:t>
        </m:r>
      </m:oMath>
      <w:r w:rsidR="00AA6CDC"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</w:t>
      </w:r>
      <w:r w:rsidRPr="001759A1">
        <w:rPr>
          <w:rFonts w:eastAsia="Times New Roman" w:cs="Times New Roman"/>
          <w:vanish/>
          <w:color w:val="000000" w:themeColor="text1"/>
          <w:kern w:val="0"/>
          <w:sz w:val="24"/>
          <w:lang w:bidi="ar-SA"/>
        </w:rPr>
        <w:t>{\displaystyle \nabla ^{2}}</w:t>
      </w:r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(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kern w:val="0"/>
            <w:sz w:val="24"/>
            <w:lang w:bidi="ar-SA"/>
          </w:rPr>
          <m:t>∇</m:t>
        </m:r>
      </m:oMath>
      <w:r w:rsidRPr="001759A1">
        <w:rPr>
          <w:rFonts w:eastAsia="Times New Roman" w:cs="Times New Roman"/>
          <w:vanish/>
          <w:color w:val="000000" w:themeColor="text1"/>
          <w:kern w:val="0"/>
          <w:sz w:val="24"/>
          <w:lang w:bidi="ar-SA"/>
        </w:rPr>
        <w:t>{\displaystyle \nabla }</w:t>
      </w:r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— </w:t>
      </w:r>
      <w:hyperlink r:id="rId25" w:tooltip="Оператор набла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оператор набла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) и уравнение Пуассона принимает вид:</w:t>
      </w:r>
    </w:p>
    <w:p w14:paraId="3BD95C65" w14:textId="77777777" w:rsidR="00AA6CDC" w:rsidRPr="00AA6CDC" w:rsidRDefault="001759A1" w:rsidP="00AA6CDC"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r w:rsidRPr="001759A1">
        <w:rPr>
          <w:rFonts w:eastAsia="Times New Roman" w:cs="Times New Roman"/>
          <w:vanish/>
          <w:color w:val="000000" w:themeColor="text1"/>
          <w:kern w:val="0"/>
          <w:sz w:val="24"/>
          <w:lang w:bidi="ar-SA"/>
        </w:rPr>
        <w:t>{\displaystyle {\nabla }^{2}\varphi =f.}</w:t>
      </w:r>
      <w:r w:rsidR="00AA6CDC" w:rsidRPr="00AA6CDC">
        <w:rPr>
          <w:rFonts w:eastAsia="Times New Roman" w:cs="Times New Roman"/>
          <w:noProof/>
          <w:color w:val="000000" w:themeColor="text1"/>
          <w:kern w:val="0"/>
          <w:sz w:val="24"/>
          <w:lang w:bidi="ar-SA"/>
        </w:rPr>
        <w:drawing>
          <wp:inline distT="0" distB="0" distL="0" distR="0" wp14:anchorId="57F33205" wp14:editId="27D2C023">
            <wp:extent cx="830652" cy="274344"/>
            <wp:effectExtent l="0" t="0" r="7620" b="0"/>
            <wp:docPr id="31128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9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3B1D" w14:textId="40EF607D" w:rsidR="001759A1" w:rsidRPr="001759A1" w:rsidRDefault="001759A1" w:rsidP="00AA6CDC"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Уравнение Пуассона с</w:t>
      </w:r>
      <w:r w:rsidR="00AA6CDC" w:rsidRPr="00AA6CDC">
        <w:rPr>
          <w:rFonts w:eastAsia="Times New Roman" w:cs="Times New Roman"/>
          <w:color w:val="000000" w:themeColor="text1"/>
          <w:kern w:val="0"/>
          <w:sz w:val="24"/>
          <w:lang w:bidi="ar-S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  <w:sz w:val="24"/>
            <w:lang w:bidi="ar-SA"/>
          </w:rPr>
          <m:t>f≡0</m:t>
        </m:r>
      </m:oMath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</w:t>
      </w:r>
      <w:r w:rsidRPr="001759A1">
        <w:rPr>
          <w:rFonts w:eastAsia="Times New Roman" w:cs="Times New Roman"/>
          <w:vanish/>
          <w:color w:val="000000" w:themeColor="text1"/>
          <w:kern w:val="0"/>
          <w:sz w:val="24"/>
          <w:lang w:bidi="ar-SA"/>
        </w:rPr>
        <w:t>{\displaystyle f\equiv 0}</w:t>
      </w:r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 называется </w:t>
      </w:r>
      <w:hyperlink r:id="rId27" w:tooltip="Уравнение Лапласа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уравнением Лапласа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:</w:t>
      </w:r>
    </w:p>
    <w:p w14:paraId="378B7E9C" w14:textId="5938991E" w:rsidR="001759A1" w:rsidRPr="001759A1" w:rsidRDefault="001759A1" w:rsidP="00AA6CDC"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r w:rsidRPr="001759A1">
        <w:rPr>
          <w:rFonts w:eastAsia="Times New Roman" w:cs="Times New Roman"/>
          <w:vanish/>
          <w:color w:val="000000" w:themeColor="text1"/>
          <w:kern w:val="0"/>
          <w:sz w:val="24"/>
          <w:lang w:bidi="ar-SA"/>
        </w:rPr>
        <w:t>{\displaystyle \Delta \varphi =0.}</w:t>
      </w:r>
      <w:r w:rsidR="00AA6CDC" w:rsidRPr="00AA6CDC">
        <w:rPr>
          <w:rFonts w:eastAsia="Times New Roman" w:cs="Times New Roman"/>
          <w:noProof/>
          <w:color w:val="000000" w:themeColor="text1"/>
          <w:kern w:val="0"/>
          <w:sz w:val="24"/>
          <w:lang w:bidi="ar-SA"/>
        </w:rPr>
        <w:drawing>
          <wp:inline distT="0" distB="0" distL="0" distR="0" wp14:anchorId="6B56EE2F" wp14:editId="00FC7C8F">
            <wp:extent cx="883997" cy="266723"/>
            <wp:effectExtent l="0" t="0" r="0" b="0"/>
            <wp:docPr id="1158863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636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ED8E" w14:textId="77777777" w:rsidR="001759A1" w:rsidRDefault="001759A1" w:rsidP="00AA6CDC">
      <w:pPr>
        <w:suppressAutoHyphens w:val="0"/>
        <w:spacing w:after="160" w:line="259" w:lineRule="auto"/>
        <w:ind w:firstLine="0"/>
        <w:rPr>
          <w:rFonts w:eastAsia="Times New Roman" w:cs="Times New Roman"/>
          <w:color w:val="000000" w:themeColor="text1"/>
          <w:kern w:val="0"/>
          <w:sz w:val="24"/>
          <w:lang w:bidi="ar-SA"/>
        </w:rPr>
      </w:pPr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Уравнение Пуассона может быть решено с использованием </w:t>
      </w:r>
      <w:hyperlink r:id="rId29" w:tooltip="Функция Грина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функции Грина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; см., например, статью </w:t>
      </w:r>
      <w:hyperlink r:id="rId30" w:tooltip="Экранированное уравнение Пуассона" w:history="1">
        <w:r w:rsidRPr="001759A1">
          <w:rPr>
            <w:rStyle w:val="ac"/>
            <w:rFonts w:eastAsia="Times New Roman" w:cs="Times New Roman"/>
            <w:color w:val="000000" w:themeColor="text1"/>
            <w:kern w:val="0"/>
            <w:sz w:val="24"/>
            <w:u w:val="none"/>
            <w:lang w:bidi="ar-SA"/>
          </w:rPr>
          <w:t>экранированное уравнение Пуассона</w:t>
        </w:r>
      </w:hyperlink>
      <w:r w:rsidRPr="001759A1">
        <w:rPr>
          <w:rFonts w:eastAsia="Times New Roman" w:cs="Times New Roman"/>
          <w:color w:val="000000" w:themeColor="text1"/>
          <w:kern w:val="0"/>
          <w:sz w:val="24"/>
          <w:lang w:bidi="ar-SA"/>
        </w:rPr>
        <w:t>. Есть различные методы для получения численных решений.</w:t>
      </w:r>
    </w:p>
    <w:p w14:paraId="1F869077" w14:textId="7F1CF352" w:rsidR="003135FB" w:rsidRPr="001759A1" w:rsidRDefault="00AA6CDC">
      <w:pPr>
        <w:suppressAutoHyphens w:val="0"/>
        <w:spacing w:after="160" w:line="259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bidi="ar-SA"/>
        </w:rPr>
      </w:pPr>
      <w:r w:rsidRPr="00AA6CDC">
        <w:rPr>
          <w:rFonts w:eastAsia="Times New Roman" w:cs="Times New Roman"/>
          <w:color w:val="000000" w:themeColor="text1"/>
          <w:kern w:val="0"/>
          <w:sz w:val="24"/>
          <w:lang w:bidi="ar-SA"/>
        </w:rPr>
        <w:t>Значимость уравнения Пуассона для проблем электростатики заключается в том, что с его помощью решение может быть найдено практически всегда, а с помощью теоремы Гаусса только в исключительных случаях.</w:t>
      </w:r>
    </w:p>
    <w:p w14:paraId="22FB79C5" w14:textId="77777777" w:rsidR="003135FB" w:rsidRDefault="003135FB">
      <w:pPr>
        <w:suppressAutoHyphens w:val="0"/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/>
          <w:kern w:val="0"/>
          <w:sz w:val="24"/>
          <w:lang w:bidi="ar-SA"/>
        </w:rPr>
      </w:pPr>
      <w:r>
        <w:rPr>
          <w:b/>
          <w:bCs/>
          <w:color w:val="000000"/>
        </w:rPr>
        <w:br w:type="page"/>
      </w:r>
    </w:p>
    <w:p w14:paraId="05535FF3" w14:textId="39A8FCEA" w:rsidR="00F66E9F" w:rsidRDefault="00F66E9F" w:rsidP="00F66E9F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</w:rPr>
        <w:lastRenderedPageBreak/>
        <w:t>ПРИЛОЖЕНИЕ А</w:t>
      </w:r>
    </w:p>
    <w:p w14:paraId="6A94A758" w14:textId="1356043A" w:rsidR="00F66E9F" w:rsidRPr="00056BC3" w:rsidRDefault="00AA6CDC" w:rsidP="00F66E9F">
      <w:pPr>
        <w:pStyle w:val="a8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</w:rPr>
        <w:t>ФАЙЛ</w:t>
      </w:r>
      <w:r w:rsidRPr="00056BC3">
        <w:rPr>
          <w:b/>
          <w:bCs/>
          <w:color w:val="000000"/>
        </w:rPr>
        <w:t xml:space="preserve"> </w:t>
      </w:r>
      <w:r>
        <w:rPr>
          <w:b/>
          <w:bCs/>
          <w:color w:val="000000"/>
          <w:lang w:val="en-US"/>
        </w:rPr>
        <w:t>IDZ</w:t>
      </w:r>
      <w:r w:rsidRPr="00056BC3">
        <w:rPr>
          <w:b/>
          <w:bCs/>
          <w:color w:val="000000"/>
        </w:rPr>
        <w:t>2</w:t>
      </w:r>
      <w:r w:rsidR="00F66E9F" w:rsidRPr="00056BC3">
        <w:rPr>
          <w:b/>
          <w:bCs/>
          <w:color w:val="000000"/>
        </w:rPr>
        <w:t>.</w:t>
      </w:r>
      <w:r>
        <w:rPr>
          <w:b/>
          <w:bCs/>
          <w:color w:val="000000"/>
          <w:lang w:val="en-US"/>
        </w:rPr>
        <w:t>NB</w:t>
      </w:r>
    </w:p>
    <w:p w14:paraId="57B7C6EC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  <w:r w:rsidRPr="00056BC3">
        <w:rPr>
          <w:sz w:val="22"/>
          <w:szCs w:val="22"/>
          <w:lang/>
        </w:rPr>
        <w:t>electrode = x^2 + y^2 == 16;</w:t>
      </w:r>
    </w:p>
    <w:p w14:paraId="40573E87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  <w:r w:rsidRPr="00056BC3">
        <w:rPr>
          <w:sz w:val="22"/>
          <w:szCs w:val="22"/>
          <w:lang/>
        </w:rPr>
        <w:t>electrode1 = 0.3*Abs[1.5 + x]^4 + 0.3*Abs[-1.5 + y]^4 == 0.5;</w:t>
      </w:r>
    </w:p>
    <w:p w14:paraId="6E069602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  <w:r w:rsidRPr="00056BC3">
        <w:rPr>
          <w:sz w:val="22"/>
          <w:szCs w:val="22"/>
          <w:lang/>
        </w:rPr>
        <w:t>electrode2 = Abs[-1.5 + x]^4 + 0.3*Abs[1.5 + y]^2.5 == 0.5;</w:t>
      </w:r>
    </w:p>
    <w:p w14:paraId="0DB5CA2F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</w:p>
    <w:p w14:paraId="121A1F81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</w:p>
    <w:p w14:paraId="0F3754B5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  <w:r w:rsidRPr="00056BC3">
        <w:rPr>
          <w:sz w:val="22"/>
          <w:szCs w:val="22"/>
          <w:lang/>
        </w:rPr>
        <w:t>region = ImplicitRegion[x^2 + y^2 &lt;= 16, {{x, -5, 5}, {y, -5, 5}}];</w:t>
      </w:r>
    </w:p>
    <w:p w14:paraId="58B96A1C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  <w:r w:rsidRPr="00056BC3">
        <w:rPr>
          <w:sz w:val="22"/>
          <w:szCs w:val="22"/>
          <w:lang/>
        </w:rPr>
        <w:t>region1 = ImplicitRegion[0.3*Abs[1.5 + x]^4 + 0.3*Abs[-1.5 + y]^4 &lt;= 0.5, {{x, -5, 5}, {y, -5, 5}}];</w:t>
      </w:r>
    </w:p>
    <w:p w14:paraId="5C28A384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  <w:r w:rsidRPr="00056BC3">
        <w:rPr>
          <w:sz w:val="22"/>
          <w:szCs w:val="22"/>
          <w:lang/>
        </w:rPr>
        <w:t>region2 = ImplicitRegion[Abs[-1.5 + x]^4 + 0.3*Abs[1.5 + y]^2.5 &lt;= 0.5, {{x, -5, 5}, {y, -5, 5}}];</w:t>
      </w:r>
    </w:p>
    <w:p w14:paraId="1E15D5A6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</w:p>
    <w:p w14:paraId="46B1FAD9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</w:p>
    <w:p w14:paraId="34F143DB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  <w:r w:rsidRPr="00056BC3">
        <w:rPr>
          <w:sz w:val="22"/>
          <w:szCs w:val="22"/>
          <w:lang/>
        </w:rPr>
        <w:t>area = RegionDifference[region, RegionUnion[region1, region2]];</w:t>
      </w:r>
    </w:p>
    <w:p w14:paraId="26C4E70D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</w:p>
    <w:p w14:paraId="6AE0A3EE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  <w:r w:rsidRPr="00056BC3">
        <w:rPr>
          <w:sz w:val="22"/>
          <w:szCs w:val="22"/>
          <w:lang/>
        </w:rPr>
        <w:t>dirichletConditions = {DirichletCondition[u[x, y] == 0, electrode],</w:t>
      </w:r>
    </w:p>
    <w:p w14:paraId="46FDC2DE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  <w:r w:rsidRPr="00056BC3">
        <w:rPr>
          <w:sz w:val="22"/>
          <w:szCs w:val="22"/>
          <w:lang/>
        </w:rPr>
        <w:t xml:space="preserve">                          DirichletCondition[u[x, y] == -5, electrode1],</w:t>
      </w:r>
    </w:p>
    <w:p w14:paraId="10299D96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  <w:r w:rsidRPr="00056BC3">
        <w:rPr>
          <w:sz w:val="22"/>
          <w:szCs w:val="22"/>
          <w:lang/>
        </w:rPr>
        <w:t xml:space="preserve">                          DirichletCondition[u[x, y] == -5, electrode2]};</w:t>
      </w:r>
    </w:p>
    <w:p w14:paraId="278F3C4A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</w:p>
    <w:p w14:paraId="3D08B095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  <w:r w:rsidRPr="00056BC3">
        <w:rPr>
          <w:sz w:val="22"/>
          <w:szCs w:val="22"/>
          <w:lang/>
        </w:rPr>
        <w:t>result = NDSolve[{Laplacian[u[x, y], {x, y}] == 0, dirichletConditions}, u, {x, y} \[Element] area];</w:t>
      </w:r>
    </w:p>
    <w:p w14:paraId="116B2BD5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</w:p>
    <w:p w14:paraId="577D4CD7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  <w:r w:rsidRPr="00056BC3">
        <w:rPr>
          <w:sz w:val="22"/>
          <w:szCs w:val="22"/>
          <w:lang/>
        </w:rPr>
        <w:t>mainPlot = ContourPlot[u[x,y]/. First[result],{x, y} \[Element] area, ColorFunction-&gt;"Rainbow"];</w:t>
      </w:r>
    </w:p>
    <w:p w14:paraId="7CF9B25D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  <w:r w:rsidRPr="00056BC3">
        <w:rPr>
          <w:sz w:val="22"/>
          <w:szCs w:val="22"/>
          <w:lang/>
        </w:rPr>
        <w:t>linePlot = ContourPlot[Evaluate[u[x,y]/. result]==-1,{x, y} \[Element] area, Contours-&gt;1, ContourStyle-&gt;Blue];</w:t>
      </w:r>
    </w:p>
    <w:p w14:paraId="123C86F5" w14:textId="77777777" w:rsidR="00056BC3" w:rsidRPr="00056BC3" w:rsidRDefault="00056BC3" w:rsidP="00056BC3">
      <w:pPr>
        <w:pStyle w:val="a3"/>
        <w:rPr>
          <w:sz w:val="22"/>
          <w:szCs w:val="22"/>
          <w:lang/>
        </w:rPr>
      </w:pPr>
    </w:p>
    <w:p w14:paraId="1CAEC33E" w14:textId="37123182" w:rsidR="00AA6CDC" w:rsidRDefault="00056BC3" w:rsidP="00056BC3">
      <w:pPr>
        <w:pStyle w:val="a3"/>
        <w:rPr>
          <w:sz w:val="22"/>
          <w:szCs w:val="22"/>
        </w:rPr>
      </w:pPr>
      <w:r w:rsidRPr="00056BC3">
        <w:rPr>
          <w:sz w:val="22"/>
          <w:szCs w:val="22"/>
        </w:rPr>
        <w:t>Show[</w:t>
      </w:r>
      <w:proofErr w:type="spellStart"/>
      <w:r w:rsidRPr="00056BC3">
        <w:rPr>
          <w:sz w:val="22"/>
          <w:szCs w:val="22"/>
        </w:rPr>
        <w:t>mainPlot</w:t>
      </w:r>
      <w:proofErr w:type="spellEnd"/>
      <w:r w:rsidRPr="00056BC3">
        <w:rPr>
          <w:sz w:val="22"/>
          <w:szCs w:val="22"/>
        </w:rPr>
        <w:t xml:space="preserve">, </w:t>
      </w:r>
      <w:proofErr w:type="spellStart"/>
      <w:r w:rsidRPr="00056BC3">
        <w:rPr>
          <w:sz w:val="22"/>
          <w:szCs w:val="22"/>
        </w:rPr>
        <w:t>linePlot</w:t>
      </w:r>
      <w:proofErr w:type="spellEnd"/>
      <w:r w:rsidRPr="00056BC3">
        <w:rPr>
          <w:sz w:val="22"/>
          <w:szCs w:val="22"/>
        </w:rPr>
        <w:t>]</w:t>
      </w:r>
    </w:p>
    <w:p w14:paraId="5492DE55" w14:textId="77777777" w:rsidR="00056BC3" w:rsidRPr="00056BC3" w:rsidRDefault="00056BC3" w:rsidP="00056BC3">
      <w:pPr>
        <w:pStyle w:val="a3"/>
        <w:rPr>
          <w:sz w:val="22"/>
          <w:szCs w:val="22"/>
          <w:lang w:val="en-US"/>
        </w:rPr>
      </w:pPr>
    </w:p>
    <w:p w14:paraId="0CA9DC0A" w14:textId="525186D7" w:rsidR="00AA6CDC" w:rsidRPr="00056BC3" w:rsidRDefault="00AA6CDC" w:rsidP="00AA6CDC">
      <w:pPr>
        <w:pStyle w:val="a3"/>
        <w:rPr>
          <w:sz w:val="22"/>
          <w:szCs w:val="22"/>
          <w:lang w:val="en-US"/>
        </w:rPr>
      </w:pPr>
      <w:proofErr w:type="spellStart"/>
      <w:r w:rsidRPr="00056BC3">
        <w:rPr>
          <w:sz w:val="22"/>
          <w:szCs w:val="22"/>
          <w:lang w:val="en-US"/>
        </w:rPr>
        <w:t>discretizedLine</w:t>
      </w:r>
      <w:proofErr w:type="spellEnd"/>
      <w:r w:rsidRPr="00056BC3">
        <w:rPr>
          <w:sz w:val="22"/>
          <w:szCs w:val="22"/>
          <w:lang w:val="en-US"/>
        </w:rPr>
        <w:t xml:space="preserve"> = </w:t>
      </w:r>
      <w:proofErr w:type="spellStart"/>
      <w:r w:rsidRPr="00056BC3">
        <w:rPr>
          <w:sz w:val="22"/>
          <w:szCs w:val="22"/>
          <w:lang w:val="en-US"/>
        </w:rPr>
        <w:t>DiscretizeGraphics</w:t>
      </w:r>
      <w:proofErr w:type="spellEnd"/>
      <w:r w:rsidRPr="00056BC3">
        <w:rPr>
          <w:sz w:val="22"/>
          <w:szCs w:val="22"/>
          <w:lang w:val="en-US"/>
        </w:rPr>
        <w:t>[</w:t>
      </w:r>
      <w:proofErr w:type="spellStart"/>
      <w:r w:rsidRPr="00056BC3">
        <w:rPr>
          <w:sz w:val="22"/>
          <w:szCs w:val="22"/>
          <w:lang w:val="en-US"/>
        </w:rPr>
        <w:t>linePlot</w:t>
      </w:r>
      <w:proofErr w:type="spellEnd"/>
      <w:r w:rsidRPr="00056BC3">
        <w:rPr>
          <w:sz w:val="22"/>
          <w:szCs w:val="22"/>
          <w:lang w:val="en-US"/>
        </w:rPr>
        <w:t>];</w:t>
      </w:r>
    </w:p>
    <w:p w14:paraId="4F40DAA1" w14:textId="6B6B34B0" w:rsidR="005D557C" w:rsidRPr="00AA6CDC" w:rsidRDefault="00AA6CDC" w:rsidP="00AA6CDC">
      <w:pPr>
        <w:pStyle w:val="a3"/>
        <w:rPr>
          <w:sz w:val="22"/>
          <w:szCs w:val="22"/>
          <w:lang w:val="en-US"/>
        </w:rPr>
      </w:pPr>
      <w:r w:rsidRPr="00AA6CDC">
        <w:rPr>
          <w:sz w:val="22"/>
          <w:szCs w:val="22"/>
          <w:lang w:val="en-US"/>
        </w:rPr>
        <w:t xml:space="preserve">length = </w:t>
      </w:r>
      <w:proofErr w:type="spellStart"/>
      <w:r w:rsidRPr="00AA6CDC">
        <w:rPr>
          <w:sz w:val="22"/>
          <w:szCs w:val="22"/>
          <w:lang w:val="en-US"/>
        </w:rPr>
        <w:t>RegionMeasure</w:t>
      </w:r>
      <w:proofErr w:type="spellEnd"/>
      <w:r w:rsidRPr="00AA6CDC">
        <w:rPr>
          <w:sz w:val="22"/>
          <w:szCs w:val="22"/>
          <w:lang w:val="en-US"/>
        </w:rPr>
        <w:t>[</w:t>
      </w:r>
      <w:proofErr w:type="spellStart"/>
      <w:r w:rsidRPr="00AA6CDC">
        <w:rPr>
          <w:sz w:val="22"/>
          <w:szCs w:val="22"/>
          <w:lang w:val="en-US"/>
        </w:rPr>
        <w:t>discretizedLine</w:t>
      </w:r>
      <w:proofErr w:type="spellEnd"/>
      <w:r w:rsidRPr="00AA6CDC">
        <w:rPr>
          <w:sz w:val="22"/>
          <w:szCs w:val="22"/>
          <w:lang w:val="en-US"/>
        </w:rPr>
        <w:t>]</w:t>
      </w:r>
    </w:p>
    <w:sectPr w:rsidR="005D557C" w:rsidRPr="00AA6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422B"/>
    <w:multiLevelType w:val="multilevel"/>
    <w:tmpl w:val="6A04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825600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169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3E"/>
    <w:rsid w:val="00056BC3"/>
    <w:rsid w:val="0010363E"/>
    <w:rsid w:val="00146A07"/>
    <w:rsid w:val="001759A1"/>
    <w:rsid w:val="00267FCA"/>
    <w:rsid w:val="003135FB"/>
    <w:rsid w:val="005D557C"/>
    <w:rsid w:val="005D7C8A"/>
    <w:rsid w:val="007424DD"/>
    <w:rsid w:val="00A433C7"/>
    <w:rsid w:val="00AA6CDC"/>
    <w:rsid w:val="00AC7C3F"/>
    <w:rsid w:val="00C861C8"/>
    <w:rsid w:val="00E8071B"/>
    <w:rsid w:val="00F6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A7F3"/>
  <w15:chartTrackingRefBased/>
  <w15:docId w15:val="{612830D8-2A12-4A82-A974-F2EC3E08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A0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sz w:val="28"/>
      <w:szCs w:val="24"/>
      <w:lang w:val="ru-RU" w:eastAsia="zh-CN"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433C7"/>
    <w:pPr>
      <w:spacing w:line="240" w:lineRule="auto"/>
    </w:pPr>
    <w:rPr>
      <w:rFonts w:ascii="Courier New" w:hAnsi="Courier New" w:cs="Courier New"/>
    </w:rPr>
  </w:style>
  <w:style w:type="character" w:customStyle="1" w:styleId="a4">
    <w:name w:val="код Знак"/>
    <w:basedOn w:val="a0"/>
    <w:link w:val="a3"/>
    <w:rsid w:val="00A433C7"/>
    <w:rPr>
      <w:rFonts w:ascii="Courier New" w:hAnsi="Courier New" w:cs="Courier New"/>
    </w:rPr>
  </w:style>
  <w:style w:type="paragraph" w:customStyle="1" w:styleId="Times142">
    <w:name w:val="Times14_РИО2"/>
    <w:basedOn w:val="a"/>
    <w:qFormat/>
    <w:rsid w:val="00146A0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5"/>
    <w:qFormat/>
    <w:rsid w:val="00146A07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5"/>
    <w:qFormat/>
    <w:rsid w:val="00146A07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5"/>
    <w:qFormat/>
    <w:rsid w:val="00146A07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character" w:styleId="a6">
    <w:name w:val="Book Title"/>
    <w:qFormat/>
    <w:rsid w:val="00146A07"/>
    <w:rPr>
      <w:b/>
      <w:bCs w:val="0"/>
      <w:smallCaps/>
      <w:spacing w:val="5"/>
    </w:rPr>
  </w:style>
  <w:style w:type="paragraph" w:styleId="a5">
    <w:name w:val="Body Text"/>
    <w:basedOn w:val="a"/>
    <w:link w:val="a7"/>
    <w:uiPriority w:val="99"/>
    <w:semiHidden/>
    <w:unhideWhenUsed/>
    <w:rsid w:val="00146A07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146A07"/>
    <w:rPr>
      <w:rFonts w:ascii="Times New Roman" w:eastAsia="NSimSun" w:hAnsi="Times New Roman" w:cs="Mangal"/>
      <w:sz w:val="28"/>
      <w:szCs w:val="24"/>
      <w:lang w:val="ru-RU" w:eastAsia="zh-CN" w:bidi="hi-IN"/>
      <w14:ligatures w14:val="none"/>
    </w:rPr>
  </w:style>
  <w:style w:type="paragraph" w:customStyle="1" w:styleId="docdata">
    <w:name w:val="docdata"/>
    <w:aliases w:val="docy,v5,8815,bqiaagaaeyqcaaagiaiaaammigaabroiaaaaaaaaaaaaaaaaaaaaaaaaaaaaaaaaaaaaaaaaaaaaaaaaaaaaaaaaaaaaaaaaaaaaaaaaaaaaaaaaaaaaaaaaaaaaaaaaaaaaaaaaaaaaaaaaaaaaaaaaaaaaaaaaaaaaaaaaaaaaaaaaaaaaaaaaaaaaaaaaaaaaaaaaaaaaaaaaaaaaaaaaaaaaaaaaaaaaaaaa"/>
    <w:basedOn w:val="a"/>
    <w:rsid w:val="00146A0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bidi="ar-SA"/>
    </w:rPr>
  </w:style>
  <w:style w:type="paragraph" w:styleId="a8">
    <w:name w:val="Normal (Web)"/>
    <w:basedOn w:val="a"/>
    <w:uiPriority w:val="99"/>
    <w:semiHidden/>
    <w:unhideWhenUsed/>
    <w:rsid w:val="00146A0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bidi="ar-SA"/>
    </w:rPr>
  </w:style>
  <w:style w:type="character" w:customStyle="1" w:styleId="922">
    <w:name w:val="922"/>
    <w:aliases w:val="bqiaagaaeyqcaaagiaiaaam3awaabuudaaaaaaaaaaaaaaaaaaaaaaaaaaaaaaaaaaaaaaaaaaaaaaaaaaaaaaaaaaaaaaaaaaaaaaaaaaaaaaaaaaaaaaaaaaaaaaaaaaaaaaaaaaaaaaaaaaaaaaaaaaaaaaaaaaaaaaaaaaaaaaaaaaaaaaaaaaaaaaaaaaaaaaaaaaaaaaaaaaaaaaaaaaaaaaaaaaaaaaaaa"/>
    <w:basedOn w:val="a0"/>
    <w:rsid w:val="00F66E9F"/>
  </w:style>
  <w:style w:type="character" w:styleId="a9">
    <w:name w:val="Strong"/>
    <w:basedOn w:val="a0"/>
    <w:uiPriority w:val="22"/>
    <w:qFormat/>
    <w:rsid w:val="003135FB"/>
    <w:rPr>
      <w:b/>
      <w:bCs/>
    </w:rPr>
  </w:style>
  <w:style w:type="character" w:styleId="aa">
    <w:name w:val="Emphasis"/>
    <w:basedOn w:val="a0"/>
    <w:uiPriority w:val="20"/>
    <w:qFormat/>
    <w:rsid w:val="003135FB"/>
    <w:rPr>
      <w:i/>
      <w:iCs/>
    </w:rPr>
  </w:style>
  <w:style w:type="character" w:styleId="ab">
    <w:name w:val="Placeholder Text"/>
    <w:basedOn w:val="a0"/>
    <w:uiPriority w:val="99"/>
    <w:semiHidden/>
    <w:rsid w:val="003135FB"/>
    <w:rPr>
      <w:color w:val="808080"/>
    </w:rPr>
  </w:style>
  <w:style w:type="character" w:styleId="ac">
    <w:name w:val="Hyperlink"/>
    <w:basedOn w:val="a0"/>
    <w:uiPriority w:val="99"/>
    <w:unhideWhenUsed/>
    <w:rsid w:val="001759A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7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8%D1%84%D1%84%D0%B5%D1%80%D0%B5%D0%BD%D1%86%D0%B8%D0%B0%D0%BB%D1%8C%D0%BD%D0%BE%D0%B5_%D1%83%D1%80%D0%B0%D0%B2%D0%BD%D0%B5%D0%BD%D0%B8%D0%B5_%D0%B2_%D1%87%D0%B0%D1%81%D1%82%D0%BD%D1%8B%D1%85_%D0%BF%D1%80%D0%BE%D0%B8%D0%B7%D0%B2%D0%BE%D0%B4%D0%BD%D1%8B%D1%85" TargetMode="External"/><Relationship Id="rId13" Type="http://schemas.openxmlformats.org/officeDocument/2006/relationships/hyperlink" Target="https://ru.wikipedia.org/wiki/%D0%9C%D0%B0%D1%82%D0%B5%D0%BC%D0%B0%D1%82%D0%B8%D0%BA" TargetMode="External"/><Relationship Id="rId18" Type="http://schemas.openxmlformats.org/officeDocument/2006/relationships/hyperlink" Target="https://ru.wikipedia.org/wiki/%D0%92%D0%B5%D1%89%D0%B5%D1%81%D1%82%D0%B2%D0%B5%D0%BD%D0%BD%D0%BE%D0%B5_%D1%87%D0%B8%D1%81%D0%BB%D0%BE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C%D0%BD%D0%BE%D0%B3%D0%BE%D0%BE%D0%B1%D1%80%D0%B0%D0%B7%D0%B8%D0%B5" TargetMode="External"/><Relationship Id="rId7" Type="http://schemas.openxmlformats.org/officeDocument/2006/relationships/hyperlink" Target="https://ru.wikipedia.org/wiki/%D0%AD%D0%BB%D0%BB%D0%B8%D0%BF%D1%82%D0%B8%D1%87%D0%B5%D1%81%D0%BA%D0%B8%D0%B5_%D1%83%D1%80%D0%B0%D0%B2%D0%BD%D0%B5%D0%BD%D0%B8%D1%8F" TargetMode="External"/><Relationship Id="rId12" Type="http://schemas.openxmlformats.org/officeDocument/2006/relationships/hyperlink" Target="https://ru.wikipedia.org/wiki/%D0%A4%D0%B8%D0%B7%D0%B8%D0%BA" TargetMode="External"/><Relationship Id="rId17" Type="http://schemas.openxmlformats.org/officeDocument/2006/relationships/hyperlink" Target="https://ru.wikipedia.org/wiki/%D0%9B%D0%B0%D0%BF%D0%BB%D0%B0%D1%81%D0%B8%D0%B0%D0%BD" TargetMode="External"/><Relationship Id="rId25" Type="http://schemas.openxmlformats.org/officeDocument/2006/relationships/hyperlink" Target="https://ru.wikipedia.org/wiki/%D0%9E%D0%BF%D0%B5%D1%80%D0%B0%D1%82%D0%BE%D1%80_%D0%BD%D0%B0%D0%B1%D0%BB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F%D0%B5%D1%80%D0%B0%D1%82%D0%BE%D1%80_%D0%9B%D0%B0%D0%BF%D0%BB%D0%B0%D1%81%D0%B0" TargetMode="External"/><Relationship Id="rId20" Type="http://schemas.openxmlformats.org/officeDocument/2006/relationships/hyperlink" Target="https://ru.wikipedia.org/wiki/%D0%A4%D1%83%D0%BD%D0%BA%D1%86%D0%B8%D1%8F_(%D0%BC%D0%B0%D1%82%D0%B5%D0%BC%D0%B0%D1%82%D0%B8%D0%BA%D0%B0)" TargetMode="External"/><Relationship Id="rId29" Type="http://schemas.openxmlformats.org/officeDocument/2006/relationships/hyperlink" Target="https://ru.wikipedia.org/wiki/%D0%A4%D1%83%D0%BD%D0%BA%D1%86%D0%B8%D1%8F_%D0%93%D1%80%D0%B8%D0%BD%D0%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ru.wikipedia.org/wiki/%D0%A4%D1%80%D0%B0%D0%BD%D1%86%D0%B8%D1%8F" TargetMode="External"/><Relationship Id="rId24" Type="http://schemas.openxmlformats.org/officeDocument/2006/relationships/hyperlink" Target="https://ru.wikipedia.org/wiki/%D0%9F%D1%80%D1%8F%D0%BC%D0%BE%D1%83%D0%B3%D0%BE%D0%BB%D1%8C%D0%BD%D0%B0%D1%8F_%D1%81%D0%B8%D1%81%D1%82%D0%B5%D0%BC%D0%B0_%D0%BA%D0%BE%D0%BE%D1%80%D0%B4%D0%B8%D0%BD%D0%B0%D1%82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4.png"/><Relationship Id="rId28" Type="http://schemas.openxmlformats.org/officeDocument/2006/relationships/image" Target="media/image6.png"/><Relationship Id="rId10" Type="http://schemas.openxmlformats.org/officeDocument/2006/relationships/hyperlink" Target="https://ru.wikipedia.org/wiki/%D0%93%D1%80%D0%B0%D0%B2%D0%B8%D1%82%D0%B0%D1%86%D0%B8%D0%BE%D0%BD%D0%BD%D0%BE%D0%B5_%D0%BF%D0%BE%D0%BB%D0%B5" TargetMode="External"/><Relationship Id="rId19" Type="http://schemas.openxmlformats.org/officeDocument/2006/relationships/hyperlink" Target="https://ru.wikipedia.org/wiki/%D0%9A%D0%BE%D0%BC%D0%BF%D0%BB%D0%B5%D0%BA%D1%81%D0%BD%D0%BE%D0%B5_%D1%87%D0%B8%D1%81%D0%BB%D0%B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D%D0%BB%D0%B5%D0%BA%D1%82%D1%80%D0%BE%D1%81%D1%82%D0%B0%D1%82%D0%B8%D1%87%D0%B5%D1%81%D0%BA%D0%BE%D0%B5_%D0%BF%D0%BE%D0%BB%D0%B5" TargetMode="External"/><Relationship Id="rId14" Type="http://schemas.openxmlformats.org/officeDocument/2006/relationships/hyperlink" Target="https://ru.wikipedia.org/wiki/%D0%9F%D1%83%D0%B0%D1%81%D1%81%D0%BE%D0%BD,_%D0%A1%D0%B8%D0%BC%D0%B5%D0%BE%D0%BD_%D0%94%D0%B5%D0%BD%D0%B8" TargetMode="External"/><Relationship Id="rId22" Type="http://schemas.openxmlformats.org/officeDocument/2006/relationships/hyperlink" Target="https://ru.wikipedia.org/wiki/%D0%9F%D1%80%D1%8F%D0%BC%D0%BE%D1%83%D0%B3%D0%BE%D0%BB%D1%8C%D0%BD%D0%B0%D1%8F_%D1%81%D0%B8%D1%81%D1%82%D0%B5%D0%BC%D0%B0_%D0%BA%D0%BE%D0%BE%D1%80%D0%B4%D0%B8%D0%BD%D0%B0%D1%82" TargetMode="External"/><Relationship Id="rId27" Type="http://schemas.openxmlformats.org/officeDocument/2006/relationships/hyperlink" Target="https://ru.wikipedia.org/wiki/%D0%A3%D1%80%D0%B0%D0%B2%D0%BD%D0%B5%D0%BD%D0%B8%D0%B5_%D0%9B%D0%B0%D0%BF%D0%BB%D0%B0%D1%81%D0%B0" TargetMode="External"/><Relationship Id="rId30" Type="http://schemas.openxmlformats.org/officeDocument/2006/relationships/hyperlink" Target="https://ru.wikipedia.org/wiki/%D0%AD%D0%BA%D1%80%D0%B0%D0%BD%D0%B8%D1%80%D0%BE%D0%B2%D0%B0%D0%BD%D0%BD%D0%BE%D0%B5_%D1%83%D1%80%D0%B0%D0%B2%D0%BD%D0%B5%D0%BD%D0%B8%D0%B5_%D0%9F%D1%83%D0%B0%D1%81%D1%81%D0%BE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Elizaveta Andreeva</cp:lastModifiedBy>
  <cp:revision>10</cp:revision>
  <dcterms:created xsi:type="dcterms:W3CDTF">2023-10-17T20:24:00Z</dcterms:created>
  <dcterms:modified xsi:type="dcterms:W3CDTF">2023-11-04T12:48:00Z</dcterms:modified>
</cp:coreProperties>
</file>