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6A68" w14:textId="3EF525B6" w:rsidR="002B3D92" w:rsidRPr="00E8546E" w:rsidRDefault="00D32605" w:rsidP="00D32605">
      <w:pPr>
        <w:pStyle w:val="Title"/>
        <w:rPr>
          <w:sz w:val="44"/>
          <w:szCs w:val="44"/>
        </w:rPr>
      </w:pPr>
      <w:r w:rsidRPr="00E8546E">
        <w:rPr>
          <w:sz w:val="44"/>
          <w:szCs w:val="44"/>
        </w:rPr>
        <w:t>Web Application of DEHM Model Evaluation using EBAS Database</w:t>
      </w:r>
    </w:p>
    <w:p w14:paraId="102B7223" w14:textId="6DC662B5" w:rsidR="00D32605" w:rsidRDefault="00D32605" w:rsidP="00D32605"/>
    <w:p w14:paraId="6EC5AA38" w14:textId="6EBF1A71" w:rsidR="00D32605" w:rsidRPr="00620D9A" w:rsidRDefault="00D32605" w:rsidP="00620D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0D9A">
        <w:rPr>
          <w:b/>
          <w:bCs/>
          <w:sz w:val="28"/>
          <w:szCs w:val="28"/>
        </w:rPr>
        <w:t>Project Overview</w:t>
      </w:r>
    </w:p>
    <w:p w14:paraId="36B8003D" w14:textId="12103BD6" w:rsidR="004A0A8B" w:rsidRPr="004A0A8B" w:rsidRDefault="004A0A8B" w:rsidP="004A0A8B">
      <w:pPr>
        <w:rPr>
          <w:sz w:val="24"/>
          <w:szCs w:val="24"/>
        </w:rPr>
      </w:pPr>
      <w:r w:rsidRPr="004A0A8B">
        <w:rPr>
          <w:sz w:val="24"/>
          <w:szCs w:val="24"/>
        </w:rPr>
        <w:t>Model evaluation with observations is one of the most important analys</w:t>
      </w:r>
      <w:r w:rsidR="00A83C59">
        <w:rPr>
          <w:sz w:val="24"/>
          <w:szCs w:val="24"/>
        </w:rPr>
        <w:t>e</w:t>
      </w:r>
      <w:r w:rsidRPr="004A0A8B">
        <w:rPr>
          <w:sz w:val="24"/>
          <w:szCs w:val="24"/>
        </w:rPr>
        <w:t>s for modeling group</w:t>
      </w:r>
      <w:r>
        <w:rPr>
          <w:sz w:val="24"/>
          <w:szCs w:val="24"/>
        </w:rPr>
        <w:t>s</w:t>
      </w:r>
      <w:r w:rsidRPr="004A0A8B">
        <w:rPr>
          <w:sz w:val="24"/>
          <w:szCs w:val="24"/>
        </w:rPr>
        <w:t xml:space="preserve">. </w:t>
      </w:r>
      <w:r>
        <w:rPr>
          <w:sz w:val="24"/>
          <w:szCs w:val="24"/>
        </w:rPr>
        <w:t>However, i</w:t>
      </w:r>
      <w:r w:rsidRPr="004A0A8B">
        <w:rPr>
          <w:sz w:val="24"/>
          <w:szCs w:val="24"/>
        </w:rPr>
        <w:t xml:space="preserve">t </w:t>
      </w:r>
      <w:r>
        <w:rPr>
          <w:sz w:val="24"/>
          <w:szCs w:val="24"/>
        </w:rPr>
        <w:t>is</w:t>
      </w:r>
      <w:r w:rsidRPr="004A0A8B">
        <w:rPr>
          <w:sz w:val="24"/>
          <w:szCs w:val="24"/>
        </w:rPr>
        <w:t xml:space="preserve"> a labor-intensive</w:t>
      </w:r>
      <w:r>
        <w:rPr>
          <w:sz w:val="24"/>
          <w:szCs w:val="24"/>
        </w:rPr>
        <w:t xml:space="preserve"> and time-consuming</w:t>
      </w:r>
      <w:r w:rsidRPr="004A0A8B">
        <w:rPr>
          <w:sz w:val="24"/>
          <w:szCs w:val="24"/>
        </w:rPr>
        <w:t xml:space="preserve"> job especially with </w:t>
      </w:r>
      <w:r w:rsidR="00A83C59">
        <w:rPr>
          <w:sz w:val="24"/>
          <w:szCs w:val="24"/>
        </w:rPr>
        <w:t xml:space="preserve">the </w:t>
      </w:r>
      <w:r w:rsidRPr="004A0A8B">
        <w:rPr>
          <w:sz w:val="24"/>
          <w:szCs w:val="24"/>
        </w:rPr>
        <w:t>large number of observation sites, and pollutant species.</w:t>
      </w:r>
      <w:r w:rsidR="0038023C">
        <w:rPr>
          <w:sz w:val="24"/>
          <w:szCs w:val="24"/>
        </w:rPr>
        <w:t xml:space="preserve"> R</w:t>
      </w:r>
      <w:r>
        <w:rPr>
          <w:sz w:val="24"/>
          <w:szCs w:val="24"/>
        </w:rPr>
        <w:t xml:space="preserve">esearchers </w:t>
      </w:r>
      <w:r w:rsidR="0038023C">
        <w:rPr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="0038023C">
        <w:rPr>
          <w:sz w:val="24"/>
          <w:szCs w:val="24"/>
        </w:rPr>
        <w:t xml:space="preserve">write code themselves to deal with model evaluation work based on their own research demand, however, it is a “reinvent wheel” work for the researcher in the same group using the same model also deal with </w:t>
      </w:r>
      <w:r w:rsidR="00A83C59">
        <w:rPr>
          <w:sz w:val="24"/>
          <w:szCs w:val="24"/>
        </w:rPr>
        <w:t xml:space="preserve">the </w:t>
      </w:r>
      <w:r w:rsidR="0038023C">
        <w:rPr>
          <w:sz w:val="24"/>
          <w:szCs w:val="24"/>
        </w:rPr>
        <w:t>same observation database.</w:t>
      </w:r>
      <w:r w:rsidR="00AC0E99">
        <w:rPr>
          <w:sz w:val="24"/>
          <w:szCs w:val="24"/>
        </w:rPr>
        <w:t xml:space="preserve"> A well-organized model evaluation process would reduce repeating work, increase efficiency, and free researchers to focus on other jobs, which can be </w:t>
      </w:r>
      <w:r w:rsidR="00A83C59">
        <w:rPr>
          <w:sz w:val="24"/>
          <w:szCs w:val="24"/>
        </w:rPr>
        <w:t xml:space="preserve">a </w:t>
      </w:r>
      <w:r w:rsidR="00AC0E99">
        <w:rPr>
          <w:sz w:val="24"/>
          <w:szCs w:val="24"/>
        </w:rPr>
        <w:t xml:space="preserve">benefit to all the researchers in </w:t>
      </w:r>
      <w:r w:rsidR="00427595">
        <w:rPr>
          <w:sz w:val="24"/>
          <w:szCs w:val="24"/>
        </w:rPr>
        <w:t>the institution.</w:t>
      </w:r>
    </w:p>
    <w:p w14:paraId="7C043B4D" w14:textId="52AFCB73" w:rsidR="00782D0F" w:rsidRPr="00782D0F" w:rsidRDefault="00AC0E99" w:rsidP="00782D0F">
      <w:pPr>
        <w:rPr>
          <w:sz w:val="24"/>
          <w:szCs w:val="24"/>
        </w:rPr>
      </w:pPr>
      <w:r>
        <w:rPr>
          <w:sz w:val="24"/>
          <w:szCs w:val="24"/>
        </w:rPr>
        <w:t xml:space="preserve">Therefore, we proposed </w:t>
      </w:r>
      <w:r w:rsidR="0042759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620D9A" w:rsidRPr="00620D9A">
        <w:rPr>
          <w:sz w:val="24"/>
          <w:szCs w:val="24"/>
        </w:rPr>
        <w:t xml:space="preserve">project </w:t>
      </w:r>
      <w:r>
        <w:rPr>
          <w:sz w:val="24"/>
          <w:szCs w:val="24"/>
        </w:rPr>
        <w:t xml:space="preserve">that </w:t>
      </w:r>
      <w:r w:rsidR="00620D9A" w:rsidRPr="00620D9A">
        <w:rPr>
          <w:sz w:val="24"/>
          <w:szCs w:val="24"/>
        </w:rPr>
        <w:t>aim</w:t>
      </w:r>
      <w:r w:rsidR="00620D9A">
        <w:rPr>
          <w:sz w:val="24"/>
          <w:szCs w:val="24"/>
        </w:rPr>
        <w:t>s</w:t>
      </w:r>
      <w:r w:rsidR="00620D9A" w:rsidRPr="00620D9A">
        <w:rPr>
          <w:sz w:val="24"/>
          <w:szCs w:val="24"/>
        </w:rPr>
        <w:t xml:space="preserve"> to provide researcher</w:t>
      </w:r>
      <w:r w:rsidR="00620D9A">
        <w:rPr>
          <w:sz w:val="24"/>
          <w:szCs w:val="24"/>
        </w:rPr>
        <w:t>s</w:t>
      </w:r>
      <w:r w:rsidR="00620D9A" w:rsidRPr="00620D9A">
        <w:rPr>
          <w:sz w:val="24"/>
          <w:szCs w:val="24"/>
        </w:rPr>
        <w:t xml:space="preserve"> </w:t>
      </w:r>
      <w:r w:rsidR="00A83C59">
        <w:rPr>
          <w:sz w:val="24"/>
          <w:szCs w:val="24"/>
        </w:rPr>
        <w:t xml:space="preserve">with </w:t>
      </w:r>
      <w:r w:rsidR="00620D9A" w:rsidRPr="00620D9A">
        <w:rPr>
          <w:sz w:val="24"/>
          <w:szCs w:val="24"/>
        </w:rPr>
        <w:t>a user-friendly</w:t>
      </w:r>
      <w:r w:rsidR="00955D99">
        <w:rPr>
          <w:sz w:val="24"/>
          <w:szCs w:val="24"/>
        </w:rPr>
        <w:t xml:space="preserve"> </w:t>
      </w:r>
      <w:r w:rsidR="00620D9A">
        <w:rPr>
          <w:sz w:val="24"/>
          <w:szCs w:val="24"/>
        </w:rPr>
        <w:t>interface to efficiently evaluat</w:t>
      </w:r>
      <w:r w:rsidR="00A83C59">
        <w:rPr>
          <w:sz w:val="24"/>
          <w:szCs w:val="24"/>
        </w:rPr>
        <w:t>e</w:t>
      </w:r>
      <w:r w:rsidR="00620D9A">
        <w:rPr>
          <w:sz w:val="24"/>
          <w:szCs w:val="24"/>
        </w:rPr>
        <w:t xml:space="preserve"> DEHM model output </w:t>
      </w:r>
      <w:r w:rsidR="00955D99">
        <w:rPr>
          <w:sz w:val="24"/>
          <w:szCs w:val="24"/>
        </w:rPr>
        <w:t>with</w:t>
      </w:r>
      <w:r w:rsidR="00620D9A">
        <w:rPr>
          <w:sz w:val="24"/>
          <w:szCs w:val="24"/>
        </w:rPr>
        <w:t xml:space="preserve"> observation measurement from </w:t>
      </w:r>
      <w:r w:rsidR="00A83C59">
        <w:rPr>
          <w:sz w:val="24"/>
          <w:szCs w:val="24"/>
        </w:rPr>
        <w:t xml:space="preserve">the </w:t>
      </w:r>
      <w:r w:rsidR="00620D9A">
        <w:rPr>
          <w:sz w:val="24"/>
          <w:szCs w:val="24"/>
        </w:rPr>
        <w:t>EBAS database.</w:t>
      </w:r>
      <w:r w:rsidR="00CE79A4">
        <w:rPr>
          <w:sz w:val="24"/>
          <w:szCs w:val="24"/>
        </w:rPr>
        <w:t xml:space="preserve"> </w:t>
      </w:r>
      <w:r>
        <w:rPr>
          <w:sz w:val="24"/>
          <w:szCs w:val="24"/>
        </w:rPr>
        <w:t>This project</w:t>
      </w:r>
      <w:r w:rsidR="00307472">
        <w:rPr>
          <w:sz w:val="24"/>
          <w:szCs w:val="24"/>
        </w:rPr>
        <w:t xml:space="preserve"> has </w:t>
      </w:r>
      <w:r w:rsidR="00A83C59">
        <w:rPr>
          <w:sz w:val="24"/>
          <w:szCs w:val="24"/>
        </w:rPr>
        <w:t xml:space="preserve">the </w:t>
      </w:r>
      <w:r w:rsidR="00307472">
        <w:rPr>
          <w:sz w:val="24"/>
          <w:szCs w:val="24"/>
        </w:rPr>
        <w:t>following advantages:</w:t>
      </w:r>
    </w:p>
    <w:p w14:paraId="682ACC2E" w14:textId="17F86D59" w:rsidR="00782D0F" w:rsidRDefault="00427595" w:rsidP="00782D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7595">
        <w:rPr>
          <w:b/>
          <w:bCs/>
          <w:sz w:val="24"/>
          <w:szCs w:val="24"/>
          <w:u w:val="single"/>
        </w:rPr>
        <w:t>E</w:t>
      </w:r>
      <w:r w:rsidRPr="00427595">
        <w:rPr>
          <w:b/>
          <w:bCs/>
          <w:sz w:val="24"/>
          <w:szCs w:val="24"/>
          <w:u w:val="single"/>
        </w:rPr>
        <w:t>fficient</w:t>
      </w:r>
      <w:r>
        <w:rPr>
          <w:sz w:val="24"/>
          <w:szCs w:val="24"/>
        </w:rPr>
        <w:t>: m</w:t>
      </w:r>
      <w:r w:rsidR="00782D0F">
        <w:rPr>
          <w:sz w:val="24"/>
          <w:szCs w:val="24"/>
        </w:rPr>
        <w:t>odel evaluation pipeline will be designed and optimized for speeding up research process</w:t>
      </w:r>
      <w:r w:rsidR="00A83C59">
        <w:rPr>
          <w:sz w:val="24"/>
          <w:szCs w:val="24"/>
        </w:rPr>
        <w:t>es</w:t>
      </w:r>
      <w:r w:rsidR="00782D0F">
        <w:rPr>
          <w:sz w:val="24"/>
          <w:szCs w:val="24"/>
        </w:rPr>
        <w:t>,</w:t>
      </w:r>
    </w:p>
    <w:p w14:paraId="06D0B0A8" w14:textId="233457F7" w:rsidR="00FE7039" w:rsidRDefault="00427595" w:rsidP="00782D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7595">
        <w:rPr>
          <w:b/>
          <w:bCs/>
          <w:sz w:val="24"/>
          <w:szCs w:val="24"/>
          <w:u w:val="single"/>
        </w:rPr>
        <w:t>U</w:t>
      </w:r>
      <w:r w:rsidRPr="00427595">
        <w:rPr>
          <w:b/>
          <w:bCs/>
          <w:sz w:val="24"/>
          <w:szCs w:val="24"/>
          <w:u w:val="single"/>
        </w:rPr>
        <w:t>ser-friendly</w:t>
      </w:r>
      <w:r>
        <w:rPr>
          <w:sz w:val="24"/>
          <w:szCs w:val="24"/>
        </w:rPr>
        <w:t>: a</w:t>
      </w:r>
      <w:r w:rsidR="00782D0F">
        <w:rPr>
          <w:sz w:val="24"/>
          <w:szCs w:val="24"/>
        </w:rPr>
        <w:t xml:space="preserve">ll the interactions will </w:t>
      </w:r>
      <w:r w:rsidR="00FE7039">
        <w:rPr>
          <w:sz w:val="24"/>
          <w:szCs w:val="24"/>
        </w:rPr>
        <w:t xml:space="preserve">be based on a web application. </w:t>
      </w:r>
    </w:p>
    <w:p w14:paraId="69F61B6C" w14:textId="56612414" w:rsidR="00875F67" w:rsidRPr="00875F67" w:rsidRDefault="00875F67" w:rsidP="00875F6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7595">
        <w:rPr>
          <w:b/>
          <w:bCs/>
          <w:sz w:val="24"/>
          <w:szCs w:val="24"/>
          <w:u w:val="single"/>
        </w:rPr>
        <w:t>Automatic</w:t>
      </w:r>
      <w:r>
        <w:rPr>
          <w:sz w:val="24"/>
          <w:szCs w:val="24"/>
        </w:rPr>
        <w:t xml:space="preserve">: </w:t>
      </w:r>
      <w:r w:rsidRPr="00307472">
        <w:rPr>
          <w:sz w:val="24"/>
          <w:szCs w:val="24"/>
        </w:rPr>
        <w:t>EBAS data</w:t>
      </w:r>
      <w:r>
        <w:rPr>
          <w:sz w:val="24"/>
          <w:szCs w:val="24"/>
        </w:rPr>
        <w:t xml:space="preserve"> will be a</w:t>
      </w:r>
      <w:r w:rsidRPr="00307472">
        <w:rPr>
          <w:sz w:val="24"/>
          <w:szCs w:val="24"/>
        </w:rPr>
        <w:t>utomatically gather</w:t>
      </w:r>
      <w:r>
        <w:rPr>
          <w:sz w:val="24"/>
          <w:szCs w:val="24"/>
        </w:rPr>
        <w:t>ed</w:t>
      </w:r>
      <w:r w:rsidRPr="00307472">
        <w:rPr>
          <w:sz w:val="24"/>
          <w:szCs w:val="24"/>
        </w:rPr>
        <w:t xml:space="preserve"> from web server</w:t>
      </w:r>
      <w:r>
        <w:rPr>
          <w:sz w:val="24"/>
          <w:szCs w:val="24"/>
        </w:rPr>
        <w:t>, which reduces intensive e-mail communications,</w:t>
      </w:r>
    </w:p>
    <w:p w14:paraId="6718BD39" w14:textId="06CC62C7" w:rsidR="00782D0F" w:rsidRPr="00782D0F" w:rsidRDefault="00427595" w:rsidP="00782D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4E58">
        <w:rPr>
          <w:b/>
          <w:bCs/>
          <w:sz w:val="24"/>
          <w:szCs w:val="24"/>
          <w:u w:val="single"/>
        </w:rPr>
        <w:t>F</w:t>
      </w:r>
      <w:r w:rsidRPr="00A64E58">
        <w:rPr>
          <w:b/>
          <w:bCs/>
          <w:sz w:val="24"/>
          <w:szCs w:val="24"/>
          <w:u w:val="single"/>
        </w:rPr>
        <w:t>lexible</w:t>
      </w:r>
      <w:r>
        <w:rPr>
          <w:sz w:val="24"/>
          <w:szCs w:val="24"/>
        </w:rPr>
        <w:t>: r</w:t>
      </w:r>
      <w:r w:rsidR="00FE7039">
        <w:rPr>
          <w:sz w:val="24"/>
          <w:szCs w:val="24"/>
        </w:rPr>
        <w:t>esearchers will be able to add new methods to the pipeline in a simple approach,</w:t>
      </w:r>
    </w:p>
    <w:p w14:paraId="33DB0A13" w14:textId="74B71823" w:rsidR="00307472" w:rsidRPr="00427595" w:rsidRDefault="00427595" w:rsidP="003074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7595">
        <w:rPr>
          <w:b/>
          <w:bCs/>
          <w:sz w:val="24"/>
          <w:szCs w:val="24"/>
          <w:u w:val="single"/>
        </w:rPr>
        <w:t>Accessible</w:t>
      </w:r>
      <w:r w:rsidRPr="00427595">
        <w:rPr>
          <w:sz w:val="24"/>
          <w:szCs w:val="24"/>
        </w:rPr>
        <w:t xml:space="preserve">: </w:t>
      </w:r>
      <w:r w:rsidR="00307472" w:rsidRPr="00427595">
        <w:rPr>
          <w:sz w:val="24"/>
          <w:szCs w:val="24"/>
        </w:rPr>
        <w:t>L</w:t>
      </w:r>
      <w:r w:rsidR="00307472" w:rsidRPr="00427595">
        <w:rPr>
          <w:sz w:val="24"/>
          <w:szCs w:val="24"/>
        </w:rPr>
        <w:t xml:space="preserve">ocal </w:t>
      </w:r>
      <w:r w:rsidR="00307472" w:rsidRPr="00427595">
        <w:rPr>
          <w:sz w:val="24"/>
          <w:szCs w:val="24"/>
        </w:rPr>
        <w:t xml:space="preserve">EBAS observation </w:t>
      </w:r>
      <w:r w:rsidR="00307472" w:rsidRPr="00427595">
        <w:rPr>
          <w:sz w:val="24"/>
          <w:szCs w:val="24"/>
        </w:rPr>
        <w:t>database</w:t>
      </w:r>
      <w:r w:rsidR="00307472" w:rsidRPr="00427595">
        <w:rPr>
          <w:sz w:val="24"/>
          <w:szCs w:val="24"/>
        </w:rPr>
        <w:t xml:space="preserve"> that can be easily accessed</w:t>
      </w:r>
      <w:r w:rsidRPr="00427595">
        <w:rPr>
          <w:sz w:val="24"/>
          <w:szCs w:val="24"/>
        </w:rPr>
        <w:t xml:space="preserve"> also for </w:t>
      </w:r>
      <w:r w:rsidRPr="00427595">
        <w:rPr>
          <w:sz w:val="24"/>
          <w:szCs w:val="24"/>
        </w:rPr>
        <w:t xml:space="preserve">other research purposes </w:t>
      </w:r>
      <w:r w:rsidR="00307472" w:rsidRPr="00427595">
        <w:rPr>
          <w:sz w:val="24"/>
          <w:szCs w:val="24"/>
        </w:rPr>
        <w:t xml:space="preserve">(original database connection is very slow and </w:t>
      </w:r>
      <w:r w:rsidR="00782D0F" w:rsidRPr="00427595">
        <w:rPr>
          <w:sz w:val="24"/>
          <w:szCs w:val="24"/>
        </w:rPr>
        <w:t>barely usable</w:t>
      </w:r>
      <w:r w:rsidR="00307472" w:rsidRPr="0042759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3D9988B" w14:textId="39B7AD29" w:rsidR="00CE79A4" w:rsidRPr="00620D9A" w:rsidRDefault="00CE79A4" w:rsidP="00CE79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0D9A">
        <w:rPr>
          <w:b/>
          <w:bCs/>
          <w:sz w:val="28"/>
          <w:szCs w:val="28"/>
        </w:rPr>
        <w:t>Proje</w:t>
      </w:r>
      <w:r>
        <w:rPr>
          <w:b/>
          <w:bCs/>
          <w:sz w:val="28"/>
          <w:szCs w:val="28"/>
        </w:rPr>
        <w:t xml:space="preserve">ct </w:t>
      </w:r>
      <w:r w:rsidR="0068647C">
        <w:rPr>
          <w:b/>
          <w:bCs/>
          <w:sz w:val="28"/>
          <w:szCs w:val="28"/>
        </w:rPr>
        <w:t>Design</w:t>
      </w:r>
    </w:p>
    <w:p w14:paraId="5004CDA7" w14:textId="77777777" w:rsidR="00635852" w:rsidRDefault="00692294" w:rsidP="00CE79A4">
      <w:pPr>
        <w:rPr>
          <w:sz w:val="24"/>
          <w:szCs w:val="24"/>
        </w:rPr>
      </w:pPr>
      <w:r>
        <w:rPr>
          <w:sz w:val="24"/>
          <w:szCs w:val="24"/>
        </w:rPr>
        <w:t xml:space="preserve">The project design flow diagram is shown in Figure 1. </w:t>
      </w:r>
      <w:r w:rsidR="00CE79A4">
        <w:rPr>
          <w:sz w:val="24"/>
          <w:szCs w:val="24"/>
        </w:rPr>
        <w:t>To achieve the proposed objective</w:t>
      </w:r>
      <w:r>
        <w:rPr>
          <w:sz w:val="24"/>
          <w:szCs w:val="24"/>
        </w:rPr>
        <w:t>s</w:t>
      </w:r>
      <w:r w:rsidR="00CE79A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whole project is divided into </w:t>
      </w:r>
      <w:r w:rsidR="00CE79A4">
        <w:rPr>
          <w:sz w:val="24"/>
          <w:szCs w:val="24"/>
        </w:rPr>
        <w:t xml:space="preserve">four </w:t>
      </w:r>
      <w:r>
        <w:rPr>
          <w:sz w:val="24"/>
          <w:szCs w:val="24"/>
        </w:rPr>
        <w:t>major</w:t>
      </w:r>
      <w:r w:rsidR="00CE79A4">
        <w:rPr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 w:rsidR="00CE79A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a) EBAS database, b) Model database, c) evaluation package, and d) web application. </w:t>
      </w:r>
    </w:p>
    <w:p w14:paraId="54AFDA46" w14:textId="3BE4993D" w:rsidR="00635852" w:rsidRDefault="00635852" w:rsidP="00CE79A4">
      <w:pPr>
        <w:rPr>
          <w:sz w:val="24"/>
          <w:szCs w:val="24"/>
        </w:rPr>
      </w:pPr>
      <w:r>
        <w:rPr>
          <w:sz w:val="24"/>
          <w:szCs w:val="24"/>
        </w:rPr>
        <w:t>EBAS database</w:t>
      </w:r>
      <w:r>
        <w:rPr>
          <w:sz w:val="24"/>
          <w:szCs w:val="24"/>
        </w:rPr>
        <w:t xml:space="preserve"> will be an individual Python package that </w:t>
      </w:r>
      <w:r>
        <w:rPr>
          <w:sz w:val="24"/>
          <w:szCs w:val="24"/>
        </w:rPr>
        <w:t>automatically</w:t>
      </w:r>
      <w:r>
        <w:rPr>
          <w:sz w:val="24"/>
          <w:szCs w:val="24"/>
        </w:rPr>
        <w:t xml:space="preserve"> collects EBAS and convert</w:t>
      </w:r>
      <w:r w:rsidR="00A83C59">
        <w:rPr>
          <w:sz w:val="24"/>
          <w:szCs w:val="24"/>
        </w:rPr>
        <w:t>s</w:t>
      </w:r>
      <w:r>
        <w:rPr>
          <w:sz w:val="24"/>
          <w:szCs w:val="24"/>
        </w:rPr>
        <w:t xml:space="preserve"> raw datafile to local EBAS database. This package also acts as a normal database, which support</w:t>
      </w:r>
      <w:r w:rsidR="00B03417">
        <w:rPr>
          <w:sz w:val="24"/>
          <w:szCs w:val="24"/>
        </w:rPr>
        <w:t>s</w:t>
      </w:r>
      <w:r>
        <w:rPr>
          <w:sz w:val="24"/>
          <w:szCs w:val="24"/>
        </w:rPr>
        <w:t xml:space="preserve"> querying any EBAS data. This package allows researchers </w:t>
      </w:r>
      <w:r w:rsidR="0075444C">
        <w:rPr>
          <w:sz w:val="24"/>
          <w:szCs w:val="24"/>
        </w:rPr>
        <w:t>to easily access any EBAS data with neither e-mail communications nor long waiting with website response.</w:t>
      </w:r>
      <w:r w:rsidR="007771ED">
        <w:rPr>
          <w:sz w:val="24"/>
          <w:szCs w:val="24"/>
        </w:rPr>
        <w:t xml:space="preserve"> This package also aims to replace some barely usable packages, such as </w:t>
      </w:r>
      <w:proofErr w:type="spellStart"/>
      <w:r w:rsidR="007771ED" w:rsidRPr="007771ED">
        <w:rPr>
          <w:i/>
          <w:iCs/>
          <w:sz w:val="24"/>
          <w:szCs w:val="24"/>
        </w:rPr>
        <w:t>ebas</w:t>
      </w:r>
      <w:proofErr w:type="spellEnd"/>
      <w:r w:rsidR="007771ED" w:rsidRPr="007771ED">
        <w:rPr>
          <w:i/>
          <w:iCs/>
          <w:sz w:val="24"/>
          <w:szCs w:val="24"/>
        </w:rPr>
        <w:t>-io</w:t>
      </w:r>
      <w:r w:rsidR="007771ED">
        <w:rPr>
          <w:sz w:val="24"/>
          <w:szCs w:val="24"/>
        </w:rPr>
        <w:t>.</w:t>
      </w:r>
    </w:p>
    <w:p w14:paraId="19E8ACD9" w14:textId="0A086540" w:rsidR="00CE79A4" w:rsidRDefault="00635852" w:rsidP="00CE79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database will also be an individual Python package that</w:t>
      </w:r>
      <w:r w:rsidR="0075444C">
        <w:rPr>
          <w:sz w:val="24"/>
          <w:szCs w:val="24"/>
        </w:rPr>
        <w:t xml:space="preserve"> can efficiently</w:t>
      </w:r>
      <w:r>
        <w:rPr>
          <w:sz w:val="24"/>
          <w:szCs w:val="24"/>
        </w:rPr>
        <w:t xml:space="preserve"> organize and extract needed data from DEHM model output.</w:t>
      </w:r>
      <w:r w:rsidR="005865DA">
        <w:rPr>
          <w:sz w:val="24"/>
          <w:szCs w:val="24"/>
        </w:rPr>
        <w:t xml:space="preserve"> This package will contain efficient approaches to convert binary datafile to modern data formats, such as </w:t>
      </w:r>
      <w:proofErr w:type="spellStart"/>
      <w:r w:rsidR="005865DA">
        <w:rPr>
          <w:sz w:val="24"/>
          <w:szCs w:val="24"/>
        </w:rPr>
        <w:t>NetCDF</w:t>
      </w:r>
      <w:proofErr w:type="spellEnd"/>
      <w:r w:rsidR="005865DA">
        <w:rPr>
          <w:sz w:val="24"/>
          <w:szCs w:val="24"/>
        </w:rPr>
        <w:t>.</w:t>
      </w:r>
    </w:p>
    <w:p w14:paraId="70AB51BD" w14:textId="32627DD8" w:rsidR="0075444C" w:rsidRDefault="0075444C" w:rsidP="00CE79A4">
      <w:pPr>
        <w:rPr>
          <w:sz w:val="24"/>
          <w:szCs w:val="24"/>
        </w:rPr>
      </w:pPr>
      <w:r>
        <w:rPr>
          <w:sz w:val="24"/>
          <w:szCs w:val="24"/>
        </w:rPr>
        <w:t xml:space="preserve">Model evaluation will </w:t>
      </w:r>
      <w:r w:rsidR="007938CF">
        <w:rPr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 w:rsidR="007938CF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a </w:t>
      </w:r>
      <w:r w:rsidR="007938CF">
        <w:rPr>
          <w:sz w:val="24"/>
          <w:szCs w:val="24"/>
        </w:rPr>
        <w:t xml:space="preserve">back-end </w:t>
      </w:r>
      <w:r>
        <w:rPr>
          <w:sz w:val="24"/>
          <w:szCs w:val="24"/>
        </w:rPr>
        <w:t xml:space="preserve">server that provides APIs to receive model evaluation requests from web application. It </w:t>
      </w:r>
      <w:r w:rsidR="007938CF">
        <w:rPr>
          <w:sz w:val="24"/>
          <w:szCs w:val="24"/>
        </w:rPr>
        <w:t xml:space="preserve">is also a Python package, and </w:t>
      </w:r>
      <w:r>
        <w:rPr>
          <w:sz w:val="24"/>
          <w:szCs w:val="24"/>
        </w:rPr>
        <w:t xml:space="preserve">will communicate with database and perform model evaluations. </w:t>
      </w:r>
      <w:r w:rsidR="007938CF">
        <w:rPr>
          <w:sz w:val="24"/>
          <w:szCs w:val="24"/>
        </w:rPr>
        <w:t xml:space="preserve">Model evaluation methods can be modified or added by updating Python scripts in this evaluation package. </w:t>
      </w:r>
    </w:p>
    <w:p w14:paraId="50F2BE40" w14:textId="6BF47C68" w:rsidR="00CE79A4" w:rsidRPr="00CE79A4" w:rsidRDefault="00B03417" w:rsidP="00CE79A4">
      <w:pPr>
        <w:rPr>
          <w:sz w:val="24"/>
          <w:szCs w:val="24"/>
        </w:rPr>
      </w:pPr>
      <w:r>
        <w:rPr>
          <w:sz w:val="24"/>
          <w:szCs w:val="24"/>
        </w:rPr>
        <w:t>Web</w:t>
      </w:r>
      <w:r w:rsidR="007938CF">
        <w:rPr>
          <w:sz w:val="24"/>
          <w:szCs w:val="24"/>
        </w:rPr>
        <w:t xml:space="preserve"> application is the </w:t>
      </w:r>
      <w:r w:rsidR="006C2470">
        <w:rPr>
          <w:sz w:val="24"/>
          <w:szCs w:val="24"/>
        </w:rPr>
        <w:t xml:space="preserve">front-end </w:t>
      </w:r>
      <w:r w:rsidR="007938CF">
        <w:rPr>
          <w:sz w:val="24"/>
          <w:szCs w:val="24"/>
        </w:rPr>
        <w:t>user</w:t>
      </w:r>
      <w:r w:rsidR="006C2470">
        <w:rPr>
          <w:sz w:val="24"/>
          <w:szCs w:val="24"/>
        </w:rPr>
        <w:t>’s</w:t>
      </w:r>
      <w:r w:rsidR="007938CF">
        <w:rPr>
          <w:sz w:val="24"/>
          <w:szCs w:val="24"/>
        </w:rPr>
        <w:t xml:space="preserve"> interface </w:t>
      </w:r>
      <w:r w:rsidR="006C2470">
        <w:rPr>
          <w:sz w:val="24"/>
          <w:szCs w:val="24"/>
        </w:rPr>
        <w:t>that</w:t>
      </w:r>
      <w:r w:rsidR="007938CF">
        <w:rPr>
          <w:sz w:val="24"/>
          <w:szCs w:val="24"/>
        </w:rPr>
        <w:t xml:space="preserve"> take</w:t>
      </w:r>
      <w:r w:rsidR="006C2470">
        <w:rPr>
          <w:sz w:val="24"/>
          <w:szCs w:val="24"/>
        </w:rPr>
        <w:t>s</w:t>
      </w:r>
      <w:r w:rsidR="007938CF">
        <w:rPr>
          <w:sz w:val="24"/>
          <w:szCs w:val="24"/>
        </w:rPr>
        <w:t xml:space="preserve"> input parameters, export</w:t>
      </w:r>
      <w:r w:rsidR="006C2470">
        <w:rPr>
          <w:sz w:val="24"/>
          <w:szCs w:val="24"/>
        </w:rPr>
        <w:t>s</w:t>
      </w:r>
      <w:r w:rsidR="007938CF">
        <w:rPr>
          <w:sz w:val="24"/>
          <w:szCs w:val="24"/>
        </w:rPr>
        <w:t xml:space="preserve"> data</w:t>
      </w:r>
      <w:r w:rsidR="006C2470">
        <w:rPr>
          <w:sz w:val="24"/>
          <w:szCs w:val="24"/>
        </w:rPr>
        <w:t>set</w:t>
      </w:r>
      <w:r>
        <w:rPr>
          <w:sz w:val="24"/>
          <w:szCs w:val="24"/>
        </w:rPr>
        <w:t>s</w:t>
      </w:r>
      <w:r w:rsidR="006C2470">
        <w:rPr>
          <w:sz w:val="24"/>
          <w:szCs w:val="24"/>
        </w:rPr>
        <w:t xml:space="preserve">, and </w:t>
      </w:r>
      <w:r w:rsidR="007938CF">
        <w:rPr>
          <w:sz w:val="24"/>
          <w:szCs w:val="24"/>
        </w:rPr>
        <w:t>show</w:t>
      </w:r>
      <w:r w:rsidR="006C2470">
        <w:rPr>
          <w:sz w:val="24"/>
          <w:szCs w:val="24"/>
        </w:rPr>
        <w:t>s</w:t>
      </w:r>
      <w:r w:rsidR="007938CF">
        <w:rPr>
          <w:sz w:val="24"/>
          <w:szCs w:val="24"/>
        </w:rPr>
        <w:t xml:space="preserve"> model ev</w:t>
      </w:r>
      <w:r w:rsidR="006C2470">
        <w:rPr>
          <w:sz w:val="24"/>
          <w:szCs w:val="24"/>
        </w:rPr>
        <w:t xml:space="preserve">aluation results (statistics, plots, and maps). </w:t>
      </w:r>
      <w:r w:rsidR="00E8546E">
        <w:rPr>
          <w:sz w:val="24"/>
          <w:szCs w:val="24"/>
        </w:rPr>
        <w:t xml:space="preserve">It is designed to accelerate the interactions before and after model evaluations, such as parameter selections, output visualization, and other related tasks. </w:t>
      </w:r>
      <w:r w:rsidR="006C2470">
        <w:rPr>
          <w:sz w:val="24"/>
          <w:szCs w:val="24"/>
        </w:rPr>
        <w:t xml:space="preserve">It will be developed using </w:t>
      </w:r>
      <w:r w:rsidR="000C273C">
        <w:rPr>
          <w:sz w:val="24"/>
          <w:szCs w:val="24"/>
        </w:rPr>
        <w:t xml:space="preserve">the </w:t>
      </w:r>
      <w:r w:rsidR="006C2470">
        <w:rPr>
          <w:sz w:val="24"/>
          <w:szCs w:val="24"/>
        </w:rPr>
        <w:t>JavaScript-Vue framework, which is widely used for light web applications.</w:t>
      </w:r>
      <w:r w:rsidR="007938CF">
        <w:rPr>
          <w:sz w:val="24"/>
          <w:szCs w:val="24"/>
        </w:rPr>
        <w:t xml:space="preserve"> </w:t>
      </w:r>
    </w:p>
    <w:p w14:paraId="22BA5BC0" w14:textId="6405A1A3" w:rsidR="00620D9A" w:rsidRDefault="007A530C" w:rsidP="0068647C">
      <w:pPr>
        <w:pStyle w:val="ListParagraph"/>
        <w:ind w:left="36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A0F8E1" wp14:editId="6E43DFD3">
            <wp:extent cx="4404987" cy="310003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r="14928"/>
                    <a:stretch/>
                  </pic:blipFill>
                  <pic:spPr bwMode="auto">
                    <a:xfrm>
                      <a:off x="0" y="0"/>
                      <a:ext cx="4404987" cy="310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FE127" w14:textId="4898793E" w:rsidR="00FE7039" w:rsidRPr="006C2470" w:rsidRDefault="0068647C" w:rsidP="006C2470">
      <w:pPr>
        <w:jc w:val="center"/>
        <w:rPr>
          <w:sz w:val="24"/>
          <w:szCs w:val="24"/>
        </w:rPr>
      </w:pPr>
      <w:r w:rsidRPr="0068647C">
        <w:rPr>
          <w:b/>
          <w:bCs/>
          <w:sz w:val="24"/>
          <w:szCs w:val="24"/>
        </w:rPr>
        <w:t>Figure 1</w:t>
      </w:r>
      <w:r w:rsidRPr="0068647C">
        <w:rPr>
          <w:sz w:val="24"/>
          <w:szCs w:val="24"/>
        </w:rPr>
        <w:t>. Project design flow diagram</w:t>
      </w:r>
      <w:r>
        <w:rPr>
          <w:sz w:val="24"/>
          <w:szCs w:val="24"/>
        </w:rPr>
        <w:t>.</w:t>
      </w:r>
    </w:p>
    <w:p w14:paraId="2436465A" w14:textId="1C702D72" w:rsidR="00620D9A" w:rsidRDefault="00620D9A" w:rsidP="00620D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0D9A">
        <w:rPr>
          <w:b/>
          <w:bCs/>
          <w:sz w:val="28"/>
          <w:szCs w:val="28"/>
        </w:rPr>
        <w:t>Project Schedule</w:t>
      </w:r>
    </w:p>
    <w:p w14:paraId="7DD6C095" w14:textId="78512BE8" w:rsidR="00444B4B" w:rsidRDefault="00444B4B" w:rsidP="00444B4B">
      <w:pPr>
        <w:pStyle w:val="ListParagraph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estimation</w:t>
      </w:r>
      <w:r>
        <w:rPr>
          <w:sz w:val="24"/>
          <w:szCs w:val="24"/>
        </w:rPr>
        <w:t>s of working hours for this project</w:t>
      </w:r>
      <w:r w:rsidR="00A83C59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660"/>
        <w:gridCol w:w="3325"/>
      </w:tblGrid>
      <w:tr w:rsidR="00444B4B" w14:paraId="79673095" w14:textId="371C7070" w:rsidTr="000C273C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90D88E4" w14:textId="0032E994" w:rsidR="00444B4B" w:rsidRDefault="00DE5D0B" w:rsidP="00444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14:paraId="17497DAE" w14:textId="3F998300" w:rsidR="00444B4B" w:rsidRDefault="00A83C59" w:rsidP="00444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444B4B">
              <w:rPr>
                <w:sz w:val="24"/>
                <w:szCs w:val="24"/>
              </w:rPr>
              <w:t>ours</w:t>
            </w:r>
          </w:p>
        </w:tc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</w:tcPr>
          <w:p w14:paraId="591238FA" w14:textId="7F436585" w:rsidR="00444B4B" w:rsidRDefault="00A83C59" w:rsidP="00444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Workers</w:t>
            </w:r>
          </w:p>
        </w:tc>
      </w:tr>
      <w:tr w:rsidR="00444B4B" w14:paraId="081C2C37" w14:textId="2B20A2D1" w:rsidTr="000C273C">
        <w:tc>
          <w:tcPr>
            <w:tcW w:w="3005" w:type="dxa"/>
            <w:tcBorders>
              <w:top w:val="single" w:sz="4" w:space="0" w:color="auto"/>
            </w:tcBorders>
          </w:tcPr>
          <w:p w14:paraId="06BFC310" w14:textId="26896D29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EBAS database</w:t>
            </w:r>
          </w:p>
        </w:tc>
        <w:tc>
          <w:tcPr>
            <w:tcW w:w="2660" w:type="dxa"/>
            <w:tcBorders>
              <w:top w:val="single" w:sz="4" w:space="0" w:color="auto"/>
            </w:tcBorders>
          </w:tcPr>
          <w:p w14:paraId="05AAE4E7" w14:textId="50E5BC9D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  <w:r>
              <w:rPr>
                <w:sz w:val="24"/>
                <w:szCs w:val="24"/>
              </w:rPr>
              <w:t xml:space="preserve">work </w:t>
            </w:r>
            <w:r>
              <w:rPr>
                <w:sz w:val="24"/>
                <w:szCs w:val="24"/>
              </w:rPr>
              <w:t>hour</w:t>
            </w:r>
          </w:p>
        </w:tc>
        <w:tc>
          <w:tcPr>
            <w:tcW w:w="3325" w:type="dxa"/>
            <w:tcBorders>
              <w:top w:val="single" w:sz="4" w:space="0" w:color="auto"/>
            </w:tcBorders>
          </w:tcPr>
          <w:p w14:paraId="1E12F728" w14:textId="4B9E6051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Chuanlong Zhou</w:t>
            </w:r>
          </w:p>
        </w:tc>
      </w:tr>
      <w:tr w:rsidR="00444B4B" w14:paraId="36506107" w14:textId="58A07B18" w:rsidTr="000C273C">
        <w:tc>
          <w:tcPr>
            <w:tcW w:w="3005" w:type="dxa"/>
          </w:tcPr>
          <w:p w14:paraId="3BD8F998" w14:textId="00B14932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 w:rsidRPr="00444B4B">
              <w:rPr>
                <w:sz w:val="24"/>
                <w:szCs w:val="24"/>
              </w:rPr>
              <w:t>Model database</w:t>
            </w:r>
          </w:p>
        </w:tc>
        <w:tc>
          <w:tcPr>
            <w:tcW w:w="2660" w:type="dxa"/>
          </w:tcPr>
          <w:p w14:paraId="0DEC1E3A" w14:textId="5C915065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 w:rsidRPr="00444B4B">
              <w:rPr>
                <w:sz w:val="24"/>
                <w:szCs w:val="24"/>
              </w:rPr>
              <w:t>2 weeks work hour</w:t>
            </w:r>
          </w:p>
        </w:tc>
        <w:tc>
          <w:tcPr>
            <w:tcW w:w="3325" w:type="dxa"/>
          </w:tcPr>
          <w:p w14:paraId="1F9F1F16" w14:textId="0757EB00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44B4B">
              <w:rPr>
                <w:sz w:val="24"/>
                <w:szCs w:val="24"/>
              </w:rPr>
              <w:t>Zhuyun</w:t>
            </w:r>
            <w:proofErr w:type="spellEnd"/>
            <w:r w:rsidRPr="00444B4B">
              <w:rPr>
                <w:sz w:val="24"/>
                <w:szCs w:val="24"/>
              </w:rPr>
              <w:t xml:space="preserve"> Ye</w:t>
            </w:r>
          </w:p>
        </w:tc>
      </w:tr>
      <w:tr w:rsidR="00444B4B" w14:paraId="7ECE0D29" w14:textId="367860E4" w:rsidTr="000C273C">
        <w:tc>
          <w:tcPr>
            <w:tcW w:w="3005" w:type="dxa"/>
          </w:tcPr>
          <w:p w14:paraId="44A707BC" w14:textId="579AAD4E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 w:rsidRPr="00444B4B">
              <w:rPr>
                <w:sz w:val="24"/>
                <w:szCs w:val="24"/>
              </w:rPr>
              <w:t>Model evaluation serve</w:t>
            </w:r>
            <w:r w:rsidR="00A83C59">
              <w:rPr>
                <w:sz w:val="24"/>
                <w:szCs w:val="24"/>
              </w:rPr>
              <w:t>r</w:t>
            </w:r>
          </w:p>
        </w:tc>
        <w:tc>
          <w:tcPr>
            <w:tcW w:w="2660" w:type="dxa"/>
          </w:tcPr>
          <w:p w14:paraId="56E087FE" w14:textId="242466C3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work hour</w:t>
            </w:r>
          </w:p>
        </w:tc>
        <w:tc>
          <w:tcPr>
            <w:tcW w:w="3325" w:type="dxa"/>
          </w:tcPr>
          <w:p w14:paraId="4329D2C2" w14:textId="3660E35F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 w:rsidRPr="00444B4B">
              <w:rPr>
                <w:sz w:val="24"/>
                <w:szCs w:val="24"/>
              </w:rPr>
              <w:t>Chuanlong Zhou</w:t>
            </w:r>
          </w:p>
        </w:tc>
      </w:tr>
      <w:tr w:rsidR="00444B4B" w14:paraId="3D4C1E20" w14:textId="368744B4" w:rsidTr="000C273C">
        <w:tc>
          <w:tcPr>
            <w:tcW w:w="3005" w:type="dxa"/>
          </w:tcPr>
          <w:p w14:paraId="41DBE1B2" w14:textId="19FF0544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 w:rsidRPr="00444B4B">
              <w:rPr>
                <w:sz w:val="24"/>
                <w:szCs w:val="24"/>
              </w:rPr>
              <w:t>Model evaluation package</w:t>
            </w:r>
          </w:p>
        </w:tc>
        <w:tc>
          <w:tcPr>
            <w:tcW w:w="2660" w:type="dxa"/>
          </w:tcPr>
          <w:p w14:paraId="2B6E309F" w14:textId="462E3D4A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 w:rsidRPr="00444B4B">
              <w:rPr>
                <w:sz w:val="24"/>
                <w:szCs w:val="24"/>
              </w:rPr>
              <w:t>2 weeks work hour</w:t>
            </w:r>
          </w:p>
        </w:tc>
        <w:tc>
          <w:tcPr>
            <w:tcW w:w="3325" w:type="dxa"/>
          </w:tcPr>
          <w:p w14:paraId="7E637A43" w14:textId="6CEEE0F1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44B4B">
              <w:rPr>
                <w:sz w:val="24"/>
                <w:szCs w:val="24"/>
              </w:rPr>
              <w:t>Zhuyun</w:t>
            </w:r>
            <w:proofErr w:type="spellEnd"/>
            <w:r w:rsidRPr="00444B4B">
              <w:rPr>
                <w:sz w:val="24"/>
                <w:szCs w:val="24"/>
              </w:rPr>
              <w:t xml:space="preserve"> Ye&amp; Chuanlong Zhou</w:t>
            </w:r>
          </w:p>
        </w:tc>
      </w:tr>
      <w:tr w:rsidR="00444B4B" w14:paraId="34CE5107" w14:textId="49566A7B" w:rsidTr="000C273C">
        <w:tc>
          <w:tcPr>
            <w:tcW w:w="3005" w:type="dxa"/>
          </w:tcPr>
          <w:p w14:paraId="2C2C8DB7" w14:textId="4D5EDCB6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 w:rsidRPr="00444B4B">
              <w:rPr>
                <w:sz w:val="24"/>
                <w:szCs w:val="24"/>
              </w:rPr>
              <w:t>Web application</w:t>
            </w:r>
          </w:p>
        </w:tc>
        <w:tc>
          <w:tcPr>
            <w:tcW w:w="2660" w:type="dxa"/>
          </w:tcPr>
          <w:p w14:paraId="44456206" w14:textId="3EB25852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 w:rsidRPr="00444B4B">
              <w:rPr>
                <w:sz w:val="24"/>
                <w:szCs w:val="24"/>
              </w:rPr>
              <w:t>2 weeks work hour</w:t>
            </w:r>
          </w:p>
        </w:tc>
        <w:tc>
          <w:tcPr>
            <w:tcW w:w="3325" w:type="dxa"/>
          </w:tcPr>
          <w:p w14:paraId="133FBA31" w14:textId="6B458348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 w:rsidRPr="00444B4B">
              <w:rPr>
                <w:sz w:val="24"/>
                <w:szCs w:val="24"/>
              </w:rPr>
              <w:t>Chuanlong Zhou</w:t>
            </w:r>
          </w:p>
        </w:tc>
      </w:tr>
      <w:tr w:rsidR="00444B4B" w14:paraId="1AC5612C" w14:textId="77777777" w:rsidTr="000C273C">
        <w:tc>
          <w:tcPr>
            <w:tcW w:w="3005" w:type="dxa"/>
          </w:tcPr>
          <w:p w14:paraId="002218F3" w14:textId="1C38B13F" w:rsidR="00444B4B" w:rsidRP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Pr="00444B4B">
              <w:rPr>
                <w:sz w:val="24"/>
                <w:szCs w:val="24"/>
              </w:rPr>
              <w:t>esting</w:t>
            </w:r>
            <w:r>
              <w:rPr>
                <w:sz w:val="24"/>
                <w:szCs w:val="24"/>
              </w:rPr>
              <w:t>&amp; debugging</w:t>
            </w:r>
          </w:p>
        </w:tc>
        <w:tc>
          <w:tcPr>
            <w:tcW w:w="2660" w:type="dxa"/>
          </w:tcPr>
          <w:p w14:paraId="3723D2C2" w14:textId="6A157631" w:rsid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work hour</w:t>
            </w:r>
          </w:p>
        </w:tc>
        <w:tc>
          <w:tcPr>
            <w:tcW w:w="3325" w:type="dxa"/>
          </w:tcPr>
          <w:p w14:paraId="745923F5" w14:textId="3EC0ED58" w:rsidR="00444B4B" w:rsidRPr="00444B4B" w:rsidRDefault="00444B4B" w:rsidP="00444B4B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44B4B">
              <w:rPr>
                <w:sz w:val="24"/>
                <w:szCs w:val="24"/>
              </w:rPr>
              <w:t>Zhuyun</w:t>
            </w:r>
            <w:proofErr w:type="spellEnd"/>
            <w:r w:rsidRPr="00444B4B">
              <w:rPr>
                <w:sz w:val="24"/>
                <w:szCs w:val="24"/>
              </w:rPr>
              <w:t xml:space="preserve"> Ye&amp; Chuanlong Zhou</w:t>
            </w:r>
          </w:p>
        </w:tc>
      </w:tr>
    </w:tbl>
    <w:p w14:paraId="2909CEEF" w14:textId="77777777" w:rsidR="00620D9A" w:rsidRPr="00620D9A" w:rsidRDefault="00620D9A" w:rsidP="00E8546E"/>
    <w:sectPr w:rsidR="00620D9A" w:rsidRPr="0062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1293"/>
    <w:multiLevelType w:val="hybridMultilevel"/>
    <w:tmpl w:val="8676C3B2"/>
    <w:lvl w:ilvl="0" w:tplc="FFB686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420471"/>
    <w:multiLevelType w:val="hybridMultilevel"/>
    <w:tmpl w:val="FEB8A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BC39BD"/>
    <w:multiLevelType w:val="hybridMultilevel"/>
    <w:tmpl w:val="C31C7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A6ACE"/>
    <w:multiLevelType w:val="hybridMultilevel"/>
    <w:tmpl w:val="5114BC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43C73"/>
    <w:multiLevelType w:val="hybridMultilevel"/>
    <w:tmpl w:val="D7EE6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05"/>
    <w:rsid w:val="000C273C"/>
    <w:rsid w:val="002B3D92"/>
    <w:rsid w:val="00307472"/>
    <w:rsid w:val="0038023C"/>
    <w:rsid w:val="00427595"/>
    <w:rsid w:val="00444B4B"/>
    <w:rsid w:val="004A0A8B"/>
    <w:rsid w:val="005619B8"/>
    <w:rsid w:val="005865DA"/>
    <w:rsid w:val="00620D9A"/>
    <w:rsid w:val="00635852"/>
    <w:rsid w:val="0068647C"/>
    <w:rsid w:val="00692294"/>
    <w:rsid w:val="006C2470"/>
    <w:rsid w:val="0075444C"/>
    <w:rsid w:val="007771ED"/>
    <w:rsid w:val="00782D0F"/>
    <w:rsid w:val="007938CF"/>
    <w:rsid w:val="007A530C"/>
    <w:rsid w:val="00875F67"/>
    <w:rsid w:val="00955D99"/>
    <w:rsid w:val="00A64E58"/>
    <w:rsid w:val="00A83C59"/>
    <w:rsid w:val="00AC0E99"/>
    <w:rsid w:val="00B03417"/>
    <w:rsid w:val="00CE79A4"/>
    <w:rsid w:val="00D32605"/>
    <w:rsid w:val="00DE5D0B"/>
    <w:rsid w:val="00E8546E"/>
    <w:rsid w:val="00F54571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04FD"/>
  <w15:chartTrackingRefBased/>
  <w15:docId w15:val="{8B0F37F1-46FB-4B83-80E1-D09CFDC3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2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0D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0A8B"/>
  </w:style>
  <w:style w:type="table" w:styleId="TableGrid">
    <w:name w:val="Table Grid"/>
    <w:basedOn w:val="TableNormal"/>
    <w:uiPriority w:val="39"/>
    <w:rsid w:val="0044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Chuanlong</dc:creator>
  <cp:keywords/>
  <dc:description/>
  <cp:lastModifiedBy>Zhou Chuanlong</cp:lastModifiedBy>
  <cp:revision>6</cp:revision>
  <dcterms:created xsi:type="dcterms:W3CDTF">2021-10-12T22:38:00Z</dcterms:created>
  <dcterms:modified xsi:type="dcterms:W3CDTF">2021-10-13T01:35:00Z</dcterms:modified>
</cp:coreProperties>
</file>