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w:body>
    <w:p>
      <w:pPr>
        <w:spacing w:after="0" w:before="40" w:line="240" w:lineRule="auto"/>
        <w:jc w:val="center"/>
        <w:rPr/>
      </w:pPr>
      <w:r>
        <w:rPr>
          <w:b w:val="1"/>
          <w:bCs w:val="1"/>
          <w:color w:val="1a4d6b"/>
          <w:sz w:val="30"/>
          <w:szCs w:val="30"/>
          <w:rtl w:val="0"/>
        </w:rPr>
        <w:t xml:space="preserve">TÀI LIỆU NGHIỆP VỤ</w:t>
      </w:r>
    </w:p>
    <w:p>
      <w:pPr>
        <w:spacing w:after="40" w:before="40" w:line="252" w:lineRule="auto"/>
        <w:jc w:val="center"/>
        <w:rPr/>
      </w:pPr>
      <w:r>
        <w:rPr>
          <w:b w:val="1"/>
          <w:bCs w:val="1"/>
          <w:color w:val="1a4d6b"/>
          <w:sz w:val="40"/>
          <w:szCs w:val="40"/>
          <w:rtl w:val="0"/>
        </w:rPr>
        <w:t xml:space="preserve">HƯỚNG DẪN REVIEW &amp; COMMENT TRÊN GOOGLE DOCS</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17"/>
        <w:gridCol w:w="2923"/>
        <w:gridCol w:w="2117"/>
        <w:gridCol w:w="2923"/>
      </w:tblGrid>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Mã tài liệu</w:t>
            </w:r>
          </w:p>
          <w:p>
            <w:pPr>
              <w:spacing w:after="0" w:line="200" w:lineRule="auto"/>
              <w:rPr/>
            </w:pPr>
            <w:r>
              <w:rPr>
                <w:i w:val="1"/>
                <w:iCs w:val="1"/>
                <w:color w:val="8a95a0"/>
                <w:sz w:val="16"/>
                <w:szCs w:val="16"/>
                <w:rtl w:val="0"/>
              </w:rPr>
              <w:t xml:space="preserve">Document ID</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BRD-PO-2026</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Phiên bản</w:t>
            </w:r>
          </w:p>
          <w:p>
            <w:pPr>
              <w:spacing w:after="0" w:line="200" w:lineRule="auto"/>
              <w:rPr/>
            </w:pPr>
            <w:r>
              <w:rPr>
                <w:i w:val="1"/>
                <w:iCs w:val="1"/>
                <w:color w:val="8a95a0"/>
                <w:sz w:val="16"/>
                <w:szCs w:val="16"/>
                <w:rtl w:val="0"/>
              </w:rPr>
              <w:t xml:space="preserve">Version</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v1.0 — Bản nháp</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Module</w:t>
            </w:r>
          </w:p>
          <w:p>
            <w:pPr>
              <w:spacing w:after="0" w:line="200" w:lineRule="auto"/>
              <w:rPr/>
            </w:pPr>
            <w:r>
              <w:rPr>
                <w:i w:val="1"/>
                <w:iCs w:val="1"/>
                <w:color w:val="8a95a0"/>
                <w:sz w:val="16"/>
                <w:szCs w:val="16"/>
                <w:rtl w:val="0"/>
              </w:rPr>
              <w:t xml:space="preserve">Scope</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Đơn đặt hàng &amp; Phê duyệt (PO)</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Ngày lập</w:t>
            </w:r>
          </w:p>
          <w:p>
            <w:pPr>
              <w:spacing w:after="0" w:line="200" w:lineRule="auto"/>
              <w:rPr/>
            </w:pPr>
            <w:r>
              <w:rPr>
                <w:i w:val="1"/>
                <w:iCs w:val="1"/>
                <w:color w:val="8a95a0"/>
                <w:sz w:val="16"/>
                <w:szCs w:val="16"/>
                <w:rtl w:val="0"/>
              </w:rPr>
              <w:t xml:space="preserve">Issued</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29/06/2026</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lập</w:t>
            </w:r>
          </w:p>
          <w:p>
            <w:pPr>
              <w:spacing w:after="0" w:line="200" w:lineRule="auto"/>
              <w:rPr/>
            </w:pPr>
            <w:r>
              <w:rPr>
                <w:i w:val="1"/>
                <w:iCs w:val="1"/>
                <w:color w:val="8a95a0"/>
                <w:sz w:val="16"/>
                <w:szCs w:val="16"/>
                <w:rtl w:val="0"/>
              </w:rPr>
              <w:t xml:space="preserve">Prepared by</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Team BA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xác nhận</w:t>
            </w:r>
          </w:p>
          <w:p>
            <w:pPr>
              <w:spacing w:after="0" w:line="200" w:lineRule="auto"/>
              <w:rPr/>
            </w:pPr>
            <w:r>
              <w:rPr>
                <w:i w:val="1"/>
                <w:iCs w:val="1"/>
                <w:color w:val="8a95a0"/>
                <w:sz w:val="16"/>
                <w:szCs w:val="16"/>
                <w:rtl w:val="0"/>
              </w:rPr>
              <w:t xml:space="preserve">Reviewed by</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Tất cả thành viên – Hướng dẫn thao tác</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Trạng thái</w:t>
            </w:r>
          </w:p>
          <w:p>
            <w:pPr>
              <w:spacing w:after="0" w:line="200" w:lineRule="auto"/>
              <w:rPr/>
            </w:pPr>
            <w:r>
              <w:rPr>
                <w:i w:val="1"/>
                <w:iCs w:val="1"/>
                <w:color w:val="8a95a0"/>
                <w:sz w:val="16"/>
                <w:szCs w:val="16"/>
                <w:rtl w:val="0"/>
              </w:rPr>
              <w:t xml:space="preserve">Status</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Xin ý kiến kiểm tra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File nguồn</w:t>
            </w:r>
          </w:p>
          <w:p>
            <w:pPr>
              <w:spacing w:after="0" w:line="200" w:lineRule="auto"/>
              <w:rPr/>
            </w:pPr>
            <w:r>
              <w:rPr>
                <w:i w:val="1"/>
                <w:iCs w:val="1"/>
                <w:color w:val="8a95a0"/>
                <w:sz w:val="16"/>
                <w:szCs w:val="16"/>
                <w:rtl w:val="0"/>
              </w:rPr>
              <w:t xml:space="preserve">Source file</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3. THU MUA_MR TIÊN.xlsx</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e8f3f8" w:val="clear"/>
            <w:tcMar>
              <w:top w:w="90.0" w:type="dxa"/>
              <w:left w:w="220.0" w:type="dxa"/>
              <w:bottom w:w="90.0" w:type="dxa"/>
              <w:right w:w="200.0" w:type="dxa"/>
            </w:tcMar>
            <w:vAlign w:val="top"/>
          </w:tcPr>
          <w:p>
            <w:pPr>
              <w:spacing w:after="60" w:line="240" w:lineRule="auto"/>
              <w:rPr/>
            </w:pPr>
            <w:r>
              <w:rPr>
                <w:b w:val="1"/>
                <w:bCs w:val="1"/>
                <w:color w:val="1a4d6b"/>
                <w:sz w:val="20"/>
                <w:szCs w:val="20"/>
                <w:rtl w:val="0"/>
              </w:rPr>
              <w:t xml:space="preserve">Mục đích tài liệu</w:t>
            </w:r>
          </w:p>
          <w:p>
            <w:pPr>
              <w:spacing w:after="0" w:line="264" w:lineRule="auto"/>
              <w:rPr/>
            </w:pPr>
            <w:r>
              <w:rPr>
                <w:rtl w:val="0"/>
              </w:rPr>
              <w:t xml:space="preserve">Tài liệu này hướng dẫn các thành viên (BOD, QLTM, NSTM, Admin Thu mua và Kế toán) cách đọc, đóng góp ý kiến (Comment) và trả lời câu hỏi thảo luận trực tiếp trên Google Docs đối với bộ tài liệu </w:t>
            </w:r>
            <w:r>
              <w:rPr>
                <w:b w:val="1"/>
                <w:bCs w:val="1"/>
                <w:color w:val="1a4d6b"/>
                <w:rtl w:val="0"/>
              </w:rPr>
              <w:t xml:space="preserve">Quy trình Đơn đặt hàng &amp; Phê duyệt (PO)</w:t>
            </w:r>
            <w:r>
              <w:rPr>
                <w:rtl w:val="0"/>
              </w:rPr>
              <w:t xml:space="preserve">.</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1</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MỤC ĐÍCH HƯỚNG DẪN</w:t>
            </w:r>
            <w:r>
              <w:rPr>
                <w:i w:val="1"/>
                <w:iCs w:val="1"/>
                <w:color w:val="d6e8ef"/>
                <w:sz w:val="18"/>
                <w:szCs w:val="18"/>
                <w:rtl w:val="0"/>
              </w:rPr>
              <w:t xml:space="preserve">   Purpose</w:t>
            </w:r>
          </w:p>
        </w:tc>
      </w:tr>
    </w:tbl>
    <w:p>
      <w:pPr>
        <w:spacing w:after="60" w:line="120" w:lineRule="auto"/>
        <w:rPr/>
      </w:pPr>
    </w:p>
    <w:p>
      <w:pPr>
        <w:spacing w:after="96" w:line="276" w:lineRule="auto"/>
        <w:rPr/>
      </w:pPr>
      <w:r>
        <w:rPr>
          <w:rtl w:val="0"/>
        </w:rPr>
        <w:t xml:space="preserve">Tài liệu hướng dẫn các thành viên góp ý nhằm chuẩn hoá quy trình tạo Đơn đặt hàng (PO) từ Phiếu yêu cầu đã duyệt, các cấp phê duyệt theo hạn mức, theo dõi trạng thái/tiến độ PO và gửi PO cho NCC.</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2</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DANH MỤC CÁC TÀI LIỆU CẦN REVIEW</w:t>
            </w:r>
            <w:r>
              <w:rPr>
                <w:i w:val="1"/>
                <w:iCs w:val="1"/>
                <w:color w:val="d6e8ef"/>
                <w:sz w:val="18"/>
                <w:szCs w:val="18"/>
                <w:rtl w:val="0"/>
              </w:rPr>
              <w:t xml:space="preserve">   Documents to review</w:t>
            </w:r>
          </w:p>
        </w:tc>
      </w:tr>
    </w:tbl>
    <w:p>
      <w:pPr>
        <w:spacing w:after="60" w:line="120" w:lineRule="auto"/>
        <w:rPr/>
      </w:pPr>
    </w:p>
    <w:p>
      <w:pPr>
        <w:spacing w:after="96" w:line="276" w:lineRule="auto"/>
        <w:rPr/>
      </w:pPr>
      <w:r>
        <w:rPr>
          <w:rtl w:val="0"/>
        </w:rPr>
        <w:t xml:space="preserve">Bộ tài liệu Đơn đặt hàng &amp; Phê duyệt (PO) gồm 4 tài liệu thành phần:</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80"/>
        <w:gridCol w:w="2100"/>
        <w:gridCol w:w="1400"/>
        <w:gridCol w:w="1400"/>
        <w:gridCol w:w="4200"/>
      </w:tblGrid>
      <w:tr>
        <w:trPr>
          <w:cantSplit w:val="0"/>
          <w:tblHeader w:val="1"/>
        </w:trPr>
        <w:tc>
          <w:tcPr>
            <w:tcW w:w="980"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STT</w:t>
            </w:r>
          </w:p>
        </w:tc>
        <w:tc>
          <w:tcPr>
            <w:tcW w:w="2100"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Tên tài liệu</w:t>
            </w:r>
          </w:p>
        </w:tc>
        <w:tc>
          <w:tcPr>
            <w:tcW w:w="1400"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Mã tài liệu</w:t>
            </w:r>
          </w:p>
        </w:tc>
        <w:tc>
          <w:tcPr>
            <w:tcW w:w="1400"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Đối tượng xác nhận chính</w:t>
            </w:r>
          </w:p>
        </w:tc>
        <w:tc>
          <w:tcPr>
            <w:tcW w:w="4200"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Nội dung trọng tâm cần góp ý</w:t>
            </w:r>
          </w:p>
        </w:tc>
      </w:tr>
      <w:tr>
        <w:trPr>
          <w:cantSplit w:val="0"/>
          <w:tblHeader w:val="0"/>
        </w:trPr>
        <w:tc>
          <w:tcPr>
            <w:tcW w:w="980"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1</w:t>
            </w:r>
          </w:p>
        </w:tc>
        <w:tc>
          <w:tcPr>
            <w:tcW w:w="2100"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Quy trình tổng quát — Đơn đặt hàng &amp; Phê duyệt (PO)</w:t>
            </w:r>
          </w:p>
        </w:tc>
        <w:tc>
          <w:tcPr>
            <w:tcW w:w="1400"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BRD-PO-2026</w:t>
            </w:r>
          </w:p>
        </w:tc>
        <w:tc>
          <w:tcPr>
            <w:tcW w:w="1400"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Tất cả các bộ phận</w:t>
            </w:r>
          </w:p>
        </w:tc>
        <w:tc>
          <w:tcPr>
            <w:tcW w:w="4200"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Luồng YC → PO → NCC, ma trận duyệt, các trường Sheet 6 &amp; 7.</w:t>
            </w:r>
          </w:p>
        </w:tc>
      </w:tr>
      <w:tr>
        <w:trPr>
          <w:cantSplit w:val="0"/>
          <w:tblHeader w:val="0"/>
        </w:trPr>
        <w:tc>
          <w:tcPr>
            <w:tcW w:w="98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2</w:t>
            </w:r>
          </w:p>
        </w:tc>
        <w:tc>
          <w:tcPr>
            <w:tcW w:w="210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Góc nhìn: Nhân sự Thu mua (NSTM)</w:t>
            </w:r>
          </w:p>
        </w:tc>
        <w:tc>
          <w:tcPr>
            <w:tcW w:w="140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BRD-PO-NSTM-2026</w:t>
            </w:r>
          </w:p>
        </w:tc>
        <w:tc>
          <w:tcPr>
            <w:tcW w:w="140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NSTM (Chuyên viên)</w:t>
            </w:r>
          </w:p>
        </w:tc>
        <w:tc>
          <w:tcPr>
            <w:tcW w:w="420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Tạo PO trên Sheet 6, xuất PO Sheet 7, gửi NCC &amp; xác nhận.</w:t>
            </w:r>
          </w:p>
        </w:tc>
      </w:tr>
      <w:tr>
        <w:trPr>
          <w:cantSplit w:val="0"/>
          <w:tblHeader w:val="0"/>
        </w:trPr>
        <w:tc>
          <w:tcPr>
            <w:tcW w:w="980"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3</w:t>
            </w:r>
          </w:p>
        </w:tc>
        <w:tc>
          <w:tcPr>
            <w:tcW w:w="2100"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Góc nhìn: Quản lý Thu mua (QLTM)</w:t>
            </w:r>
          </w:p>
        </w:tc>
        <w:tc>
          <w:tcPr>
            <w:tcW w:w="1400"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BRD-PO-QLTM-2026</w:t>
            </w:r>
          </w:p>
        </w:tc>
        <w:tc>
          <w:tcPr>
            <w:tcW w:w="1400"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QLTM / Trưởng phòng</w:t>
            </w:r>
          </w:p>
        </w:tc>
        <w:tc>
          <w:tcPr>
            <w:tcW w:w="4200"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Phê duyệt PO theo hạn mức, xử lý sửa/huỷ.</w:t>
            </w:r>
          </w:p>
        </w:tc>
      </w:tr>
      <w:tr>
        <w:trPr>
          <w:cantSplit w:val="0"/>
          <w:tblHeader w:val="0"/>
        </w:trPr>
        <w:tc>
          <w:tcPr>
            <w:tcW w:w="98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4</w:t>
            </w:r>
          </w:p>
        </w:tc>
        <w:tc>
          <w:tcPr>
            <w:tcW w:w="210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Góc nhìn: Admin Thu mua</w:t>
            </w:r>
          </w:p>
        </w:tc>
        <w:tc>
          <w:tcPr>
            <w:tcW w:w="140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BRD-PO-AD-2026</w:t>
            </w:r>
          </w:p>
        </w:tc>
        <w:tc>
          <w:tcPr>
            <w:tcW w:w="140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Admin Thu mua</w:t>
            </w:r>
          </w:p>
        </w:tc>
        <w:tc>
          <w:tcPr>
            <w:tcW w:w="420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Kiểm tra dữ liệu, cấp mã MISA, theo dõi &amp; đóng PO.</w:t>
            </w:r>
          </w:p>
        </w:tc>
      </w:tr>
    </w:tbl>
    <w:p>
      <w:pPr>
        <w:spacing w:after="8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3</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HƯỚNG DẪN THAO TÁC COMMENT (NHẬN XÉT)</w:t>
            </w:r>
            <w:r>
              <w:rPr>
                <w:i w:val="1"/>
                <w:iCs w:val="1"/>
                <w:color w:val="d6e8ef"/>
                <w:sz w:val="18"/>
                <w:szCs w:val="18"/>
                <w:rtl w:val="0"/>
              </w:rPr>
              <w:t xml:space="preserve">   How to comment</w:t>
            </w:r>
          </w:p>
        </w:tc>
      </w:tr>
    </w:tbl>
    <w:p>
      <w:pPr>
        <w:spacing w:after="60" w:line="120" w:lineRule="auto"/>
        <w:rPr/>
      </w:pP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Bước 1 — Chọn văn bản:</w:t>
      </w:r>
      <w:r>
        <w:rPr>
          <w:rtl w:val="0"/>
        </w:rPr>
        <w:t xml:space="preserve"> Bôi đen đúng đoạn cần điều chỉnh.</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Bước 2 — Mở hộp comment:</w:t>
      </w:r>
      <w:r>
        <w:rPr>
          <w:rtl w:val="0"/>
        </w:rPr>
        <w:t xml:space="preserve"> Nhấn Ctrl + Alt + M (Mac: Cmd + Option + M) hoặc nhấp “+” ở mép phải.</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Bước 3 — Gửi nhận xét:</w:t>
      </w:r>
      <w:r>
        <w:rPr>
          <w:rtl w:val="0"/>
        </w:rPr>
        <w:t xml:space="preserve"> Gõ nội dung và nhấn “Nhận xét”. Dùng “@” để chỉ định người và tích “Giao cho…” khi cần.</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6f4ea" w:space="0" w:sz="4" w:val="single"/>
              <w:left w:color="6dbf3c" w:space="0" w:sz="30" w:val="single"/>
              <w:bottom w:color="e6f4ea" w:space="0" w:sz="4" w:val="single"/>
              <w:right w:color="e6f4ea" w:space="0" w:sz="4" w:val="single"/>
            </w:tcBorders>
            <w:shd w:fill="e6f4ea" w:val="clear"/>
            <w:tcMar>
              <w:top w:w="90.0" w:type="dxa"/>
              <w:left w:w="220.0" w:type="dxa"/>
              <w:bottom w:w="90.0" w:type="dxa"/>
              <w:right w:w="200.0" w:type="dxa"/>
            </w:tcMar>
            <w:vAlign w:val="top"/>
          </w:tcPr>
          <w:p>
            <w:pPr>
              <w:spacing w:after="60" w:line="240" w:lineRule="auto"/>
              <w:rPr/>
            </w:pPr>
            <w:r>
              <w:rPr>
                <w:b w:val="1"/>
                <w:bCs w:val="1"/>
                <w:color w:val="1a4d6b"/>
                <w:sz w:val="20"/>
                <w:szCs w:val="20"/>
                <w:rtl w:val="0"/>
              </w:rPr>
              <w:t xml:space="preserve">💡 Mẹo nhỏ</w:t>
            </w:r>
          </w:p>
          <w:p>
            <w:pPr>
              <w:spacing w:after="0" w:line="264" w:lineRule="auto"/>
              <w:rPr/>
            </w:pPr>
            <w:r>
              <w:rPr>
                <w:sz w:val="19"/>
                <w:szCs w:val="19"/>
                <w:rtl w:val="0"/>
              </w:rPr>
              <w:t xml:space="preserve">Nội dung đã thống nhất và Team BA đã cập nhật thì nhấp “Đánh dấu là đã giải quyết” (Resolve) để làm gọn tài liệu.</w:t>
            </w:r>
          </w:p>
        </w:tc>
      </w:tr>
    </w:tbl>
    <w:p>
      <w:pPr>
        <w:spacing w:after="60" w:line="120" w:lineRule="auto"/>
        <w:rPr/>
      </w:pPr>
    </w:p>
    <w:p>
      <w:pPr>
        <w:pageBreakBefore/>
        <w:spacing w:after="0" w:before="40" w:line="240" w:lineRule="auto"/>
        <w:jc w:val="center"/>
        <w:rPr/>
      </w:pPr>
      <w:r>
        <w:rPr>
          <w:b w:val="1"/>
          <w:bCs w:val="1"/>
          <w:color w:val="1a4d6b"/>
          <w:sz w:val="30"/>
          <w:szCs w:val="30"/>
          <w:rtl w:val="0"/>
        </w:rPr>
        <w:t xml:space="preserve">TÀI LIỆU NGHIỆP VỤ</w:t>
      </w:r>
    </w:p>
    <w:p>
      <w:pPr>
        <w:spacing w:after="40" w:before="40" w:line="252" w:lineRule="auto"/>
        <w:jc w:val="center"/>
        <w:rPr/>
      </w:pPr>
      <w:r>
        <w:rPr>
          <w:b w:val="1"/>
          <w:bCs w:val="1"/>
          <w:color w:val="1a4d6b"/>
          <w:sz w:val="40"/>
          <w:szCs w:val="40"/>
          <w:rtl w:val="0"/>
        </w:rPr>
        <w:t xml:space="preserve">QUY TRÌNH TỔNG QUÁT – ĐƠN ĐẶT HÀNG &amp; PHÊ DUYỆT (PO)</w:t>
      </w:r>
    </w:p>
    <w:p>
      <w:pPr>
        <w:spacing w:after="160" w:line="252" w:lineRule="auto"/>
        <w:jc w:val="center"/>
        <w:rPr/>
      </w:pPr>
      <w:r>
        <w:rPr>
          <w:color w:val="5b6770"/>
          <w:sz w:val="20"/>
          <w:szCs w:val="20"/>
          <w:rtl w:val="0"/>
        </w:rPr>
        <w:t xml:space="preserve">Tạo PO từ YC đã duyệt · Phê duyệt theo hạn mức · Theo dõi trạng thái · Gửi PO &amp; lấy xác nhận NCC</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17"/>
        <w:gridCol w:w="2923"/>
        <w:gridCol w:w="2117"/>
        <w:gridCol w:w="2923"/>
      </w:tblGrid>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Mã tài liệu</w:t>
            </w:r>
          </w:p>
          <w:p>
            <w:pPr>
              <w:spacing w:after="0" w:line="200" w:lineRule="auto"/>
              <w:rPr/>
            </w:pPr>
            <w:r>
              <w:rPr>
                <w:i w:val="1"/>
                <w:iCs w:val="1"/>
                <w:color w:val="8a95a0"/>
                <w:sz w:val="16"/>
                <w:szCs w:val="16"/>
                <w:rtl w:val="0"/>
              </w:rPr>
              <w:t xml:space="preserve">Document ID</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BRD-PO-2026</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Phiên bản</w:t>
            </w:r>
          </w:p>
          <w:p>
            <w:pPr>
              <w:spacing w:after="0" w:line="200" w:lineRule="auto"/>
              <w:rPr/>
            </w:pPr>
            <w:r>
              <w:rPr>
                <w:i w:val="1"/>
                <w:iCs w:val="1"/>
                <w:color w:val="8a95a0"/>
                <w:sz w:val="16"/>
                <w:szCs w:val="16"/>
                <w:rtl w:val="0"/>
              </w:rPr>
              <w:t xml:space="preserve">Version</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v1.0 — Bản nháp</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Module</w:t>
            </w:r>
          </w:p>
          <w:p>
            <w:pPr>
              <w:spacing w:after="0" w:line="200" w:lineRule="auto"/>
              <w:rPr/>
            </w:pPr>
            <w:r>
              <w:rPr>
                <w:i w:val="1"/>
                <w:iCs w:val="1"/>
                <w:color w:val="8a95a0"/>
                <w:sz w:val="16"/>
                <w:szCs w:val="16"/>
                <w:rtl w:val="0"/>
              </w:rPr>
              <w:t xml:space="preserve">Scope</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Đơn đặt hàng &amp; Phê duyệt (PO)</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Ngày lập</w:t>
            </w:r>
          </w:p>
          <w:p>
            <w:pPr>
              <w:spacing w:after="0" w:line="200" w:lineRule="auto"/>
              <w:rPr/>
            </w:pPr>
            <w:r>
              <w:rPr>
                <w:i w:val="1"/>
                <w:iCs w:val="1"/>
                <w:color w:val="8a95a0"/>
                <w:sz w:val="16"/>
                <w:szCs w:val="16"/>
                <w:rtl w:val="0"/>
              </w:rPr>
              <w:t xml:space="preserve">Issued</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29/06/2026</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lập</w:t>
            </w:r>
          </w:p>
          <w:p>
            <w:pPr>
              <w:spacing w:after="0" w:line="200" w:lineRule="auto"/>
              <w:rPr/>
            </w:pPr>
            <w:r>
              <w:rPr>
                <w:i w:val="1"/>
                <w:iCs w:val="1"/>
                <w:color w:val="8a95a0"/>
                <w:sz w:val="16"/>
                <w:szCs w:val="16"/>
                <w:rtl w:val="0"/>
              </w:rPr>
              <w:t xml:space="preserve">Prepared by</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Team BA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xác nhận</w:t>
            </w:r>
          </w:p>
          <w:p>
            <w:pPr>
              <w:spacing w:after="0" w:line="200" w:lineRule="auto"/>
              <w:rPr/>
            </w:pPr>
            <w:r>
              <w:rPr>
                <w:i w:val="1"/>
                <w:iCs w:val="1"/>
                <w:color w:val="8a95a0"/>
                <w:sz w:val="16"/>
                <w:szCs w:val="16"/>
                <w:rtl w:val="0"/>
              </w:rPr>
              <w:t xml:space="preserve">Reviewed by</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Tất cả thành viên</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Trạng thái</w:t>
            </w:r>
          </w:p>
          <w:p>
            <w:pPr>
              <w:spacing w:after="0" w:line="200" w:lineRule="auto"/>
              <w:rPr/>
            </w:pPr>
            <w:r>
              <w:rPr>
                <w:i w:val="1"/>
                <w:iCs w:val="1"/>
                <w:color w:val="8a95a0"/>
                <w:sz w:val="16"/>
                <w:szCs w:val="16"/>
                <w:rtl w:val="0"/>
              </w:rPr>
              <w:t xml:space="preserve">Status</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Xin ý kiến kiểm tra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File nguồn</w:t>
            </w:r>
          </w:p>
          <w:p>
            <w:pPr>
              <w:spacing w:after="0" w:line="200" w:lineRule="auto"/>
              <w:rPr/>
            </w:pPr>
            <w:r>
              <w:rPr>
                <w:i w:val="1"/>
                <w:iCs w:val="1"/>
                <w:color w:val="8a95a0"/>
                <w:sz w:val="16"/>
                <w:szCs w:val="16"/>
                <w:rtl w:val="0"/>
              </w:rPr>
              <w:t xml:space="preserve">Source file</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3. THU MUA_MR TIÊN.xlsx</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e8f3f8" w:val="clear"/>
            <w:tcMar>
              <w:top w:w="90.0" w:type="dxa"/>
              <w:left w:w="220.0" w:type="dxa"/>
              <w:bottom w:w="90.0" w:type="dxa"/>
              <w:right w:w="200.0" w:type="dxa"/>
            </w:tcMar>
            <w:vAlign w:val="top"/>
          </w:tcPr>
          <w:p>
            <w:pPr>
              <w:spacing w:after="60" w:line="240" w:lineRule="auto"/>
              <w:rPr/>
            </w:pPr>
            <w:r>
              <w:rPr>
                <w:b w:val="1"/>
                <w:bCs w:val="1"/>
                <w:color w:val="1a4d6b"/>
                <w:sz w:val="20"/>
                <w:szCs w:val="20"/>
                <w:rtl w:val="0"/>
              </w:rPr>
              <w:t xml:space="preserve">Mục đích tài liệu</w:t>
            </w:r>
          </w:p>
          <w:p>
            <w:pPr>
              <w:spacing w:after="0" w:line="264" w:lineRule="auto"/>
              <w:rPr/>
            </w:pPr>
            <w:r>
              <w:rPr>
                <w:rtl w:val="0"/>
              </w:rPr>
              <w:t xml:space="preserve">Tài liệu này ghi nhận hiểu biết hiện tại của BA về quy trình tạo và phê duyệt Đơn đặt hàng (PO) tại DEGO Holding, thực hiện trên </w:t>
            </w:r>
            <w:r>
              <w:rPr>
                <w:b w:val="1"/>
                <w:bCs w:val="1"/>
                <w:color w:val="1a4d6b"/>
                <w:rtl w:val="0"/>
              </w:rPr>
              <w:t xml:space="preserve">Sheet 6. TIẾN ĐỘ MUA HÀNG</w:t>
            </w:r>
            <w:r>
              <w:rPr>
                <w:rtl w:val="0"/>
              </w:rPr>
              <w:t xml:space="preserve"> và </w:t>
            </w:r>
            <w:r>
              <w:rPr>
                <w:b w:val="1"/>
                <w:bCs w:val="1"/>
                <w:color w:val="1a4d6b"/>
                <w:rtl w:val="0"/>
              </w:rPr>
              <w:t xml:space="preserve">Sheet 7. PO GỬI NCC</w:t>
            </w:r>
            <w:r>
              <w:rPr>
                <w:rtl w:val="0"/>
              </w:rPr>
              <w:t xml:space="preserve"> của file “3. THU MUA_MR TIÊN.xlsx”.</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1</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MỤC TIÊU VÀ PHẠM VI TÀI LIỆU</w:t>
            </w:r>
            <w:r>
              <w:rPr>
                <w:i w:val="1"/>
                <w:iCs w:val="1"/>
                <w:color w:val="d6e8ef"/>
                <w:sz w:val="18"/>
                <w:szCs w:val="18"/>
                <w:rtl w:val="0"/>
              </w:rPr>
              <w:t xml:space="preserve">   Scope</w:t>
            </w:r>
          </w:p>
        </w:tc>
      </w:tr>
    </w:tbl>
    <w:p>
      <w:pPr>
        <w:spacing w:after="60" w:line="120" w:lineRule="auto"/>
        <w:rPr/>
      </w:pPr>
    </w:p>
    <w:p>
      <w:pPr>
        <w:spacing w:after="96" w:line="276" w:lineRule="auto"/>
        <w:rPr/>
      </w:pPr>
      <w:r>
        <w:rPr>
          <w:rtl w:val="0"/>
        </w:rPr>
        <w:t xml:space="preserve">Tài liệu mô tả cách </w:t>
      </w:r>
      <w:r>
        <w:rPr>
          <w:b w:val="1"/>
          <w:bCs w:val="1"/>
          <w:color w:val="1a4d6b"/>
          <w:rtl w:val="0"/>
        </w:rPr>
        <w:t xml:space="preserve">tạo Đơn đặt hàng (PO) từ Phiếu yêu cầu đã được phê duyệt</w:t>
      </w:r>
      <w:r>
        <w:rPr>
          <w:rtl w:val="0"/>
        </w:rPr>
        <w:t xml:space="preserve">, các </w:t>
      </w:r>
      <w:r>
        <w:rPr>
          <w:b w:val="1"/>
          <w:bCs w:val="1"/>
          <w:color w:val="1a4d6b"/>
          <w:rtl w:val="0"/>
        </w:rPr>
        <w:t xml:space="preserve">cấp phê duyệt theo hạn mức/giá trị</w:t>
      </w:r>
      <w:r>
        <w:rPr>
          <w:rtl w:val="0"/>
        </w:rPr>
        <w:t xml:space="preserve">, cách </w:t>
      </w:r>
      <w:r>
        <w:rPr>
          <w:b w:val="1"/>
          <w:bCs w:val="1"/>
          <w:color w:val="1a4d6b"/>
          <w:rtl w:val="0"/>
        </w:rPr>
        <w:t xml:space="preserve">theo dõi trạng thái &amp; tiến độ PO</w:t>
      </w:r>
      <w:r>
        <w:rPr>
          <w:rtl w:val="0"/>
        </w:rPr>
        <w:t xml:space="preserve">, </w:t>
      </w:r>
      <w:r>
        <w:rPr>
          <w:b w:val="1"/>
          <w:bCs w:val="1"/>
          <w:color w:val="1a4d6b"/>
          <w:rtl w:val="0"/>
        </w:rPr>
        <w:t xml:space="preserve">quy tắc sửa/huỷ/đóng PO</w:t>
      </w:r>
      <w:r>
        <w:rPr>
          <w:rtl w:val="0"/>
        </w:rPr>
        <w:t xml:space="preserve">, và cách </w:t>
      </w:r>
      <w:r>
        <w:rPr>
          <w:b w:val="1"/>
          <w:bCs w:val="1"/>
          <w:color w:val="1a4d6b"/>
          <w:rtl w:val="0"/>
        </w:rPr>
        <w:t xml:space="preserve">gửi PO cho NCC để lấy xác nhận</w:t>
      </w:r>
      <w:r>
        <w:rPr>
          <w:rtl w:val="0"/>
        </w:rPr>
        <w:t xml:space="preserve">.</w:t>
      </w:r>
    </w:p>
    <w:p>
      <w:pPr>
        <w:spacing w:after="96" w:line="276" w:lineRule="auto"/>
        <w:rPr/>
      </w:pPr>
      <w:r>
        <w:rPr>
          <w:rtl w:val="0"/>
        </w:rPr>
        <w:t xml:space="preserve">Phạm vi: từ Phiếu yêu cầu đã duyệt và kết quả khảo sát chọn NCC/SP, cho đến khi PO được NCC xác nhận và chuyển sang bước Nhận hàng. Làm rõ luồng </w:t>
      </w:r>
      <w:r>
        <w:rPr>
          <w:b w:val="1"/>
          <w:bCs w:val="1"/>
          <w:color w:val="1a4d6b"/>
          <w:rtl w:val="0"/>
        </w:rPr>
        <w:t xml:space="preserve">YC → PO → NCC</w:t>
      </w:r>
      <w:r>
        <w:rPr>
          <w:rtl w:val="0"/>
        </w:rPr>
        <w:t xml:space="preserve">, </w:t>
      </w:r>
      <w:r>
        <w:rPr>
          <w:b w:val="1"/>
          <w:bCs w:val="1"/>
          <w:color w:val="1a4d6b"/>
          <w:rtl w:val="0"/>
        </w:rPr>
        <w:t xml:space="preserve">ngưỡng giá trị cần cấp duyệt cao hơn</w:t>
      </w:r>
      <w:r>
        <w:rPr>
          <w:rtl w:val="0"/>
        </w:rPr>
        <w:t xml:space="preserve">, và </w:t>
      </w:r>
      <w:r>
        <w:rPr>
          <w:b w:val="1"/>
          <w:bCs w:val="1"/>
          <w:color w:val="1a4d6b"/>
          <w:rtl w:val="0"/>
        </w:rPr>
        <w:t xml:space="preserve">điểm chuyển giao sang bước nhận hàng</w:t>
      </w:r>
      <w:r>
        <w:rPr>
          <w:rtl w:val="0"/>
        </w:rPr>
        <w:t xml:space="preserve">.</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2</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CÁC VAI TRÒ THAM GIA</w:t>
            </w:r>
            <w:r>
              <w:rPr>
                <w:i w:val="1"/>
                <w:iCs w:val="1"/>
                <w:color w:val="d6e8ef"/>
                <w:sz w:val="18"/>
                <w:szCs w:val="18"/>
                <w:rtl w:val="0"/>
              </w:rPr>
              <w:t xml:space="preserve">   Roles</w:t>
            </w:r>
          </w:p>
        </w:tc>
      </w:tr>
    </w:tbl>
    <w:p>
      <w:pPr>
        <w:spacing w:after="60" w:line="120" w:lineRule="auto"/>
        <w:rPr/>
      </w:pP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Nhân sự Thu mua (NSTM):</w:t>
      </w:r>
      <w:r>
        <w:rPr>
          <w:rtl w:val="0"/>
        </w:rPr>
        <w:t xml:space="preserve"> Người được gán phụ trách — dùng thông tin trên Phiếu yêu cầu để tạo PO trên Sheet 6, xuất PO (Sheet 7) và gửi NCC.</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Quản lý Thu mua (QLTM):</w:t>
      </w:r>
      <w:r>
        <w:rPr>
          <w:rtl w:val="0"/>
        </w:rPr>
        <w:t xml:space="preserve"> Phê duyệt PO theo hạn mức; quyết định cấp duyệt cao hơn khi vượt ngưỡng; duyệt sửa/huỷ.</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Admin Thu mua:</w:t>
      </w:r>
      <w:r>
        <w:rPr>
          <w:rtl w:val="0"/>
        </w:rPr>
        <w:t xml:space="preserve"> Kiểm tra tính hợp lệ dữ liệu PO, cấp mã đơn MISA (ĐMH), theo dõi trạng thái và đóng PO.</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Nhà cung cấp (NCC):</w:t>
      </w:r>
      <w:r>
        <w:rPr>
          <w:rtl w:val="0"/>
        </w:rPr>
        <w:t xml:space="preserve"> Nhận PO, xác nhận số lượng/đơn giá/ngày giao.</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Kế toán (PTCKT):</w:t>
      </w:r>
      <w:r>
        <w:rPr>
          <w:rtl w:val="0"/>
        </w:rPr>
        <w:t xml:space="preserve"> Tiếp nhận chứng từ đơn mua hàng (ĐMH) để theo dõi công nợ ở bước sau.</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3</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LUỒNG QUY TRÌNH YC → PO → NCC</w:t>
            </w:r>
            <w:r>
              <w:rPr>
                <w:i w:val="1"/>
                <w:iCs w:val="1"/>
                <w:color w:val="d6e8ef"/>
                <w:sz w:val="18"/>
                <w:szCs w:val="18"/>
                <w:rtl w:val="0"/>
              </w:rPr>
              <w:t xml:space="preserve">   End-to-end flow</w:t>
            </w:r>
          </w:p>
        </w:tc>
      </w:tr>
    </w:tbl>
    <w:p>
      <w:pPr>
        <w:spacing w:after="60" w:line="120" w:lineRule="auto"/>
        <w:rPr/>
      </w:pPr>
    </w:p>
    <w:p>
      <w:pPr>
        <w:spacing w:after="96" w:line="276" w:lineRule="auto"/>
        <w:rPr/>
      </w:pPr>
      <w:r>
        <w:rPr>
          <w:rtl w:val="0"/>
        </w:rPr>
        <w:t xml:space="preserve">Từ Phiếu yêu cầu đã được phê duyệt, quy trình tạo PO diễn ra như sau:</w:t>
      </w:r>
    </w:p>
    <w:p>
      <w:pPr>
        <w:pBdr>
          <w:left w:color="6dbf3c" w:space="6" w:sz="18" w:val="single"/>
        </w:pBdr>
        <w:spacing w:after="40" w:before="120" w:line="252" w:lineRule="auto"/>
        <w:ind w:left="120"/>
        <w:rPr/>
      </w:pPr>
      <w:r>
        <w:rPr>
          <w:b w:val="1"/>
          <w:bCs w:val="1"/>
          <w:color w:val="1a4d6b"/>
          <w:sz w:val="22"/>
          <w:szCs w:val="22"/>
          <w:rtl w:val="0"/>
        </w:rPr>
        <w:t xml:space="preserve">Bước 1 — Chọn NCC &amp; sản phẩm phù hợp (NSTM)</w:t>
      </w:r>
    </w:p>
    <w:p>
      <w:pPr>
        <w:spacing w:after="96" w:line="276" w:lineRule="auto"/>
        <w:rPr/>
      </w:pPr>
      <w:r>
        <w:rPr>
          <w:rtl w:val="0"/>
        </w:rPr>
        <w:t xml:space="preserve">NSTM thực hiện khảo sát Sản phẩm và khảo sát NCC; Admin và QLTM phê duyệt thông tin NCC và SP. Từ đó lựa chọn NCC và sản phẩm </w:t>
      </w:r>
      <w:r>
        <w:rPr>
          <w:b w:val="1"/>
          <w:bCs w:val="1"/>
          <w:color w:val="1a4d6b"/>
          <w:rtl w:val="0"/>
        </w:rPr>
        <w:t xml:space="preserve">phù hợp nhất</w:t>
      </w:r>
      <w:r>
        <w:rPr>
          <w:rtl w:val="0"/>
        </w:rPr>
        <w:t xml:space="preserve"> cho yêu cầu thu mua (tham chiếu quy trình DX-TM-02).</w:t>
      </w:r>
    </w:p>
    <w:p>
      <w:pPr>
        <w:pBdr>
          <w:left w:color="6dbf3c" w:space="6" w:sz="18" w:val="single"/>
        </w:pBdr>
        <w:spacing w:after="40" w:before="120" w:line="252" w:lineRule="auto"/>
        <w:ind w:left="120"/>
        <w:rPr/>
      </w:pPr>
      <w:r>
        <w:rPr>
          <w:b w:val="1"/>
          <w:bCs w:val="1"/>
          <w:color w:val="1a4d6b"/>
          <w:sz w:val="22"/>
          <w:szCs w:val="22"/>
          <w:rtl w:val="0"/>
        </w:rPr>
        <w:t xml:space="preserve">Bước 2 — Gán nhân sự &amp; tạo PO từ Phiếu yêu cầu</w:t>
      </w:r>
    </w:p>
    <w:p>
      <w:pPr>
        <w:spacing w:after="96" w:line="276" w:lineRule="auto"/>
        <w:rPr/>
      </w:pPr>
      <w:r>
        <w:rPr>
          <w:rtl w:val="0"/>
        </w:rPr>
        <w:t xml:space="preserve">QLTM/Admin </w:t>
      </w:r>
      <w:r>
        <w:rPr>
          <w:b w:val="1"/>
          <w:bCs w:val="1"/>
          <w:color w:val="1a4d6b"/>
          <w:rtl w:val="0"/>
        </w:rPr>
        <w:t xml:space="preserve">gán NSTM phụ trách</w:t>
      </w:r>
      <w:r>
        <w:rPr>
          <w:rtl w:val="0"/>
        </w:rPr>
        <w:t xml:space="preserve">. NSTM được gán sử dụng các thông tin đã liệt kê trên Phiếu yêu cầu thu mua (sản phẩm, số lượng, NCC, đơn giá, kho nhận, hình thức thanh toán…) để </w:t>
      </w:r>
      <w:r>
        <w:rPr>
          <w:b w:val="1"/>
          <w:bCs w:val="1"/>
          <w:color w:val="1a4d6b"/>
          <w:rtl w:val="0"/>
        </w:rPr>
        <w:t xml:space="preserve">nhập dữ liệu PO vào Sheet 6. TIẾN ĐỘ MUA HÀNG</w:t>
      </w:r>
      <w:r>
        <w:rPr>
          <w:rtl w:val="0"/>
        </w:rPr>
        <w:t xml:space="preserve">.</w:t>
      </w:r>
    </w:p>
    <w:p>
      <w:pPr>
        <w:pBdr>
          <w:left w:color="6dbf3c" w:space="6" w:sz="18" w:val="single"/>
        </w:pBdr>
        <w:spacing w:after="40" w:before="120" w:line="252" w:lineRule="auto"/>
        <w:ind w:left="120"/>
        <w:rPr/>
      </w:pPr>
      <w:r>
        <w:rPr>
          <w:b w:val="1"/>
          <w:bCs w:val="1"/>
          <w:color w:val="1a4d6b"/>
          <w:sz w:val="22"/>
          <w:szCs w:val="22"/>
          <w:rtl w:val="0"/>
        </w:rPr>
        <w:t xml:space="preserve">Bước 3 — Phê duyệt PO theo hạn mức</w:t>
      </w:r>
    </w:p>
    <w:p>
      <w:pPr>
        <w:spacing w:after="96" w:line="276" w:lineRule="auto"/>
        <w:rPr/>
      </w:pPr>
      <w:r>
        <w:rPr>
          <w:rtl w:val="0"/>
        </w:rPr>
        <w:t xml:space="preserve">Hệ thống tính </w:t>
      </w:r>
      <w:r>
        <w:rPr>
          <w:b w:val="1"/>
          <w:bCs w:val="1"/>
          <w:color w:val="1a4d6b"/>
          <w:rtl w:val="0"/>
        </w:rPr>
        <w:t xml:space="preserve">Thành tiền đơn hàng</w:t>
      </w:r>
      <w:r>
        <w:rPr>
          <w:rtl w:val="0"/>
        </w:rPr>
        <w:t xml:space="preserve">; QLTM duyệt PO theo </w:t>
      </w:r>
      <w:r>
        <w:rPr>
          <w:b w:val="1"/>
          <w:bCs w:val="1"/>
          <w:color w:val="1a4d6b"/>
          <w:rtl w:val="0"/>
        </w:rPr>
        <w:t xml:space="preserve">ma trận thẩm quyền theo giá trị</w:t>
      </w:r>
      <w:r>
        <w:rPr>
          <w:rtl w:val="0"/>
        </w:rPr>
        <w:t xml:space="preserve">. Nếu giá trị vượt hạn mức của QLTM, phải trình cấp duyệt cao hơn (Giám đốc/BOD).</w:t>
      </w:r>
    </w:p>
    <w:p>
      <w:pPr>
        <w:pBdr>
          <w:left w:color="6dbf3c" w:space="6" w:sz="18" w:val="single"/>
        </w:pBdr>
        <w:spacing w:after="40" w:before="120" w:line="252" w:lineRule="auto"/>
        <w:ind w:left="120"/>
        <w:rPr/>
      </w:pPr>
      <w:r>
        <w:rPr>
          <w:b w:val="1"/>
          <w:bCs w:val="1"/>
          <w:color w:val="1a4d6b"/>
          <w:sz w:val="22"/>
          <w:szCs w:val="22"/>
          <w:rtl w:val="0"/>
        </w:rPr>
        <w:t xml:space="preserve">Bước 4 — Xuất PO &amp; gửi NCC lấy xác nhận</w:t>
      </w:r>
    </w:p>
    <w:p>
      <w:pPr>
        <w:spacing w:after="96" w:line="276" w:lineRule="auto"/>
        <w:rPr/>
      </w:pPr>
      <w:r>
        <w:rPr>
          <w:rtl w:val="0"/>
        </w:rPr>
        <w:t xml:space="preserve">Sau khi PO được duyệt, NSTM </w:t>
      </w:r>
      <w:r>
        <w:rPr>
          <w:b w:val="1"/>
          <w:bCs w:val="1"/>
          <w:color w:val="1a4d6b"/>
          <w:rtl w:val="0"/>
        </w:rPr>
        <w:t xml:space="preserve">xuất Đơn đặt hàng (Sheet 7. PO GỬI NCC)</w:t>
      </w:r>
      <w:r>
        <w:rPr>
          <w:rtl w:val="0"/>
        </w:rPr>
        <w:t xml:space="preserve"> và gửi cho NCC (Zalo/email). NCC xác nhận số lượng, đơn giá và ngày giao; NSTM cập nhật </w:t>
      </w:r>
      <w:r>
        <w:rPr>
          <w:b w:val="1"/>
          <w:bCs w:val="1"/>
          <w:color w:val="1a4d6b"/>
          <w:rtl w:val="0"/>
        </w:rPr>
        <w:t xml:space="preserve">Ngày đặt hàng NCC</w:t>
      </w:r>
      <w:r>
        <w:rPr>
          <w:rtl w:val="0"/>
        </w:rPr>
        <w:t xml:space="preserve"> và </w:t>
      </w:r>
      <w:r>
        <w:rPr>
          <w:b w:val="1"/>
          <w:bCs w:val="1"/>
          <w:color w:val="1a4d6b"/>
          <w:rtl w:val="0"/>
        </w:rPr>
        <w:t xml:space="preserve">Ngày dự kiến nhận</w:t>
      </w:r>
      <w:r>
        <w:rPr>
          <w:rtl w:val="0"/>
        </w:rPr>
        <w:t xml:space="preserve">.</w:t>
      </w:r>
    </w:p>
    <w:p>
      <w:pPr>
        <w:pBdr>
          <w:left w:color="6dbf3c" w:space="6" w:sz="18" w:val="single"/>
        </w:pBdr>
        <w:spacing w:after="40" w:before="120" w:line="252" w:lineRule="auto"/>
        <w:ind w:left="120"/>
        <w:rPr/>
      </w:pPr>
      <w:r>
        <w:rPr>
          <w:b w:val="1"/>
          <w:bCs w:val="1"/>
          <w:color w:val="1a4d6b"/>
          <w:sz w:val="22"/>
          <w:szCs w:val="22"/>
          <w:rtl w:val="0"/>
        </w:rPr>
        <w:t xml:space="preserve">Bước 5 — Chuyển giao sang Nhận hàng</w:t>
      </w:r>
    </w:p>
    <w:p>
      <w:pPr>
        <w:spacing w:after="96" w:line="276" w:lineRule="auto"/>
        <w:rPr/>
      </w:pPr>
      <w:r>
        <w:rPr>
          <w:rtl w:val="0"/>
        </w:rPr>
        <w:t xml:space="preserve">Khi NCC đã xác nhận và trạng thái PO chuyển “Đã đặt hàng”, hồ sơ </w:t>
      </w:r>
      <w:r>
        <w:rPr>
          <w:b w:val="1"/>
          <w:bCs w:val="1"/>
          <w:color w:val="1a4d6b"/>
          <w:rtl w:val="0"/>
        </w:rPr>
        <w:t xml:space="preserve">chuyển sang bước Nhận hàng</w:t>
      </w:r>
      <w:r>
        <w:rPr>
          <w:rtl w:val="0"/>
        </w:rPr>
        <w:t xml:space="preserve">; các trường về thực nhận (ngày nhận, số lượng đã nhận, số hoá đơn…) sẽ được điền tiếp ở quy trình sau.</w:t>
      </w:r>
    </w:p>
    <w:p>
      <w:pPr>
        <w:spacing w:after="40" w:before="140" w:line="252" w:lineRule="auto"/>
        <w:jc w:val="center"/>
        <w:rPr/>
      </w:pPr>
      <w:r>
        <w:rPr>
          <w:b w:val="1"/>
          <w:bCs w:val="1"/>
          <w:color w:val="1a4d6b"/>
          <w:sz w:val="20"/>
          <w:szCs w:val="20"/>
          <w:rtl w:val="0"/>
        </w:rPr>
        <w:t xml:space="preserve">Sơ đồ tổng quát — Quy trình Đơn đặt hàng &amp; Phê duyệt (PO)</w:t>
      </w:r>
    </w:p>
    <w:p>
      <w:pPr>
        <w:jc w:val="center"/>
        <w:spacing w:before="40" w:after="140" w:line="240" w:lineRule="auto"/>
        <w:rPr/>
      </w:pPr>
      <w:r>
        <w:rPr/>
        <w:drawing>
          <wp:inline distB="0" distT="0" distL="0" distR="0">
            <wp:extent cx="4779832" cy="7900000"/>
            <wp:effectExtent b="0" l="0" r="0" t="0"/>
            <wp:docPr id="8001" name="cndiag1.png"/>
            <a:graphic>
              <a:graphicData uri="http://schemas.openxmlformats.org/drawingml/2006/picture">
                <pic:pic>
                  <pic:nvPicPr>
                    <pic:cNvPr id="0" name="cndiag1.png"/>
                    <pic:cNvPicPr preferRelativeResize="0"/>
                  </pic:nvPicPr>
                  <pic:blipFill>
                    <a:blip r:embed="rIdCN1"/>
                    <a:srcRect b="0" l="0" r="0" t="0"/>
                    <a:stretch>
                      <a:fillRect/>
                    </a:stretch>
                  </pic:blipFill>
                  <pic:spPr>
                    <a:xfrm>
                      <a:off x="0" y="0"/>
                      <a:ext cx="4779832" cy="7900000"/>
                    </a:xfrm>
                    <a:prstGeom prst="rect"/>
                    <a:ln/>
                  </pic:spPr>
                </pic:pic>
              </a:graphicData>
            </a:graphic>
          </wp:inline>
        </w:drawing>
      </w:r>
    </w:p>
    <w:p>
      <w:pPr>
        <w:spacing w:after="80" w:before="20" w:line="252" w:lineRule="auto"/>
        <w:jc w:val="center"/>
        <w:rPr/>
      </w:pPr>
      <w:r>
        <w:rPr>
          <w:i w:val="1"/>
          <w:iCs w:val="1"/>
          <w:color w:val="8a95a0"/>
          <w:sz w:val="18"/>
          <w:szCs w:val="18"/>
          <w:rtl w:val="0"/>
        </w:rPr>
        <w:t xml:space="preserve">Cách đọc sơ đồ: hộp teal là bước NSTM; hộp xanh dương là QLTM; hình thoi vàng là điểm quyết định; mũi tên đỏ là nhánh từ chối/quay lại; nhánh “Vượt hạn mức” trình cấp duyệt cao hơn.</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4</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MA TRẬN PHÊ DUYỆT THEO HẠN MỨC / GIÁ TRỊ</w:t>
            </w:r>
            <w:r>
              <w:rPr>
                <w:i w:val="1"/>
                <w:iCs w:val="1"/>
                <w:color w:val="d6e8ef"/>
                <w:sz w:val="18"/>
                <w:szCs w:val="18"/>
                <w:rtl w:val="0"/>
              </w:rPr>
              <w:t xml:space="preserve">   Approval by value</w:t>
            </w:r>
          </w:p>
        </w:tc>
      </w:tr>
    </w:tbl>
    <w:p>
      <w:pPr>
        <w:spacing w:after="60" w:line="120" w:lineRule="auto"/>
        <w:rPr/>
      </w:pPr>
    </w:p>
    <w:p>
      <w:pPr>
        <w:spacing w:after="96" w:line="276" w:lineRule="auto"/>
        <w:rPr/>
      </w:pPr>
      <w:r>
        <w:rPr>
          <w:rtl w:val="0"/>
        </w:rPr>
        <w:t xml:space="preserve">PO được duyệt theo giá trị </w:t>
      </w:r>
      <w:r>
        <w:rPr>
          <w:b w:val="1"/>
          <w:bCs w:val="1"/>
          <w:color w:val="1a4d6b"/>
          <w:rtl w:val="0"/>
        </w:rPr>
        <w:t xml:space="preserve">Thành tiền đơn hàng</w:t>
      </w:r>
      <w:r>
        <w:rPr>
          <w:rtl w:val="0"/>
        </w:rPr>
        <w:t xml:space="preserve">. Ma trận dưới đây là </w:t>
      </w:r>
      <w:r>
        <w:rPr>
          <w:b w:val="1"/>
          <w:bCs w:val="1"/>
          <w:color w:val="1a4d6b"/>
          <w:rtl w:val="0"/>
        </w:rPr>
        <w:t xml:space="preserve">đề xuất của BA</w:t>
      </w:r>
      <w:r>
        <w:rPr>
          <w:rtl w:val="0"/>
        </w:rPr>
        <w:t xml:space="preserve">, cần BOD/QLTM xác nhận hạn mức thực tế:</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16"/>
        <w:gridCol w:w="2016"/>
        <w:gridCol w:w="6048"/>
      </w:tblGrid>
      <w:tr>
        <w:trPr>
          <w:cantSplit w:val="0"/>
          <w:tblHeader w:val="1"/>
        </w:trPr>
        <w:tc>
          <w:tcPr>
            <w:tcW w:w="2016"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Giá trị PO (1 đơn)</w:t>
            </w:r>
          </w:p>
        </w:tc>
        <w:tc>
          <w:tcPr>
            <w:tcW w:w="2016"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Cấp phê duyệt</w:t>
            </w:r>
          </w:p>
        </w:tc>
        <w:tc>
          <w:tcPr>
            <w:tcW w:w="6048"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Điều kiện kèm theo</w:t>
            </w:r>
          </w:p>
        </w:tc>
      </w:tr>
      <w:tr>
        <w:trPr>
          <w:cantSplit w:val="0"/>
          <w:tblHeader w:val="0"/>
        </w:trPr>
        <w:tc>
          <w:tcPr>
            <w:tcW w:w="2016"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 10.000.000 đ</w:t>
            </w:r>
          </w:p>
        </w:tc>
        <w:tc>
          <w:tcPr>
            <w:tcW w:w="2016"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QLTM</w:t>
            </w:r>
          </w:p>
        </w:tc>
        <w:tc>
          <w:tcPr>
            <w:tcW w:w="6048"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Trong ngân sách; NCC &amp; SP đã được duyệt.</w:t>
            </w:r>
          </w:p>
        </w:tc>
      </w:tr>
      <w:tr>
        <w:trPr>
          <w:cantSplit w:val="0"/>
          <w:tblHeader w:val="0"/>
        </w:trPr>
        <w:tc>
          <w:tcPr>
            <w:tcW w:w="201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&gt; 10 – 50 triệu đ</w:t>
            </w:r>
          </w:p>
        </w:tc>
        <w:tc>
          <w:tcPr>
            <w:tcW w:w="201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QLTM</w:t>
            </w:r>
          </w:p>
        </w:tc>
        <w:tc>
          <w:tcPr>
            <w:tcW w:w="6048"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Kèm báo giá so sánh / khảo sát đạt.</w:t>
            </w:r>
          </w:p>
        </w:tc>
      </w:tr>
      <w:tr>
        <w:trPr>
          <w:cantSplit w:val="0"/>
          <w:tblHeader w:val="0"/>
        </w:trPr>
        <w:tc>
          <w:tcPr>
            <w:tcW w:w="201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&gt; 50 – 200 triệu đ</w:t>
            </w:r>
          </w:p>
        </w:tc>
        <w:tc>
          <w:tcPr>
            <w:tcW w:w="201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QLTM trình Giám đốc</w:t>
            </w:r>
          </w:p>
        </w:tc>
        <w:tc>
          <w:tcPr>
            <w:tcW w:w="6048"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Có hợp đồng/báo giá đã ký.</w:t>
            </w:r>
          </w:p>
        </w:tc>
      </w:tr>
      <w:tr>
        <w:trPr>
          <w:cantSplit w:val="0"/>
          <w:tblHeader w:val="0"/>
        </w:trPr>
        <w:tc>
          <w:tcPr>
            <w:tcW w:w="201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&gt; 200 triệu đ</w:t>
            </w:r>
          </w:p>
        </w:tc>
        <w:tc>
          <w:tcPr>
            <w:tcW w:w="201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Giám đốc / BOD</w:t>
            </w:r>
          </w:p>
        </w:tc>
        <w:tc>
          <w:tcPr>
            <w:tcW w:w="6048"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Hợp đồng khung; kiểm soát dòng tiền.</w:t>
            </w:r>
          </w:p>
        </w:tc>
      </w:tr>
    </w:tbl>
    <w:p>
      <w:pPr>
        <w:spacing w:after="8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e8f3f8" w:val="clear"/>
            <w:tcMar>
              <w:top w:w="90.0" w:type="dxa"/>
              <w:left w:w="220.0" w:type="dxa"/>
              <w:bottom w:w="90.0" w:type="dxa"/>
              <w:right w:w="200.0" w:type="dxa"/>
            </w:tcMar>
            <w:vAlign w:val="top"/>
          </w:tcPr>
          <w:p>
            <w:pPr>
              <w:spacing w:after="0" w:line="264" w:lineRule="auto"/>
              <w:rPr/>
            </w:pPr>
            <w:r>
              <w:rPr>
                <w:b w:val="1"/>
                <w:bCs w:val="1"/>
                <w:color w:val="1a4d6b"/>
                <w:rtl w:val="0"/>
              </w:rPr>
              <w:t xml:space="preserve">Điểm cần làm rõ:</w:t>
            </w:r>
            <w:r>
              <w:rPr>
                <w:rtl w:val="0"/>
              </w:rPr>
              <w:t xml:space="preserve"> ngưỡng giá trị nào bắt buộc trình cấp duyệt cao hơn QLTM, và đơn gấp có cơ chế duyệt nhanh riêng không — vui lòng xác nhận ở phần câu hỏi.</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5</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TRẠNG THÁI &amp; THEO DÕI TIẾN ĐỘ PO</w:t>
            </w:r>
            <w:r>
              <w:rPr>
                <w:i w:val="1"/>
                <w:iCs w:val="1"/>
                <w:color w:val="d6e8ef"/>
                <w:sz w:val="18"/>
                <w:szCs w:val="18"/>
                <w:rtl w:val="0"/>
              </w:rPr>
              <w:t xml:space="preserve">   PO status tracking</w:t>
            </w:r>
          </w:p>
        </w:tc>
      </w:tr>
    </w:tbl>
    <w:p>
      <w:pPr>
        <w:spacing w:after="60" w:line="120" w:lineRule="auto"/>
        <w:rPr/>
      </w:pPr>
    </w:p>
    <w:p>
      <w:pPr>
        <w:spacing w:after="96" w:line="276" w:lineRule="auto"/>
        <w:rPr/>
      </w:pPr>
      <w:r>
        <w:rPr>
          <w:rtl w:val="0"/>
        </w:rPr>
        <w:t xml:space="preserve">Cột </w:t>
      </w:r>
      <w:r>
        <w:rPr>
          <w:b w:val="1"/>
          <w:bCs w:val="1"/>
          <w:color w:val="1a4d6b"/>
          <w:rtl w:val="0"/>
        </w:rPr>
        <w:t xml:space="preserve">Trạng thái (P)</w:t>
      </w:r>
      <w:r>
        <w:rPr>
          <w:rtl w:val="0"/>
        </w:rPr>
        <w:t xml:space="preserve"> trên Sheet 6 thể hiện vòng đời của PO; hệ thống tự cảnh báo tiến độ dựa trên chênh lệch ngày:</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13"/>
        <w:gridCol w:w="3733"/>
        <w:gridCol w:w="3734"/>
      </w:tblGrid>
      <w:tr>
        <w:trPr>
          <w:cantSplit w:val="0"/>
          <w:tblHeader w:val="1"/>
        </w:trPr>
        <w:tc>
          <w:tcPr>
            <w:tcW w:w="2613"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Trạng thái</w:t>
            </w:r>
          </w:p>
        </w:tc>
        <w:tc>
          <w:tcPr>
            <w:tcW w:w="3733"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Ý nghĩa</w:t>
            </w:r>
          </w:p>
        </w:tc>
        <w:tc>
          <w:tcPr>
            <w:tcW w:w="3734"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Giai đoạn</w:t>
            </w:r>
          </w:p>
        </w:tc>
      </w:tr>
      <w:tr>
        <w:trPr>
          <w:cantSplit w:val="0"/>
          <w:tblHeader w:val="0"/>
        </w:trPr>
        <w:tc>
          <w:tcPr>
            <w:tcW w:w="2613"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Chưa đặt hàng</w:t>
            </w:r>
          </w:p>
        </w:tc>
        <w:tc>
          <w:tcPr>
            <w:tcW w:w="3733"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Đã tiếp nhận YC, chưa gửi PO cho NCC.</w:t>
            </w:r>
          </w:p>
        </w:tc>
        <w:tc>
          <w:tcPr>
            <w:tcW w:w="3734"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Trước khi gửi PO</w:t>
            </w:r>
          </w:p>
        </w:tc>
      </w:tr>
      <w:tr>
        <w:trPr>
          <w:cantSplit w:val="0"/>
          <w:tblHeader w:val="0"/>
        </w:trPr>
        <w:tc>
          <w:tcPr>
            <w:tcW w:w="261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Đã đặt hàng / Đang chờ</w:t>
            </w:r>
          </w:p>
        </w:tc>
        <w:tc>
          <w:tcPr>
            <w:tcW w:w="373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Đã gửi PO, NCC xác nhận, đang chờ giao.</w:t>
            </w:r>
          </w:p>
        </w:tc>
        <w:tc>
          <w:tcPr>
            <w:tcW w:w="3734"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Sau khi gửi NCC</w:t>
            </w:r>
          </w:p>
        </w:tc>
      </w:tr>
      <w:tr>
        <w:trPr>
          <w:cantSplit w:val="0"/>
          <w:tblHeader w:val="0"/>
        </w:trPr>
        <w:tc>
          <w:tcPr>
            <w:tcW w:w="261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Giao thiếu</w:t>
            </w:r>
          </w:p>
        </w:tc>
        <w:tc>
          <w:tcPr>
            <w:tcW w:w="373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NCC giao chưa đủ số lượng đặt.</w:t>
            </w:r>
          </w:p>
        </w:tc>
        <w:tc>
          <w:tcPr>
            <w:tcW w:w="3734"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Nhận hàng</w:t>
            </w:r>
          </w:p>
        </w:tc>
      </w:tr>
      <w:tr>
        <w:trPr>
          <w:cantSplit w:val="0"/>
          <w:tblHeader w:val="0"/>
        </w:trPr>
        <w:tc>
          <w:tcPr>
            <w:tcW w:w="261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Trễ</w:t>
            </w:r>
          </w:p>
        </w:tc>
        <w:tc>
          <w:tcPr>
            <w:tcW w:w="373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NCC giao trễ so với ngày cam kết.</w:t>
            </w:r>
          </w:p>
        </w:tc>
        <w:tc>
          <w:tcPr>
            <w:tcW w:w="3734"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Theo dõi tiến độ</w:t>
            </w:r>
          </w:p>
        </w:tc>
      </w:tr>
      <w:tr>
        <w:trPr>
          <w:cantSplit w:val="0"/>
          <w:tblHeader w:val="0"/>
        </w:trPr>
        <w:tc>
          <w:tcPr>
            <w:tcW w:w="261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Hoàn thành / Đã giao đủ</w:t>
            </w:r>
          </w:p>
        </w:tc>
        <w:tc>
          <w:tcPr>
            <w:tcW w:w="373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Đã nhận đủ hàng theo PO.</w:t>
            </w:r>
          </w:p>
        </w:tc>
        <w:tc>
          <w:tcPr>
            <w:tcW w:w="3734"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Đóng PO</w:t>
            </w:r>
          </w:p>
        </w:tc>
      </w:tr>
      <w:tr>
        <w:trPr>
          <w:cantSplit w:val="0"/>
          <w:tblHeader w:val="0"/>
        </w:trPr>
        <w:tc>
          <w:tcPr>
            <w:tcW w:w="261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Hủy</w:t>
            </w:r>
          </w:p>
        </w:tc>
        <w:tc>
          <w:tcPr>
            <w:tcW w:w="373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PO bị huỷ (bắt buộc ghi lý do).</w:t>
            </w:r>
          </w:p>
        </w:tc>
        <w:tc>
          <w:tcPr>
            <w:tcW w:w="3734"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Bất kỳ giai đoạn nào</w:t>
            </w:r>
          </w:p>
        </w:tc>
      </w:tr>
    </w:tbl>
    <w:p>
      <w:pPr>
        <w:spacing w:after="80" w:line="120" w:lineRule="auto"/>
        <w:rPr/>
      </w:pP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Cảnh báo tự động:</w:t>
      </w:r>
      <w:r>
        <w:rPr>
          <w:rtl w:val="0"/>
        </w:rPr>
        <w:t xml:space="preserve"> Cột AL (CL ngày NCC dự kiến − ngày nhận) và AM (CL ngày quy định − ngày nhận): T &lt; 0 là trễ/không đạt; T ≥ 0 là đạt. Báo cáo BC 11 dùng các cột này để cảnh báo (còn hạn → vàng; trễ → đỏ).</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6</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QUY TẮC SỬA / HUỶ / ĐÓNG PO</w:t>
            </w:r>
            <w:r>
              <w:rPr>
                <w:i w:val="1"/>
                <w:iCs w:val="1"/>
                <w:color w:val="d6e8ef"/>
                <w:sz w:val="18"/>
                <w:szCs w:val="18"/>
                <w:rtl w:val="0"/>
              </w:rPr>
              <w:t xml:space="preserve">   Edit / Cancel / Close</w:t>
            </w:r>
          </w:p>
        </w:tc>
      </w:tr>
    </w:tbl>
    <w:p>
      <w:pPr>
        <w:spacing w:after="60" w:line="120" w:lineRule="auto"/>
        <w:rPr/>
      </w:pP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Sửa PO:</w:t>
      </w:r>
      <w:r>
        <w:rPr>
          <w:rtl w:val="0"/>
        </w:rPr>
        <w:t xml:space="preserve"> Chỉ sửa khi NCC </w:t>
      </w:r>
      <w:r>
        <w:rPr>
          <w:b w:val="1"/>
          <w:bCs w:val="1"/>
          <w:color w:val="1a4d6b"/>
          <w:rtl w:val="0"/>
        </w:rPr>
        <w:t xml:space="preserve">chưa xác nhận / chưa giao</w:t>
      </w:r>
      <w:r>
        <w:rPr>
          <w:rtl w:val="0"/>
        </w:rPr>
        <w:t xml:space="preserve">. Khi sửa số lượng, đơn giá, ngày giao phải </w:t>
      </w:r>
      <w:r>
        <w:rPr>
          <w:b w:val="1"/>
          <w:bCs w:val="1"/>
          <w:color w:val="1a4d6b"/>
          <w:rtl w:val="0"/>
        </w:rPr>
        <w:t xml:space="preserve">gửi lại PO</w:t>
      </w:r>
      <w:r>
        <w:rPr>
          <w:rtl w:val="0"/>
        </w:rPr>
        <w:t xml:space="preserve"> cho NCC và ghi lý do tại cột “Yêu cầu khác / Chi tiết tiến độ”.</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Huỷ PO:</w:t>
      </w:r>
      <w:r>
        <w:rPr>
          <w:rtl w:val="0"/>
        </w:rPr>
        <w:t xml:space="preserve"> Đổi Trạng thái → “Hủy”, </w:t>
      </w:r>
      <w:r>
        <w:rPr>
          <w:b w:val="1"/>
          <w:bCs w:val="1"/>
          <w:color w:val="1a4d6b"/>
          <w:rtl w:val="0"/>
        </w:rPr>
        <w:t xml:space="preserve">bắt buộc nhập lý do</w:t>
      </w:r>
      <w:r>
        <w:rPr>
          <w:rtl w:val="0"/>
        </w:rPr>
        <w:t xml:space="preserve">; nếu PO đã gửi NCC phải thông báo NCC dừng giao.</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Đóng PO:</w:t>
      </w:r>
      <w:r>
        <w:rPr>
          <w:rtl w:val="0"/>
        </w:rPr>
        <w:t xml:space="preserve"> Khi đã nhận đủ hàng → Trạng thái “Hoàn thành”. PO </w:t>
      </w:r>
      <w:r>
        <w:rPr>
          <w:b w:val="1"/>
          <w:bCs w:val="1"/>
          <w:color w:val="1a4d6b"/>
          <w:rtl w:val="0"/>
        </w:rPr>
        <w:t xml:space="preserve">giao thiếu/trễ</w:t>
      </w:r>
      <w:r>
        <w:rPr>
          <w:rtl w:val="0"/>
        </w:rPr>
        <w:t xml:space="preserve"> phải xử lý chênh lệch (giao bù hoặc chốt thực nhận) trước khi đóng.</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fff6e0" w:space="0" w:sz="4" w:val="single"/>
              <w:left w:color="e0a526" w:space="0" w:sz="30" w:val="single"/>
              <w:bottom w:color="fff6e0" w:space="0" w:sz="4" w:val="single"/>
              <w:right w:color="fff6e0" w:space="0" w:sz="4" w:val="single"/>
            </w:tcBorders>
            <w:shd w:fill="fff6e0" w:val="clear"/>
            <w:tcMar>
              <w:top w:w="90.0" w:type="dxa"/>
              <w:left w:w="220.0" w:type="dxa"/>
              <w:bottom w:w="90.0" w:type="dxa"/>
              <w:right w:w="200.0" w:type="dxa"/>
            </w:tcMar>
            <w:vAlign w:val="top"/>
          </w:tcPr>
          <w:p>
            <w:pPr>
              <w:spacing w:after="60" w:line="240" w:lineRule="auto"/>
              <w:rPr/>
            </w:pPr>
            <w:r>
              <w:rPr>
                <w:b w:val="1"/>
                <w:bCs w:val="1"/>
                <w:color w:val="1a4d6b"/>
                <w:sz w:val="20"/>
                <w:szCs w:val="20"/>
                <w:rtl w:val="0"/>
              </w:rPr>
              <w:t xml:space="preserve">⚠️ Lưu ý</w:t>
            </w:r>
          </w:p>
          <w:p>
            <w:pPr>
              <w:spacing w:after="0" w:line="264" w:lineRule="auto"/>
              <w:rPr/>
            </w:pPr>
            <w:r>
              <w:rPr>
                <w:sz w:val="19"/>
                <w:szCs w:val="19"/>
                <w:rtl w:val="0"/>
              </w:rPr>
              <w:t xml:space="preserve">Mọi thay đổi PO sau khi NCC đã xác nhận đều phải có sự đồng ý của QLTM và thông báo lại NCC; không tự ý sửa số lượng/đơn giá đã chốt.</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7</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GỬI PO CHO NCC &amp; XÁC NHẬN</w:t>
            </w:r>
            <w:r>
              <w:rPr>
                <w:i w:val="1"/>
                <w:iCs w:val="1"/>
                <w:color w:val="d6e8ef"/>
                <w:sz w:val="18"/>
                <w:szCs w:val="18"/>
                <w:rtl w:val="0"/>
              </w:rPr>
              <w:t xml:space="preserve">   Send &amp; confirm</w:t>
            </w:r>
          </w:p>
        </w:tc>
      </w:tr>
    </w:tbl>
    <w:p>
      <w:pPr>
        <w:spacing w:after="60" w:line="120" w:lineRule="auto"/>
        <w:rPr/>
      </w:pP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Xuất PO:</w:t>
      </w:r>
      <w:r>
        <w:rPr>
          <w:rtl w:val="0"/>
        </w:rPr>
        <w:t xml:space="preserve"> Sheet 7 tự lấy dữ liệu từ Sheet 6 để dàn trang Đơn đặt hàng (thông tin bên mua, NCC, bảng hàng hoá, thoả thuận giao/thanh toán).</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Gửi NCC:</w:t>
      </w:r>
      <w:r>
        <w:rPr>
          <w:rtl w:val="0"/>
        </w:rPr>
        <w:t xml:space="preserve"> NSTM gửi PO (PDF/ảnh) cho NCC qua Zalo/email kèm yêu cầu xác nhận.</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NCC xác nhận:</w:t>
      </w:r>
      <w:r>
        <w:rPr>
          <w:rtl w:val="0"/>
        </w:rPr>
        <w:t xml:space="preserve"> NCC phản hồi đồng ý số lượng, đơn giá, </w:t>
      </w:r>
      <w:r>
        <w:rPr>
          <w:b w:val="1"/>
          <w:bCs w:val="1"/>
          <w:color w:val="1a4d6b"/>
          <w:rtl w:val="0"/>
        </w:rPr>
        <w:t xml:space="preserve">ngày giao cam kết</w:t>
      </w:r>
      <w:r>
        <w:rPr>
          <w:rtl w:val="0"/>
        </w:rPr>
        <w:t xml:space="preserve">. NSTM cập nhật cột D (Ngày dự kiến nhận) và AD (Ngày đặt hàng NCC).</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NCC đổi ngày giao:</w:t>
      </w:r>
      <w:r>
        <w:rPr>
          <w:rtl w:val="0"/>
        </w:rPr>
        <w:t xml:space="preserve"> Nếu NCC thay đổi ngày giao trễ hơn → tính là trễ, ghi rõ ở cột “Chi tiết tiến độ / Yêu cầu khác”.</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8</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CHI TIẾT CÁC TRƯỜNG TRÊN SHEET 6. TIẾN ĐỘ MUA HÀNG</w:t>
            </w:r>
            <w:r>
              <w:rPr>
                <w:i w:val="1"/>
                <w:iCs w:val="1"/>
                <w:color w:val="d6e8ef"/>
                <w:sz w:val="18"/>
                <w:szCs w:val="18"/>
                <w:rtl w:val="0"/>
              </w:rPr>
              <w:t xml:space="preserve">   Sheet 6 fields</w:t>
            </w:r>
          </w:p>
        </w:tc>
      </w:tr>
    </w:tbl>
    <w:p>
      <w:pPr>
        <w:spacing w:after="60" w:line="120" w:lineRule="auto"/>
        <w:rPr/>
      </w:pPr>
    </w:p>
    <w:p>
      <w:pPr>
        <w:spacing w:after="96" w:line="276" w:lineRule="auto"/>
        <w:rPr/>
      </w:pPr>
      <w:r>
        <w:rPr>
          <w:rtl w:val="0"/>
        </w:rPr>
        <w:t xml:space="preserve">Bảng dưới liệt kê </w:t>
      </w:r>
      <w:r>
        <w:rPr>
          <w:b w:val="1"/>
          <w:bCs w:val="1"/>
          <w:color w:val="1a4d6b"/>
          <w:rtl w:val="0"/>
        </w:rPr>
        <w:t xml:space="preserve">đầy đủ 46 trường (cột A→AT)</w:t>
      </w:r>
      <w:r>
        <w:rPr>
          <w:rtl w:val="0"/>
        </w:rPr>
        <w:t xml:space="preserve"> của Sheet 6, kèm loại dữ liệu (CT = công thức tự động · Chọn = dropdown · Nhập = nhập tay) và </w:t>
      </w:r>
      <w:r>
        <w:rPr>
          <w:b w:val="1"/>
          <w:bCs w:val="1"/>
          <w:color w:val="1a4d6b"/>
          <w:rtl w:val="0"/>
        </w:rPr>
        <w:t xml:space="preserve">giai đoạn điền</w:t>
      </w:r>
      <w:r>
        <w:rPr>
          <w:rtl w:val="0"/>
        </w:rPr>
        <w:t xml:space="preserve"> để Team Thu mua biết bước nào điền trường nào, trường nào sẽ điền tiếp ở quy trình sau:</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23"/>
        <w:gridCol w:w="2191"/>
        <w:gridCol w:w="1023"/>
        <w:gridCol w:w="1461"/>
        <w:gridCol w:w="4382"/>
      </w:tblGrid>
      <w:tr>
        <w:trPr>
          <w:cantSplit w:val="0"/>
          <w:tblHeader w:val="1"/>
        </w:trPr>
        <w:tc>
          <w:tcPr>
            <w:tcW w:w="1023"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Cột</w:t>
            </w:r>
          </w:p>
        </w:tc>
        <w:tc>
          <w:tcPr>
            <w:tcW w:w="2191"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Tên trường</w:t>
            </w:r>
          </w:p>
        </w:tc>
        <w:tc>
          <w:tcPr>
            <w:tcW w:w="1023"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Loại</w:t>
            </w:r>
          </w:p>
        </w:tc>
        <w:tc>
          <w:tcPr>
            <w:tcW w:w="1461"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Giai đoạn</w:t>
            </w:r>
          </w:p>
        </w:tc>
        <w:tc>
          <w:tcPr>
            <w:tcW w:w="4382"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Mô tả</w:t>
            </w:r>
          </w:p>
        </w:tc>
      </w:tr>
      <w:tr>
        <w:trPr>
          <w:cantSplit w:val="0"/>
          <w:tblHeader w:val="0"/>
        </w:trPr>
        <w:tc>
          <w:tcPr>
            <w:tcW w:w="1023"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w:t>
            </w:r>
          </w:p>
        </w:tc>
        <w:tc>
          <w:tcPr>
            <w:tcW w:w="2191"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STT (Tiến độ mua hàng)</w:t>
            </w:r>
          </w:p>
        </w:tc>
        <w:tc>
          <w:tcPr>
            <w:tcW w:w="1023"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1461"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Tự động</w:t>
            </w:r>
          </w:p>
        </w:tc>
        <w:tc>
          <w:tcPr>
            <w:tcW w:w="4382"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Tự đánh số khi cột B có ngày tiếp nhận.</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B</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Ngày tiếp nhận</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Ngày Thu mua tiếp nhận yêu cầu mua hàng.</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C</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Ngày yêu cầu có hàng</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Ngày BP yêu cầu cần hàng về.</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D</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Ngày dự kiến nhận tại kho</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Gửi NCC</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Ngày NCC cam kết giao (đổi ngày = tính trễ, ghi ở AC/AG).</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E</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Ngày nhận thực tế</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Nhận hàng</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Ngày thực tế nhận hàng tại kho (điền ở bước sau).</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F</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Bộ phận / Cá nhân đặt hàng</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Bộ phận yêu cầu / thực hiện đặt hàng.</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G</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Pháp lý lấy hóa đơn</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Pháp nhân xuất hóa đơn (Công ty A/B…).</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H</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NSPT</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Nhân sự thu mua phụ trách (được gán).</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I</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NCC VTBB/NL trong nước</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Tên viết tắt NCC đã chọn.</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J</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Mã đơn Misa</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Công nợ</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Số đơn / mã chứng từ trên MISA (Admin khai báo, bước sau).</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K</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Phân loại VTBB/NL</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Chai, nhãn, nguyên liệu…</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L</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Mã VTBB/NL</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Mã theo Data quản lý (DATA NL, VTBB).</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M</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Tên VTBB/NL</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Tự động</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Tên đầy đủ VTBB (công thức theo mã).</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N</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Xuất xứ / Thông số KT / Chất liệu</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Nhãn: chất liệu; NL: xuất xứ.</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O</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Tên trên hóa đơn VTBB/NL</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CT/Nhập</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Có công thức cho nhãn; còn lại tự nhập.</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P</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Trạng thái</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Theo dõi</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Đang chờ, Đã giao đủ, Giao thiếu, Trễ, Hủy…</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Q</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NCC có sẵn hàng</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Tích nếu NCC có sẵn hàng.</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R</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Kho nhận</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Kho nhận hàng.</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S</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Đơn vị vận chuyển</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Tên NCC vận chuyển.</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T</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Số lượng gửi vận chuyển</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Nhận hàng</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Số lượng gửi xe (điền khi giao).</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U</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ĐVT vận chuyển</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Cái, kg, thùng…</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V</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Số lượng yêu cầu</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Số lượng BP yêu cầu.</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W</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ĐVT</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Đơn vị tính.</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X</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Số lượng đặt NCC</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SL đặt (tròn tối thiểu, có thể khác SL yêu cầu).</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Y</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Số lượng đã nhận</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Nhận hàng</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Tổng SL thực tế đã nhận / lần (bước sau).</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Z</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Đơn giá</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Giá mua chưa VAT.</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AA</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VAT</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Thuế GTGT.</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AB</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Thành tiền đơn hàng</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Tự động</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 (SL đặt × đơn giá) + VAT.</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AC</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Yêu cầu khác</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BP ghi chú thêm (in gấp…).</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AD</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Ngày đặt hàng NCC</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Gửi NCC</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Ngày gửi đơn đặt hàng cho NCC.</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AE</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Số hóa đơn</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Công nợ</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Số hóa đơn do NCC xuất (bước sau).</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AF</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Số lần nhận</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Nhận hàng</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Số lần giao (NCC giao nhiều đợt).</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AG</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Chi tiết tiến độ / ghi chú</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Theo dõi</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Tình hình thực tế, nguyên nhân trễ.</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AH</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Số ngày có hàng theo quy định</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Tự động</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Theo loại VTBB + quy định + NCC có sẵn.</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AI</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Ngày quy định</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Tự động</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Ngày theo kế hoạch phải có hàng.</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AJ</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Đơn giá / ĐVT vận chuyển</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Nhận hàng</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Đơn giá vận chuyển (điền khi giao).</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AK</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Thành tiền vận chuyển</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Tự động</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Tổng tiền vận chuyển.</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AL</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CL ngày NCC dự kiến − ngày nhận</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Tự động</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T&lt;0: trễ; T&gt;0: giao sớm.</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AM</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CL ngày quy định − ngày nhận</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Tự động</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Kiểm soát NSPT: T&lt;0 không đạt; T≥0 đạt.</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AN</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CL ngày quy định − ngày KD yêu cầu</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Tự động</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Tham khảo điều chỉnh mức quy định.</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AO</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Tháng</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Tự động</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Dùng tổng hợp báo cáo theo tháng.</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AP</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Mã HH</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Tự động</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Mã hàng hóa trong hệ thống.</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AQ</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Tên VTBB/NL trên hóa đơn</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Tự động</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Quy tắc lấy tên trên hóa đơn.</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AR</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Tên sản phẩm (HH)</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Tự động</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Tên thành phẩm liên quan vật tư.</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AS</w:t>
            </w:r>
          </w:p>
        </w:tc>
        <w:tc>
          <w:tcPr>
            <w:tcW w:w="219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Tên pháp lý (HH)</w:t>
            </w:r>
          </w:p>
        </w:tc>
        <w:tc>
          <w:tcPr>
            <w:tcW w:w="102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1461"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Tự động</w:t>
            </w:r>
          </w:p>
        </w:tc>
        <w:tc>
          <w:tcPr>
            <w:tcW w:w="438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Pháp nhân xuất hóa đơn.</w:t>
            </w:r>
          </w:p>
        </w:tc>
      </w:tr>
      <w:tr>
        <w:trPr>
          <w:cantSplit w:val="0"/>
          <w:tblHeader w:val="0"/>
        </w:trPr>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AT</w:t>
            </w:r>
          </w:p>
        </w:tc>
        <w:tc>
          <w:tcPr>
            <w:tcW w:w="219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Hình thức thanh toán cho NCC</w:t>
            </w:r>
          </w:p>
        </w:tc>
        <w:tc>
          <w:tcPr>
            <w:tcW w:w="102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Chọn/Nhập</w:t>
            </w:r>
          </w:p>
        </w:tc>
        <w:tc>
          <w:tcPr>
            <w:tcW w:w="1461"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Tạo PO</w:t>
            </w:r>
          </w:p>
        </w:tc>
        <w:tc>
          <w:tcPr>
            <w:tcW w:w="438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Thanh toán trước 100% / Công nợ 60 ngày…</w:t>
            </w:r>
          </w:p>
        </w:tc>
      </w:tr>
    </w:tbl>
    <w:p>
      <w:pPr>
        <w:spacing w:after="8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9</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CHI TIẾT CÁC TRƯỜNG TRÊN SHEET 7. PO GỬI NCC</w:t>
            </w:r>
            <w:r>
              <w:rPr>
                <w:i w:val="1"/>
                <w:iCs w:val="1"/>
                <w:color w:val="d6e8ef"/>
                <w:sz w:val="18"/>
                <w:szCs w:val="18"/>
                <w:rtl w:val="0"/>
              </w:rPr>
              <w:t xml:space="preserve">   Sheet 7 fields</w:t>
            </w:r>
          </w:p>
        </w:tc>
      </w:tr>
    </w:tbl>
    <w:p>
      <w:pPr>
        <w:spacing w:after="60" w:line="120" w:lineRule="auto"/>
        <w:rPr/>
      </w:pPr>
    </w:p>
    <w:p>
      <w:pPr>
        <w:spacing w:after="96" w:line="276" w:lineRule="auto"/>
        <w:rPr/>
      </w:pPr>
      <w:r>
        <w:rPr>
          <w:rtl w:val="0"/>
        </w:rPr>
        <w:t xml:space="preserve">Sheet 7 là </w:t>
      </w:r>
      <w:r>
        <w:rPr>
          <w:b w:val="1"/>
          <w:bCs w:val="1"/>
          <w:color w:val="1a4d6b"/>
          <w:rtl w:val="0"/>
        </w:rPr>
        <w:t xml:space="preserve">mẫu Đơn đặt hàng in/gửi NCC</w:t>
      </w:r>
      <w:r>
        <w:rPr>
          <w:rtl w:val="0"/>
        </w:rPr>
        <w:t xml:space="preserve">, tự lấy dữ liệu từ Sheet 6. Bảng hàng hoá trên PO gồm 13 cột:</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96"/>
        <w:gridCol w:w="2563"/>
        <w:gridCol w:w="1196"/>
        <w:gridCol w:w="5125"/>
      </w:tblGrid>
      <w:tr>
        <w:trPr>
          <w:cantSplit w:val="0"/>
          <w:tblHeader w:val="1"/>
        </w:trPr>
        <w:tc>
          <w:tcPr>
            <w:tcW w:w="1196"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Cột</w:t>
            </w:r>
          </w:p>
        </w:tc>
        <w:tc>
          <w:tcPr>
            <w:tcW w:w="2563"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Tên trường</w:t>
            </w:r>
          </w:p>
        </w:tc>
        <w:tc>
          <w:tcPr>
            <w:tcW w:w="1196"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Loại</w:t>
            </w:r>
          </w:p>
        </w:tc>
        <w:tc>
          <w:tcPr>
            <w:tcW w:w="5125"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Mô tả</w:t>
            </w:r>
          </w:p>
        </w:tc>
      </w:tr>
      <w:tr>
        <w:trPr>
          <w:cantSplit w:val="0"/>
          <w:tblHeader w:val="0"/>
        </w:trPr>
        <w:tc>
          <w:tcPr>
            <w:tcW w:w="1196"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STT</w:t>
            </w:r>
          </w:p>
        </w:tc>
        <w:tc>
          <w:tcPr>
            <w:tcW w:w="2563"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STT</w:t>
            </w:r>
          </w:p>
        </w:tc>
        <w:tc>
          <w:tcPr>
            <w:tcW w:w="1196"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Số thứ tự dòng hàng.</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Mã</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Mã</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Mã VTBB/NL (lấy từ Sheet 6).</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Tên hàng hóa</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Tên hàng hóa</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Tên đầy đủ VTBB.</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Xuất xứ/TSKT</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Xuất xứ / Thông số KT / Chất liệu</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Lấy từ Sheet 6.</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ĐVT</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ĐVT</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Đơn vị tính.</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Số lượng</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Số lượng</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Số lượng đặt NCC.</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Đơn giá (chưa VAT)</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Đơn giá VNĐ (Chưa VAT)</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Giá mua chưa thuế.</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VAT</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VAT</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Thuế suất GTGT.</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Đơn giá (đã VAT)</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Đơn giá VNĐ (Đã VAT)</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 Đơn giá × (1 + VAT).</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Thành tiền</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Thành tiền</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 Số lượng × Đơn giá đã VAT.</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Kho nhận</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Kho nhận</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Kho nhận hàng.</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Tên trên hóa đơn</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Tên trên hoá đơn</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Tên hiển thị trên hóa đơn.</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Ghi chú</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Ghi chú</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Ghi chú dòng hàng.</w:t>
            </w:r>
          </w:p>
        </w:tc>
      </w:tr>
    </w:tbl>
    <w:p>
      <w:pPr>
        <w:spacing w:after="80" w:line="120" w:lineRule="auto"/>
        <w:rPr/>
      </w:pPr>
    </w:p>
    <w:p>
      <w:pPr>
        <w:spacing w:after="96" w:line="276" w:lineRule="auto"/>
        <w:rPr/>
      </w:pPr>
      <w:r>
        <w:rPr>
          <w:rtl w:val="0"/>
        </w:rPr>
        <w:t xml:space="preserve">Ngoài bảng hàng hoá, PO còn có các </w:t>
      </w:r>
      <w:r>
        <w:rPr>
          <w:b w:val="1"/>
          <w:bCs w:val="1"/>
          <w:color w:val="1a4d6b"/>
          <w:rtl w:val="0"/>
        </w:rPr>
        <w:t xml:space="preserve">trường tiêu đề &amp; cuối phiếu</w:t>
      </w:r>
      <w:r>
        <w:rPr>
          <w:rtl w:val="0"/>
        </w:rPr>
        <w:t xml:space="preserve"> (tự sinh / nhập): Mã đơn đặt hàng (ĐMH); thông tin bên mua (DEGO Holding, địa chỉ, MST); thông tin NCC (Kính gửi, địa chỉ); </w:t>
      </w:r>
      <w:r>
        <w:rPr>
          <w:b w:val="1"/>
          <w:bCs w:val="1"/>
          <w:color w:val="1a4d6b"/>
          <w:rtl w:val="0"/>
        </w:rPr>
        <w:t xml:space="preserve">Thoả thuận khác</w:t>
      </w:r>
      <w:r>
        <w:rPr>
          <w:rtl w:val="0"/>
        </w:rPr>
        <w:t xml:space="preserve"> (thời gian giao — VD “chậm nhất 24h kể từ khi nhận hàng”, hình thức thanh toán); tổng cộng thành tiền; người lập &amp; chữ ký các bên.</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10</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CÂU HỎI CẦN XÁC NHẬN VỚI TEAM THU MUA</w:t>
            </w:r>
            <w:r>
              <w:rPr>
                <w:i w:val="1"/>
                <w:iCs w:val="1"/>
                <w:color w:val="d6e8ef"/>
                <w:sz w:val="18"/>
                <w:szCs w:val="18"/>
                <w:rtl w:val="0"/>
              </w:rPr>
              <w:t xml:space="preserve">   Open questions</w:t>
            </w:r>
          </w:p>
        </w:tc>
      </w:tr>
    </w:tbl>
    <w:p>
      <w:pPr>
        <w:spacing w:after="60" w:line="120" w:lineRule="auto"/>
        <w:rPr/>
      </w:pPr>
    </w:p>
    <w:p>
      <w:pPr>
        <w:spacing w:after="96" w:line="276" w:lineRule="auto"/>
        <w:rPr/>
      </w:pPr>
      <w:r>
        <w:rPr>
          <w:rtl w:val="0"/>
        </w:rPr>
        <w:t xml:space="preserve">Các điểm cần trao đổi và xin ý kiến đóng góp từ anh/chị:</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f4f8fa" w:val="clear"/>
            <w:tcMar>
              <w:top w:w="120.0" w:type="dxa"/>
              <w:left w:w="220.0" w:type="dxa"/>
              <w:bottom w:w="120.0" w:type="dxa"/>
              <w:right w:w="200.0" w:type="dxa"/>
            </w:tcMar>
            <w:vAlign w:val="top"/>
          </w:tcPr>
          <w:p>
            <w:pPr>
              <w:spacing w:after="80" w:line="264" w:lineRule="auto"/>
              <w:rPr/>
            </w:pPr>
            <w:r>
              <w:rPr>
                <w:b w:val="1"/>
                <w:bCs w:val="1"/>
                <w:color w:val="1e7f9c"/>
                <w:sz w:val="19"/>
                <w:szCs w:val="19"/>
                <w:rtl w:val="0"/>
              </w:rPr>
              <w:t xml:space="preserve">Câu hỏi 1.  </w:t>
            </w:r>
            <w:r>
              <w:rPr>
                <w:rtl w:val="0"/>
              </w:rPr>
              <w:t xml:space="preserve">Luồng YC → PO → NCC ở trên đã đúng thực tế chưa? Có bước nào thừa/thiếu (ví dụ: ai chính thức “gán NSTM phụ trách”)?</w:t>
            </w:r>
          </w:p>
          <w:p>
            <w:pPr>
              <w:spacing w:after="80" w:line="264" w:lineRule="auto"/>
              <w:rPr/>
            </w:pPr>
            <w:r>
              <w:rPr>
                <w:b w:val="1"/>
                <w:bCs w:val="1"/>
                <w:color w:val="1e7f9c"/>
                <w:sz w:val="19"/>
                <w:szCs w:val="19"/>
                <w:rtl w:val="0"/>
              </w:rPr>
              <w:t xml:space="preserve">Câu hỏi 2.  </w:t>
            </w:r>
            <w:r>
              <w:rPr>
                <w:rtl w:val="0"/>
              </w:rPr>
              <w:t xml:space="preserve">Ma trận duyệt PO theo giá trị đã đúng thẩm quyền chưa? Ngưỡng nào bắt buộc trình Giám đốc/BOD?</w:t>
            </w:r>
          </w:p>
          <w:p>
            <w:pPr>
              <w:spacing w:after="80" w:line="264" w:lineRule="auto"/>
              <w:rPr/>
            </w:pPr>
            <w:r>
              <w:rPr>
                <w:b w:val="1"/>
                <w:bCs w:val="1"/>
                <w:color w:val="1e7f9c"/>
                <w:sz w:val="19"/>
                <w:szCs w:val="19"/>
                <w:rtl w:val="0"/>
              </w:rPr>
              <w:t xml:space="preserve">Câu hỏi 3.  </w:t>
            </w:r>
            <w:r>
              <w:rPr>
                <w:rtl w:val="0"/>
              </w:rPr>
              <w:t xml:space="preserve">Đơn gấp có cơ chế duyệt nhanh riêng không? Ai được duyệt thay khi QLTM vắng?</w:t>
            </w:r>
          </w:p>
          <w:p>
            <w:pPr>
              <w:spacing w:after="80" w:line="264" w:lineRule="auto"/>
              <w:rPr/>
            </w:pPr>
            <w:r>
              <w:rPr>
                <w:b w:val="1"/>
                <w:bCs w:val="1"/>
                <w:color w:val="1e7f9c"/>
                <w:sz w:val="19"/>
                <w:szCs w:val="19"/>
                <w:rtl w:val="0"/>
              </w:rPr>
              <w:t xml:space="preserve">Câu hỏi 4.  </w:t>
            </w:r>
            <w:r>
              <w:rPr>
                <w:rtl w:val="0"/>
              </w:rPr>
              <w:t xml:space="preserve">Quy tắc sửa/huỷ PO sau khi NCC đã xác nhận hiện thực tế xử lý thế nào? Có cần lưu nhật ký thay đổi không?</w:t>
            </w:r>
          </w:p>
          <w:p>
            <w:pPr>
              <w:spacing w:after="80" w:line="264" w:lineRule="auto"/>
              <w:rPr/>
            </w:pPr>
            <w:r>
              <w:rPr>
                <w:b w:val="1"/>
                <w:bCs w:val="1"/>
                <w:color w:val="1e7f9c"/>
                <w:sz w:val="19"/>
                <w:szCs w:val="19"/>
                <w:rtl w:val="0"/>
              </w:rPr>
              <w:t xml:space="preserve">Câu hỏi 5.  </w:t>
            </w:r>
            <w:r>
              <w:rPr>
                <w:rtl w:val="0"/>
              </w:rPr>
              <w:t xml:space="preserve">PO (Sheet 7) gửi NCC bằng hình thức nào là chính thức (PDF ký số, ảnh Zalo, email)? NCC xác nhận lại bằng cách nào được công nhận?</w:t>
            </w:r>
          </w:p>
          <w:p>
            <w:pPr>
              <w:spacing w:after="80" w:line="264" w:lineRule="auto"/>
              <w:rPr/>
            </w:pPr>
            <w:r>
              <w:rPr>
                <w:b w:val="1"/>
                <w:bCs w:val="1"/>
                <w:color w:val="1e7f9c"/>
                <w:sz w:val="19"/>
                <w:szCs w:val="19"/>
                <w:rtl w:val="0"/>
              </w:rPr>
              <w:t xml:space="preserve">Câu hỏi 6.  </w:t>
            </w:r>
            <w:r>
              <w:rPr>
                <w:rtl w:val="0"/>
              </w:rPr>
              <w:t xml:space="preserve">(Ngoại lệ) Khi NCC chỉ đáp ứng được một phần số lượng, NSTM tách PO hay ghi nhận giao nhiều đợt trên cùng một dòng?</w:t>
            </w:r>
          </w:p>
          <w:p>
            <w:pPr>
              <w:spacing w:after="0" w:line="264" w:lineRule="auto"/>
              <w:rPr/>
            </w:pPr>
            <w:r>
              <w:rPr>
                <w:b w:val="1"/>
                <w:bCs w:val="1"/>
                <w:color w:val="1e7f9c"/>
                <w:sz w:val="19"/>
                <w:szCs w:val="19"/>
                <w:rtl w:val="0"/>
              </w:rPr>
              <w:t xml:space="preserve">Câu hỏi 7.  </w:t>
            </w:r>
            <w:r>
              <w:rPr>
                <w:rtl w:val="0"/>
              </w:rPr>
              <w:t xml:space="preserve">Trường “Mã đơn Misa (J)” do Admin điền ở bước nào — ngay khi tạo PO hay khi chuyển kế toán?</w:t>
            </w:r>
          </w:p>
        </w:tc>
      </w:tr>
    </w:tbl>
    <w:p>
      <w:pPr>
        <w:spacing w:after="80" w:line="120" w:lineRule="auto"/>
        <w:rPr/>
      </w:pPr>
    </w:p>
    <w:p>
      <w:pPr>
        <w:spacing w:after="96" w:line="276" w:lineRule="auto"/>
        <w:rPr/>
      </w:pPr>
      <w:r>
        <w:rPr>
          <w:rtl w:val="0"/>
        </w:rPr>
        <w:t xml:space="preserve"> </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40"/>
        <w:gridCol w:w="5040"/>
      </w:tblGrid>
      <w:tr>
        <w:trPr>
          <w:cantSplit w:val="0"/>
        </w:trPr>
        <w:tc>
          <w:tcPr>
            <w:tcW w:w="5040" w:type="dxa"/>
            <w:tcBorders>
              <w:top w:color="1e7f9c" w:space="0" w:sz="12" w:val="single"/>
              <w:left w:color="ffffff" w:space="0" w:sz="4" w:val="single"/>
              <w:bottom w:color="ffffff" w:space="0" w:sz="4" w:val="single"/>
              <w:right w:color="ffffff" w:space="0" w:sz="4" w:val="single"/>
            </w:tcBorders>
            <w:tcMar>
              <w:top w:w="120.0" w:type="dxa"/>
              <w:left w:w="200.0" w:type="dxa"/>
              <w:bottom w:w="120.0" w:type="dxa"/>
              <w:right w:w="200.0" w:type="dxa"/>
            </w:tcMar>
            <w:vAlign w:val="top"/>
          </w:tcPr>
          <w:p>
            <w:pPr>
              <w:spacing w:after="0" w:line="240" w:lineRule="auto"/>
              <w:jc w:val="center"/>
              <w:rPr/>
            </w:pPr>
            <w:r>
              <w:rPr>
                <w:b w:val="1"/>
                <w:bCs w:val="1"/>
                <w:color w:val="1a4d6b"/>
                <w:sz w:val="19"/>
                <w:szCs w:val="19"/>
                <w:rtl w:val="0"/>
              </w:rPr>
              <w:t xml:space="preserve">NGƯỜI LẬP</w:t>
            </w:r>
          </w:p>
          <w:p>
            <w:pPr>
              <w:spacing w:after="280" w:line="220" w:lineRule="auto"/>
              <w:jc w:val="center"/>
              <w:rPr/>
            </w:pPr>
            <w:r>
              <w:rPr>
                <w:i w:val="1"/>
                <w:iCs w:val="1"/>
                <w:color w:val="8a95a0"/>
                <w:sz w:val="16"/>
                <w:szCs w:val="16"/>
                <w:rtl w:val="0"/>
              </w:rPr>
              <w:t xml:space="preserve">Prepared by · Team BA</w:t>
            </w:r>
          </w:p>
          <w:p>
            <w:pPr>
              <w:spacing w:after="200" w:line="240" w:lineRule="auto"/>
              <w:rPr/>
            </w:pPr>
            <w:r>
              <w:rPr>
                <w:rtl w:val="0"/>
              </w:rPr>
              <w:t xml:space="preserve"/>
            </w:r>
          </w:p>
          <w:p>
            <w:pPr>
              <w:spacing w:after="0" w:line="240" w:lineRule="auto"/>
              <w:jc w:val="center"/>
              <w:rPr/>
            </w:pPr>
            <w:r>
              <w:rPr>
                <w:color w:val="5b6770"/>
                <w:sz w:val="18"/>
                <w:szCs w:val="18"/>
                <w:rtl w:val="0"/>
              </w:rPr>
              <w:t xml:space="preserve">Team Phát triển (DX)</w:t>
            </w:r>
          </w:p>
        </w:tc>
        <w:tc>
          <w:tcPr>
            <w:tcW w:w="5040" w:type="dxa"/>
            <w:tcBorders>
              <w:top w:color="1e7f9c" w:space="0" w:sz="12" w:val="single"/>
              <w:left w:color="ffffff" w:space="0" w:sz="4" w:val="single"/>
              <w:bottom w:color="ffffff" w:space="0" w:sz="4" w:val="single"/>
              <w:right w:color="ffffff" w:space="0" w:sz="4" w:val="single"/>
            </w:tcBorders>
            <w:tcMar>
              <w:top w:w="120.0" w:type="dxa"/>
              <w:left w:w="200.0" w:type="dxa"/>
              <w:bottom w:w="120.0" w:type="dxa"/>
              <w:right w:w="200.0" w:type="dxa"/>
            </w:tcMar>
            <w:vAlign w:val="top"/>
          </w:tcPr>
          <w:p>
            <w:pPr>
              <w:spacing w:after="0" w:line="240" w:lineRule="auto"/>
              <w:jc w:val="center"/>
              <w:rPr/>
            </w:pPr>
            <w:r>
              <w:rPr>
                <w:b w:val="1"/>
                <w:bCs w:val="1"/>
                <w:color w:val="1a4d6b"/>
                <w:sz w:val="19"/>
                <w:szCs w:val="19"/>
                <w:rtl w:val="0"/>
              </w:rPr>
              <w:t xml:space="preserve">BÊN XÁC NHẬN</w:t>
            </w:r>
          </w:p>
          <w:p>
            <w:pPr>
              <w:spacing w:after="280" w:line="220" w:lineRule="auto"/>
              <w:jc w:val="center"/>
              <w:rPr/>
            </w:pPr>
            <w:r>
              <w:rPr>
                <w:i w:val="1"/>
                <w:iCs w:val="1"/>
                <w:color w:val="8a95a0"/>
                <w:sz w:val="16"/>
                <w:szCs w:val="16"/>
                <w:rtl w:val="0"/>
              </w:rPr>
              <w:t xml:space="preserve">Confirmed by</w:t>
            </w:r>
          </w:p>
          <w:p>
            <w:pPr>
              <w:spacing w:after="200" w:line="240" w:lineRule="auto"/>
              <w:rPr/>
            </w:pPr>
            <w:r>
              <w:rPr>
                <w:rtl w:val="0"/>
              </w:rPr>
              <w:t xml:space="preserve"/>
            </w:r>
          </w:p>
          <w:p>
            <w:pPr>
              <w:spacing w:after="0" w:line="240" w:lineRule="auto"/>
              <w:jc w:val="center"/>
              <w:rPr/>
            </w:pPr>
            <w:r>
              <w:rPr>
                <w:color w:val="5b6770"/>
                <w:sz w:val="18"/>
                <w:szCs w:val="18"/>
                <w:rtl w:val="0"/>
              </w:rPr>
              <w:t xml:space="preserve">NSTM · QLTM · Admin Thu mua</w:t>
            </w:r>
          </w:p>
        </w:tc>
      </w:tr>
    </w:tbl>
    <w:p>
      <w:pPr>
        <w:spacing w:after="60" w:line="120" w:lineRule="auto"/>
        <w:rPr/>
      </w:pPr>
    </w:p>
    <w:p>
      <w:pPr>
        <w:pageBreakBefore/>
        <w:spacing w:after="0" w:before="40" w:line="240" w:lineRule="auto"/>
        <w:jc w:val="center"/>
        <w:rPr/>
      </w:pPr>
      <w:r>
        <w:rPr>
          <w:b w:val="1"/>
          <w:bCs w:val="1"/>
          <w:color w:val="1a4d6b"/>
          <w:sz w:val="30"/>
          <w:szCs w:val="30"/>
          <w:rtl w:val="0"/>
        </w:rPr>
        <w:t xml:space="preserve">TÀI LIỆU NGHIỆP VỤ</w:t>
      </w:r>
    </w:p>
    <w:p>
      <w:pPr>
        <w:spacing w:after="40" w:before="40" w:line="252" w:lineRule="auto"/>
        <w:jc w:val="center"/>
        <w:rPr/>
      </w:pPr>
      <w:r>
        <w:rPr>
          <w:b w:val="1"/>
          <w:bCs w:val="1"/>
          <w:color w:val="1a4d6b"/>
          <w:sz w:val="40"/>
          <w:szCs w:val="40"/>
          <w:rtl w:val="0"/>
        </w:rPr>
        <w:t xml:space="preserve">GÓC NHÌN: NHÂN SỰ THU MUA (NSTM)</w:t>
      </w:r>
    </w:p>
    <w:p>
      <w:pPr>
        <w:spacing w:after="160" w:line="252" w:lineRule="auto"/>
        <w:jc w:val="center"/>
        <w:rPr/>
      </w:pPr>
      <w:r>
        <w:rPr>
          <w:color w:val="5b6770"/>
          <w:sz w:val="20"/>
          <w:szCs w:val="20"/>
          <w:rtl w:val="0"/>
        </w:rPr>
        <w:t xml:space="preserve">Tạo PO từ Phiếu YC · Nhập Sheet 6 · Xuất PO Sheet 7 · Gửi NCC &amp; lấy xác nhận</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17"/>
        <w:gridCol w:w="2923"/>
        <w:gridCol w:w="2117"/>
        <w:gridCol w:w="2923"/>
      </w:tblGrid>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Mã tài liệu</w:t>
            </w:r>
          </w:p>
          <w:p>
            <w:pPr>
              <w:spacing w:after="0" w:line="200" w:lineRule="auto"/>
              <w:rPr/>
            </w:pPr>
            <w:r>
              <w:rPr>
                <w:i w:val="1"/>
                <w:iCs w:val="1"/>
                <w:color w:val="8a95a0"/>
                <w:sz w:val="16"/>
                <w:szCs w:val="16"/>
                <w:rtl w:val="0"/>
              </w:rPr>
              <w:t xml:space="preserve">Document ID</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BRD-PO-2026</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Phiên bản</w:t>
            </w:r>
          </w:p>
          <w:p>
            <w:pPr>
              <w:spacing w:after="0" w:line="200" w:lineRule="auto"/>
              <w:rPr/>
            </w:pPr>
            <w:r>
              <w:rPr>
                <w:i w:val="1"/>
                <w:iCs w:val="1"/>
                <w:color w:val="8a95a0"/>
                <w:sz w:val="16"/>
                <w:szCs w:val="16"/>
                <w:rtl w:val="0"/>
              </w:rPr>
              <w:t xml:space="preserve">Version</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v1.0 — Bản nháp</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Module</w:t>
            </w:r>
          </w:p>
          <w:p>
            <w:pPr>
              <w:spacing w:after="0" w:line="200" w:lineRule="auto"/>
              <w:rPr/>
            </w:pPr>
            <w:r>
              <w:rPr>
                <w:i w:val="1"/>
                <w:iCs w:val="1"/>
                <w:color w:val="8a95a0"/>
                <w:sz w:val="16"/>
                <w:szCs w:val="16"/>
                <w:rtl w:val="0"/>
              </w:rPr>
              <w:t xml:space="preserve">Scope</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Đơn đặt hàng &amp; Phê duyệt (PO)</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Ngày lập</w:t>
            </w:r>
          </w:p>
          <w:p>
            <w:pPr>
              <w:spacing w:after="0" w:line="200" w:lineRule="auto"/>
              <w:rPr/>
            </w:pPr>
            <w:r>
              <w:rPr>
                <w:i w:val="1"/>
                <w:iCs w:val="1"/>
                <w:color w:val="8a95a0"/>
                <w:sz w:val="16"/>
                <w:szCs w:val="16"/>
                <w:rtl w:val="0"/>
              </w:rPr>
              <w:t xml:space="preserve">Issued</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29/06/2026</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lập</w:t>
            </w:r>
          </w:p>
          <w:p>
            <w:pPr>
              <w:spacing w:after="0" w:line="200" w:lineRule="auto"/>
              <w:rPr/>
            </w:pPr>
            <w:r>
              <w:rPr>
                <w:i w:val="1"/>
                <w:iCs w:val="1"/>
                <w:color w:val="8a95a0"/>
                <w:sz w:val="16"/>
                <w:szCs w:val="16"/>
                <w:rtl w:val="0"/>
              </w:rPr>
              <w:t xml:space="preserve">Prepared by</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Team BA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xác nhận</w:t>
            </w:r>
          </w:p>
          <w:p>
            <w:pPr>
              <w:spacing w:after="0" w:line="200" w:lineRule="auto"/>
              <w:rPr/>
            </w:pPr>
            <w:r>
              <w:rPr>
                <w:i w:val="1"/>
                <w:iCs w:val="1"/>
                <w:color w:val="8a95a0"/>
                <w:sz w:val="16"/>
                <w:szCs w:val="16"/>
                <w:rtl w:val="0"/>
              </w:rPr>
              <w:t xml:space="preserve">Reviewed by</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NSTM – để đọc và hướng dẫn vận hành</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Trạng thái</w:t>
            </w:r>
          </w:p>
          <w:p>
            <w:pPr>
              <w:spacing w:after="0" w:line="200" w:lineRule="auto"/>
              <w:rPr/>
            </w:pPr>
            <w:r>
              <w:rPr>
                <w:i w:val="1"/>
                <w:iCs w:val="1"/>
                <w:color w:val="8a95a0"/>
                <w:sz w:val="16"/>
                <w:szCs w:val="16"/>
                <w:rtl w:val="0"/>
              </w:rPr>
              <w:t xml:space="preserve">Status</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Xin ý kiến kiểm tra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File nguồn</w:t>
            </w:r>
          </w:p>
          <w:p>
            <w:pPr>
              <w:spacing w:after="0" w:line="200" w:lineRule="auto"/>
              <w:rPr/>
            </w:pPr>
            <w:r>
              <w:rPr>
                <w:i w:val="1"/>
                <w:iCs w:val="1"/>
                <w:color w:val="8a95a0"/>
                <w:sz w:val="16"/>
                <w:szCs w:val="16"/>
                <w:rtl w:val="0"/>
              </w:rPr>
              <w:t xml:space="preserve">Source file</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3. THU MUA_MR TIÊN.xlsx</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e8f3f8" w:val="clear"/>
            <w:tcMar>
              <w:top w:w="90.0" w:type="dxa"/>
              <w:left w:w="220.0" w:type="dxa"/>
              <w:bottom w:w="90.0" w:type="dxa"/>
              <w:right w:w="200.0" w:type="dxa"/>
            </w:tcMar>
            <w:vAlign w:val="top"/>
          </w:tcPr>
          <w:p>
            <w:pPr>
              <w:spacing w:after="60" w:line="240" w:lineRule="auto"/>
              <w:rPr/>
            </w:pPr>
            <w:r>
              <w:rPr>
                <w:b w:val="1"/>
                <w:bCs w:val="1"/>
                <w:color w:val="1a4d6b"/>
                <w:sz w:val="20"/>
                <w:szCs w:val="20"/>
                <w:rtl w:val="0"/>
              </w:rPr>
              <w:t xml:space="preserve">Mục đích tài liệu</w:t>
            </w:r>
          </w:p>
          <w:p>
            <w:pPr>
              <w:spacing w:after="0" w:line="264" w:lineRule="auto"/>
              <w:rPr/>
            </w:pPr>
            <w:r>
              <w:rPr>
                <w:rtl w:val="0"/>
              </w:rPr>
              <w:t xml:space="preserve">Tài liệu này ghi nhận hiểu biết hiện tại của BA về vai trò NSTM trong việc tạo và gửi Đơn đặt hàng để cùng thảo luận và xin ý kiến đóng góp.</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1</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VAI TRÒ CỦA NSTM</w:t>
            </w:r>
            <w:r>
              <w:rPr>
                <w:i w:val="1"/>
                <w:iCs w:val="1"/>
                <w:color w:val="d6e8ef"/>
                <w:sz w:val="18"/>
                <w:szCs w:val="18"/>
                <w:rtl w:val="0"/>
              </w:rPr>
              <w:t xml:space="preserve">   Role</w:t>
            </w:r>
          </w:p>
        </w:tc>
      </w:tr>
    </w:tbl>
    <w:p>
      <w:pPr>
        <w:spacing w:after="60" w:line="120" w:lineRule="auto"/>
        <w:rPr/>
      </w:pPr>
    </w:p>
    <w:p>
      <w:pPr>
        <w:spacing w:after="96" w:line="276" w:lineRule="auto"/>
        <w:rPr/>
      </w:pPr>
      <w:r>
        <w:rPr>
          <w:rtl w:val="0"/>
        </w:rPr>
        <w:t xml:space="preserve">NSTM là người được </w:t>
      </w:r>
      <w:r>
        <w:rPr>
          <w:b w:val="1"/>
          <w:bCs w:val="1"/>
          <w:color w:val="1a4d6b"/>
          <w:rtl w:val="0"/>
        </w:rPr>
        <w:t xml:space="preserve">gán phụ trách</w:t>
      </w:r>
      <w:r>
        <w:rPr>
          <w:rtl w:val="0"/>
        </w:rPr>
        <w:t xml:space="preserve"> — dùng thông tin trên Phiếu yêu cầu thu mua (đã chọn NCC &amp; SP phù hợp) để </w:t>
      </w:r>
      <w:r>
        <w:rPr>
          <w:b w:val="1"/>
          <w:bCs w:val="1"/>
          <w:color w:val="1a4d6b"/>
          <w:rtl w:val="0"/>
        </w:rPr>
        <w:t xml:space="preserve">tạo dữ liệu PO trên Sheet 6</w:t>
      </w:r>
      <w:r>
        <w:rPr>
          <w:rtl w:val="0"/>
        </w:rPr>
        <w:t xml:space="preserve">, </w:t>
      </w:r>
      <w:r>
        <w:rPr>
          <w:b w:val="1"/>
          <w:bCs w:val="1"/>
          <w:color w:val="1a4d6b"/>
          <w:rtl w:val="0"/>
        </w:rPr>
        <w:t xml:space="preserve">xuất Đơn đặt hàng (Sheet 7)</w:t>
      </w:r>
      <w:r>
        <w:rPr>
          <w:rtl w:val="0"/>
        </w:rPr>
        <w:t xml:space="preserve"> và </w:t>
      </w:r>
      <w:r>
        <w:rPr>
          <w:b w:val="1"/>
          <w:bCs w:val="1"/>
          <w:color w:val="1a4d6b"/>
          <w:rtl w:val="0"/>
        </w:rPr>
        <w:t xml:space="preserve">gửi NCC lấy xác nhận</w:t>
      </w:r>
      <w:r>
        <w:rPr>
          <w:rtl w:val="0"/>
        </w:rPr>
        <w:t xml:space="preserve">.</w:t>
      </w:r>
    </w:p>
    <w:p>
      <w:pPr>
        <w:spacing w:after="40" w:before="140" w:line="252" w:lineRule="auto"/>
        <w:jc w:val="center"/>
        <w:rPr/>
      </w:pPr>
      <w:r>
        <w:rPr>
          <w:b w:val="1"/>
          <w:bCs w:val="1"/>
          <w:color w:val="1a4d6b"/>
          <w:sz w:val="20"/>
          <w:szCs w:val="20"/>
          <w:rtl w:val="0"/>
        </w:rPr>
        <w:t xml:space="preserve">Sơ đồ quy trình con — NSTM · Nhân sự Thu mua</w:t>
      </w:r>
    </w:p>
    <w:p>
      <w:pPr>
        <w:jc w:val="center"/>
        <w:spacing w:before="40" w:after="140" w:line="240" w:lineRule="auto"/>
        <w:rPr/>
      </w:pPr>
      <w:r>
        <w:rPr/>
        <w:drawing>
          <wp:inline distB="0" distT="0" distL="0" distR="0">
            <wp:extent cx="6248400" cy="5935980"/>
            <wp:effectExtent b="0" l="0" r="0" t="0"/>
            <wp:docPr id="8002" name="cndiag2.png"/>
            <a:graphic>
              <a:graphicData uri="http://schemas.openxmlformats.org/drawingml/2006/picture">
                <pic:pic>
                  <pic:nvPicPr>
                    <pic:cNvPr id="0" name="cndiag2.png"/>
                    <pic:cNvPicPr preferRelativeResize="0"/>
                  </pic:nvPicPr>
                  <pic:blipFill>
                    <a:blip r:embed="rIdCN2"/>
                    <a:srcRect b="0" l="0" r="0" t="0"/>
                    <a:stretch>
                      <a:fillRect/>
                    </a:stretch>
                  </pic:blipFill>
                  <pic:spPr>
                    <a:xfrm>
                      <a:off x="0" y="0"/>
                      <a:ext cx="6248400" cy="5935980"/>
                    </a:xfrm>
                    <a:prstGeom prst="rect"/>
                    <a:ln/>
                  </pic:spPr>
                </pic:pic>
              </a:graphicData>
            </a:graphic>
          </wp:inline>
        </w:drawing>
      </w:r>
    </w:p>
    <w:p>
      <w:pPr>
        <w:spacing w:after="80" w:before="20" w:line="252" w:lineRule="auto"/>
        <w:jc w:val="center"/>
        <w:rPr/>
      </w:pPr>
      <w:r>
        <w:rPr>
          <w:i w:val="1"/>
          <w:iCs w:val="1"/>
          <w:color w:val="8a95a0"/>
          <w:sz w:val="18"/>
          <w:szCs w:val="18"/>
          <w:rtl w:val="0"/>
        </w:rPr>
        <w:t xml:space="preserve">Cách đọc sơ đồ: hộp teal là bước NSTM; hình thoi vàng là điểm kiểm tra; mũi tên đỏ là nhánh quay lại khi NCC chưa xác nhận / phải sửa PO.</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2</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CHI TIẾT CÁC BƯỚC THAO TÁC CỦA NSTM</w:t>
            </w:r>
            <w:r>
              <w:rPr>
                <w:i w:val="1"/>
                <w:iCs w:val="1"/>
                <w:color w:val="d6e8ef"/>
                <w:sz w:val="18"/>
                <w:szCs w:val="18"/>
                <w:rtl w:val="0"/>
              </w:rPr>
              <w:t xml:space="preserve">   Tasks in detail</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1</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NHẬP DỮ LIỆU PO TRÊN SHEET 6</w:t>
            </w:r>
          </w:p>
        </w:tc>
      </w:tr>
    </w:tbl>
    <w:p>
      <w:pPr>
        <w:spacing w:after="40" w:line="120" w:lineRule="auto"/>
        <w:rPr/>
      </w:pPr>
    </w:p>
    <w:p>
      <w:pPr>
        <w:spacing w:after="96" w:line="276" w:lineRule="auto"/>
        <w:rPr/>
      </w:pPr>
      <w:r>
        <w:rPr>
          <w:rtl w:val="0"/>
        </w:rPr>
        <w:t xml:space="preserve">NSTM lấy thông tin từ Phiếu yêu cầu đã duyệt và nhập các </w:t>
      </w:r>
      <w:r>
        <w:rPr>
          <w:b w:val="1"/>
          <w:bCs w:val="1"/>
          <w:color w:val="1a4d6b"/>
          <w:rtl w:val="0"/>
        </w:rPr>
        <w:t xml:space="preserve">trường “Tạo PO”</w:t>
      </w:r>
      <w:r>
        <w:rPr>
          <w:rtl w:val="0"/>
        </w:rPr>
        <w:t xml:space="preserve"> trên Sheet 6 (xem bảng đầy đủ ở tài liệu tổng quát): ngày tiếp nhận, BP đặt, pháp lý hóa đơn, NSPT, NCC, mã &amp; tên VTBB/NL, kho nhận, ĐVVC, </w:t>
      </w:r>
      <w:r>
        <w:rPr>
          <w:b w:val="1"/>
          <w:bCs w:val="1"/>
          <w:color w:val="1a4d6b"/>
          <w:rtl w:val="0"/>
        </w:rPr>
        <w:t xml:space="preserve">số lượng yêu cầu / số lượng đặt NCC</w:t>
      </w:r>
      <w:r>
        <w:rPr>
          <w:rtl w:val="0"/>
        </w:rPr>
        <w:t xml:space="preserve">, đơn giá, VAT, hình thức thanh toán, yêu cầu khác.</w:t>
      </w:r>
    </w:p>
    <w:p>
      <w:pPr>
        <w:spacing w:after="40" w:line="264" w:lineRule="auto"/>
        <w:ind w:left="360" w:hanging="220"/>
        <w:rPr/>
      </w:pPr>
      <w:r>
        <w:rPr>
          <w:b w:val="1"/>
          <w:bCs w:val="1"/>
          <w:color w:val="6dbf3c"/>
          <w:sz w:val="18"/>
          <w:szCs w:val="18"/>
          <w:rtl w:val="0"/>
        </w:rPr>
        <w:t xml:space="preserve">▪  </w:t>
      </w:r>
      <w:r>
        <w:rPr>
          <w:rtl w:val="0"/>
        </w:rPr>
        <w:t xml:space="preserve">Hệ thống tự tính </w:t>
      </w:r>
      <w:r>
        <w:rPr>
          <w:b w:val="1"/>
          <w:bCs w:val="1"/>
          <w:color w:val="1a4d6b"/>
          <w:rtl w:val="0"/>
        </w:rPr>
        <w:t xml:space="preserve">Thành tiền đơn hàng (AB)</w:t>
      </w:r>
      <w:r>
        <w:rPr>
          <w:rtl w:val="0"/>
        </w:rPr>
        <w:t xml:space="preserve">, ngày quy định (AI), mã HH (AP)… từ dữ liệu đã nhập.</w:t>
      </w:r>
    </w:p>
    <w:p>
      <w:pPr>
        <w:spacing w:after="40" w:line="264" w:lineRule="auto"/>
        <w:ind w:left="360" w:hanging="220"/>
        <w:rPr/>
      </w:pPr>
      <w:r>
        <w:rPr>
          <w:b w:val="1"/>
          <w:bCs w:val="1"/>
          <w:color w:val="6dbf3c"/>
          <w:sz w:val="18"/>
          <w:szCs w:val="18"/>
          <w:rtl w:val="0"/>
        </w:rPr>
        <w:t xml:space="preserve">▪  </w:t>
      </w:r>
      <w:r>
        <w:rPr>
          <w:rtl w:val="0"/>
        </w:rPr>
        <w:t xml:space="preserve">Đặt </w:t>
      </w:r>
      <w:r>
        <w:rPr>
          <w:b w:val="1"/>
          <w:bCs w:val="1"/>
          <w:color w:val="1a4d6b"/>
          <w:rtl w:val="0"/>
        </w:rPr>
        <w:t xml:space="preserve">Trạng thái (P) = “Chưa đặt hàng”</w:t>
      </w:r>
      <w:r>
        <w:rPr>
          <w:rtl w:val="0"/>
        </w:rPr>
        <w:t xml:space="preserve"> cho tới khi gửi NCC.</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2</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XUẤT PO (SHEET 7) &amp; GỬI NCC</w:t>
            </w:r>
          </w:p>
        </w:tc>
      </w:tr>
    </w:tbl>
    <w:p>
      <w:pPr>
        <w:spacing w:after="40" w:line="120" w:lineRule="auto"/>
        <w:rPr/>
      </w:pPr>
    </w:p>
    <w:p>
      <w:pPr>
        <w:spacing w:after="40" w:line="264" w:lineRule="auto"/>
        <w:ind w:left="360" w:hanging="220"/>
        <w:rPr/>
      </w:pPr>
      <w:r>
        <w:rPr>
          <w:b w:val="1"/>
          <w:bCs w:val="1"/>
          <w:color w:val="6dbf3c"/>
          <w:sz w:val="18"/>
          <w:szCs w:val="18"/>
          <w:rtl w:val="0"/>
        </w:rPr>
        <w:t xml:space="preserve">▪  </w:t>
      </w:r>
      <w:r>
        <w:rPr>
          <w:rtl w:val="0"/>
        </w:rPr>
        <w:t xml:space="preserve">Mở </w:t>
      </w:r>
      <w:r>
        <w:rPr>
          <w:b w:val="1"/>
          <w:bCs w:val="1"/>
          <w:color w:val="1a4d6b"/>
          <w:rtl w:val="0"/>
        </w:rPr>
        <w:t xml:space="preserve">Sheet 7. PO GỬI NCC</w:t>
      </w:r>
      <w:r>
        <w:rPr>
          <w:rtl w:val="0"/>
        </w:rPr>
        <w:t xml:space="preserve"> — PO tự dàn trang từ dữ liệu Sheet 6 (bảng 13 cột hàng hoá, thông tin NCC, thoả thuận).</w:t>
      </w:r>
    </w:p>
    <w:p>
      <w:pPr>
        <w:spacing w:after="40" w:line="264" w:lineRule="auto"/>
        <w:ind w:left="360" w:hanging="220"/>
        <w:rPr/>
      </w:pPr>
      <w:r>
        <w:rPr>
          <w:b w:val="1"/>
          <w:bCs w:val="1"/>
          <w:color w:val="6dbf3c"/>
          <w:sz w:val="18"/>
          <w:szCs w:val="18"/>
          <w:rtl w:val="0"/>
        </w:rPr>
        <w:t xml:space="preserve">▪  </w:t>
      </w:r>
      <w:r>
        <w:rPr>
          <w:rtl w:val="0"/>
        </w:rPr>
        <w:t xml:space="preserve">Xuất PDF/ảnh và gửi NCC qua Zalo/email, yêu cầu xác nhận số lượng, đơn giá, ngày giao.</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3</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CẬP NHẬT XÁC NHẬN &amp; THEO DÕI</w:t>
            </w:r>
          </w:p>
        </w:tc>
      </w:tr>
    </w:tbl>
    <w:p>
      <w:pPr>
        <w:spacing w:after="40" w:line="120" w:lineRule="auto"/>
        <w:rPr/>
      </w:pPr>
    </w:p>
    <w:p>
      <w:pPr>
        <w:spacing w:after="40" w:line="264" w:lineRule="auto"/>
        <w:ind w:left="360" w:hanging="220"/>
        <w:rPr/>
      </w:pPr>
      <w:r>
        <w:rPr>
          <w:b w:val="1"/>
          <w:bCs w:val="1"/>
          <w:color w:val="6dbf3c"/>
          <w:sz w:val="18"/>
          <w:szCs w:val="18"/>
          <w:rtl w:val="0"/>
        </w:rPr>
        <w:t xml:space="preserve">▪  </w:t>
      </w:r>
      <w:r>
        <w:rPr>
          <w:rtl w:val="0"/>
        </w:rPr>
        <w:t xml:space="preserve">Khi NCC xác nhận: cập nhật </w:t>
      </w:r>
      <w:r>
        <w:rPr>
          <w:b w:val="1"/>
          <w:bCs w:val="1"/>
          <w:color w:val="1a4d6b"/>
          <w:rtl w:val="0"/>
        </w:rPr>
        <w:t xml:space="preserve">Ngày đặt hàng NCC (AD)</w:t>
      </w:r>
      <w:r>
        <w:rPr>
          <w:rtl w:val="0"/>
        </w:rPr>
        <w:t xml:space="preserve"> và </w:t>
      </w:r>
      <w:r>
        <w:rPr>
          <w:b w:val="1"/>
          <w:bCs w:val="1"/>
          <w:color w:val="1a4d6b"/>
          <w:rtl w:val="0"/>
        </w:rPr>
        <w:t xml:space="preserve">Ngày dự kiến nhận (D)</w:t>
      </w:r>
      <w:r>
        <w:rPr>
          <w:rtl w:val="0"/>
        </w:rPr>
        <w:t xml:space="preserve">; đổi Trạng thái → “Đã đặt hàng”.</w:t>
      </w:r>
    </w:p>
    <w:p>
      <w:pPr>
        <w:spacing w:after="40" w:line="264" w:lineRule="auto"/>
        <w:ind w:left="360" w:hanging="220"/>
        <w:rPr/>
      </w:pPr>
      <w:r>
        <w:rPr>
          <w:b w:val="1"/>
          <w:bCs w:val="1"/>
          <w:color w:val="6dbf3c"/>
          <w:sz w:val="18"/>
          <w:szCs w:val="18"/>
          <w:rtl w:val="0"/>
        </w:rPr>
        <w:t xml:space="preserve">▪  </w:t>
      </w:r>
      <w:r>
        <w:rPr>
          <w:rtl w:val="0"/>
        </w:rPr>
        <w:t xml:space="preserve">Nếu NCC đổi ngày/không xác nhận: đàm phán lại, ghi chú tại </w:t>
      </w:r>
      <w:r>
        <w:rPr>
          <w:b w:val="1"/>
          <w:bCs w:val="1"/>
          <w:color w:val="1a4d6b"/>
          <w:rtl w:val="0"/>
        </w:rPr>
        <w:t xml:space="preserve">Chi tiết tiến độ (AG)</w:t>
      </w:r>
      <w:r>
        <w:rPr>
          <w:rtl w:val="0"/>
        </w:rPr>
        <w:t xml:space="preserve">; nếu cần sửa số lượng/giá thì </w:t>
      </w:r>
      <w:r>
        <w:rPr>
          <w:b w:val="1"/>
          <w:bCs w:val="1"/>
          <w:color w:val="1a4d6b"/>
          <w:rtl w:val="0"/>
        </w:rPr>
        <w:t xml:space="preserve">sửa PO và gửi lại</w:t>
      </w:r>
      <w:r>
        <w:rPr>
          <w:rtl w:val="0"/>
        </w:rPr>
        <w:t xml:space="preserve">.</w:t>
      </w:r>
    </w:p>
    <w:p>
      <w:pPr>
        <w:spacing w:after="40" w:line="264" w:lineRule="auto"/>
        <w:ind w:left="360" w:hanging="220"/>
        <w:rPr/>
      </w:pPr>
      <w:r>
        <w:rPr>
          <w:b w:val="1"/>
          <w:bCs w:val="1"/>
          <w:color w:val="6dbf3c"/>
          <w:sz w:val="18"/>
          <w:szCs w:val="18"/>
          <w:rtl w:val="0"/>
        </w:rPr>
        <w:t xml:space="preserve">▪  </w:t>
      </w:r>
      <w:r>
        <w:rPr>
          <w:rtl w:val="0"/>
        </w:rPr>
        <w:t xml:space="preserve">Theo dõi tiến độ; </w:t>
      </w:r>
      <w:r>
        <w:rPr>
          <w:b w:val="1"/>
          <w:bCs w:val="1"/>
          <w:color w:val="1a4d6b"/>
          <w:rtl w:val="0"/>
        </w:rPr>
        <w:t xml:space="preserve">chuyển giao sang bước Nhận hàng</w:t>
      </w:r>
      <w:r>
        <w:rPr>
          <w:rtl w:val="0"/>
        </w:rPr>
        <w:t xml:space="preserve"> để điền tiếp các trường thực nhận (E, Y, AF, AE…).</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e8f3f8" w:val="clear"/>
            <w:tcMar>
              <w:top w:w="90.0" w:type="dxa"/>
              <w:left w:w="220.0" w:type="dxa"/>
              <w:bottom w:w="90.0" w:type="dxa"/>
              <w:right w:w="200.0" w:type="dxa"/>
            </w:tcMar>
            <w:vAlign w:val="top"/>
          </w:tcPr>
          <w:p>
            <w:pPr>
              <w:spacing w:after="0" w:line="264" w:lineRule="auto"/>
              <w:rPr/>
            </w:pPr>
            <w:r>
              <w:rPr>
                <w:b w:val="1"/>
                <w:bCs w:val="1"/>
                <w:color w:val="1a4d6b"/>
                <w:rtl w:val="0"/>
              </w:rPr>
              <w:t xml:space="preserve">Lưu ý:</w:t>
            </w:r>
            <w:r>
              <w:rPr>
                <w:rtl w:val="0"/>
              </w:rPr>
              <w:t xml:space="preserve"> Chỉ sửa PO khi NCC chưa xác nhận/chưa giao; sửa số lượng/đơn giá đã chốt phải được QLTM đồng ý và thông báo lại NCC.</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3</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CÂU HỎI THẢO LUẬN &amp; XÁC NHẬN DÀNH RIÊNG CHO NSTM</w:t>
            </w:r>
            <w:r>
              <w:rPr>
                <w:i w:val="1"/>
                <w:iCs w:val="1"/>
                <w:color w:val="d6e8ef"/>
                <w:sz w:val="18"/>
                <w:szCs w:val="18"/>
                <w:rtl w:val="0"/>
              </w:rPr>
              <w:t xml:space="preserve">   Open questions</w:t>
            </w:r>
          </w:p>
        </w:tc>
      </w:tr>
    </w:tbl>
    <w:p>
      <w:pPr>
        <w:spacing w:after="60" w:line="120" w:lineRule="auto"/>
        <w:rPr/>
      </w:pPr>
    </w:p>
    <w:p>
      <w:pPr>
        <w:spacing w:after="96" w:line="276" w:lineRule="auto"/>
        <w:rPr/>
      </w:pPr>
      <w:r>
        <w:rPr>
          <w:rtl w:val="0"/>
        </w:rPr>
        <w:t xml:space="preserve">Các điểm cần trao đổi và xin ý kiến đóng góp từ anh/chị:</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f4f8fa" w:val="clear"/>
            <w:tcMar>
              <w:top w:w="120.0" w:type="dxa"/>
              <w:left w:w="220.0" w:type="dxa"/>
              <w:bottom w:w="120.0" w:type="dxa"/>
              <w:right w:w="200.0" w:type="dxa"/>
            </w:tcMar>
            <w:vAlign w:val="top"/>
          </w:tcPr>
          <w:p>
            <w:pPr>
              <w:spacing w:after="80" w:line="264" w:lineRule="auto"/>
              <w:rPr/>
            </w:pPr>
            <w:r>
              <w:rPr>
                <w:b w:val="1"/>
                <w:bCs w:val="1"/>
                <w:color w:val="1e7f9c"/>
                <w:sz w:val="19"/>
                <w:szCs w:val="19"/>
                <w:rtl w:val="0"/>
              </w:rPr>
              <w:t xml:space="preserve">Câu hỏi 1.  </w:t>
            </w:r>
            <w:r>
              <w:rPr>
                <w:rtl w:val="0"/>
              </w:rPr>
              <w:t xml:space="preserve">Khi tạo PO, anh/chị nhập tay từng trường trên Sheet 6 hay có công cụ kéo dữ liệu từ Phiếu yêu cầu sang?</w:t>
            </w:r>
          </w:p>
          <w:p>
            <w:pPr>
              <w:spacing w:after="80" w:line="264" w:lineRule="auto"/>
              <w:rPr/>
            </w:pPr>
            <w:r>
              <w:rPr>
                <w:b w:val="1"/>
                <w:bCs w:val="1"/>
                <w:color w:val="1e7f9c"/>
                <w:sz w:val="19"/>
                <w:szCs w:val="19"/>
                <w:rtl w:val="0"/>
              </w:rPr>
              <w:t xml:space="preserve">Câu hỏi 2.  </w:t>
            </w:r>
            <w:r>
              <w:rPr>
                <w:rtl w:val="0"/>
              </w:rPr>
              <w:t xml:space="preserve">Số lượng đặt NCC (X) thường khác số lượng yêu cầu (V) do đặt tròn tối thiểu — quy tắc làm tròn này có chuẩn chung không?</w:t>
            </w:r>
          </w:p>
          <w:p>
            <w:pPr>
              <w:spacing w:after="80" w:line="264" w:lineRule="auto"/>
              <w:rPr/>
            </w:pPr>
            <w:r>
              <w:rPr>
                <w:b w:val="1"/>
                <w:bCs w:val="1"/>
                <w:color w:val="1e7f9c"/>
                <w:sz w:val="19"/>
                <w:szCs w:val="19"/>
                <w:rtl w:val="0"/>
              </w:rPr>
              <w:t xml:space="preserve">Câu hỏi 3.  </w:t>
            </w:r>
            <w:r>
              <w:rPr>
                <w:rtl w:val="0"/>
              </w:rPr>
              <w:t xml:space="preserve">(Ngoại lệ) Khi NCC chỉ giao được một phần, anh/chị xử lý trên Sheet thế nào (tách dòng, ghi số lần nhận)?</w:t>
            </w:r>
          </w:p>
          <w:p>
            <w:pPr>
              <w:spacing w:after="80" w:line="264" w:lineRule="auto"/>
              <w:rPr/>
            </w:pPr>
            <w:r>
              <w:rPr>
                <w:b w:val="1"/>
                <w:bCs w:val="1"/>
                <w:color w:val="1e7f9c"/>
                <w:sz w:val="19"/>
                <w:szCs w:val="19"/>
                <w:rtl w:val="0"/>
              </w:rPr>
              <w:t xml:space="preserve">Câu hỏi 4.  </w:t>
            </w:r>
            <w:r>
              <w:rPr>
                <w:rtl w:val="0"/>
              </w:rPr>
              <w:t xml:space="preserve">PO gửi NCC bằng kênh nào là chính thức? NCC xác nhận lại thế nào để anh/chị ghi nhận “Đã đặt hàng”?</w:t>
            </w:r>
          </w:p>
          <w:p>
            <w:pPr>
              <w:spacing w:after="0" w:line="264" w:lineRule="auto"/>
              <w:rPr/>
            </w:pPr>
            <w:r>
              <w:rPr>
                <w:b w:val="1"/>
                <w:bCs w:val="1"/>
                <w:color w:val="1e7f9c"/>
                <w:sz w:val="19"/>
                <w:szCs w:val="19"/>
                <w:rtl w:val="0"/>
              </w:rPr>
              <w:t xml:space="preserve">Câu hỏi 5.  </w:t>
            </w:r>
            <w:r>
              <w:rPr>
                <w:rtl w:val="0"/>
              </w:rPr>
              <w:t xml:space="preserve">Trường nào trên Sheet 6 anh/chị thấy ít dùng hoặc thực tế điền khác mô tả?</w:t>
            </w:r>
          </w:p>
        </w:tc>
      </w:tr>
    </w:tbl>
    <w:p>
      <w:pPr>
        <w:spacing w:after="80" w:line="120" w:lineRule="auto"/>
        <w:rPr/>
      </w:pPr>
    </w:p>
    <w:p>
      <w:pPr>
        <w:pageBreakBefore/>
        <w:spacing w:after="0" w:before="40" w:line="240" w:lineRule="auto"/>
        <w:jc w:val="center"/>
        <w:rPr/>
      </w:pPr>
      <w:r>
        <w:rPr>
          <w:b w:val="1"/>
          <w:bCs w:val="1"/>
          <w:color w:val="1a4d6b"/>
          <w:sz w:val="30"/>
          <w:szCs w:val="30"/>
          <w:rtl w:val="0"/>
        </w:rPr>
        <w:t xml:space="preserve">TÀI LIỆU NGHIỆP VỤ</w:t>
      </w:r>
    </w:p>
    <w:p>
      <w:pPr>
        <w:spacing w:after="40" w:before="40" w:line="252" w:lineRule="auto"/>
        <w:jc w:val="center"/>
        <w:rPr/>
      </w:pPr>
      <w:r>
        <w:rPr>
          <w:b w:val="1"/>
          <w:bCs w:val="1"/>
          <w:color w:val="1a4d6b"/>
          <w:sz w:val="40"/>
          <w:szCs w:val="40"/>
          <w:rtl w:val="0"/>
        </w:rPr>
        <w:t xml:space="preserve">GÓC NHÌN: QUẢN LÝ THU MUA (QLTM)</w:t>
      </w:r>
    </w:p>
    <w:p>
      <w:pPr>
        <w:spacing w:after="160" w:line="252" w:lineRule="auto"/>
        <w:jc w:val="center"/>
        <w:rPr/>
      </w:pPr>
      <w:r>
        <w:rPr>
          <w:color w:val="5b6770"/>
          <w:sz w:val="20"/>
          <w:szCs w:val="20"/>
          <w:rtl w:val="0"/>
        </w:rPr>
        <w:t xml:space="preserve">Phê duyệt PO theo hạn mức · Trình cấp cao khi vượt ngưỡng · Duyệt sửa/huỷ PO</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17"/>
        <w:gridCol w:w="2923"/>
        <w:gridCol w:w="2117"/>
        <w:gridCol w:w="2923"/>
      </w:tblGrid>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Mã tài liệu</w:t>
            </w:r>
          </w:p>
          <w:p>
            <w:pPr>
              <w:spacing w:after="0" w:line="200" w:lineRule="auto"/>
              <w:rPr/>
            </w:pPr>
            <w:r>
              <w:rPr>
                <w:i w:val="1"/>
                <w:iCs w:val="1"/>
                <w:color w:val="8a95a0"/>
                <w:sz w:val="16"/>
                <w:szCs w:val="16"/>
                <w:rtl w:val="0"/>
              </w:rPr>
              <w:t xml:space="preserve">Document ID</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BRD-PO-2026</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Phiên bản</w:t>
            </w:r>
          </w:p>
          <w:p>
            <w:pPr>
              <w:spacing w:after="0" w:line="200" w:lineRule="auto"/>
              <w:rPr/>
            </w:pPr>
            <w:r>
              <w:rPr>
                <w:i w:val="1"/>
                <w:iCs w:val="1"/>
                <w:color w:val="8a95a0"/>
                <w:sz w:val="16"/>
                <w:szCs w:val="16"/>
                <w:rtl w:val="0"/>
              </w:rPr>
              <w:t xml:space="preserve">Version</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v1.0 — Bản nháp</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Module</w:t>
            </w:r>
          </w:p>
          <w:p>
            <w:pPr>
              <w:spacing w:after="0" w:line="200" w:lineRule="auto"/>
              <w:rPr/>
            </w:pPr>
            <w:r>
              <w:rPr>
                <w:i w:val="1"/>
                <w:iCs w:val="1"/>
                <w:color w:val="8a95a0"/>
                <w:sz w:val="16"/>
                <w:szCs w:val="16"/>
                <w:rtl w:val="0"/>
              </w:rPr>
              <w:t xml:space="preserve">Scope</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Đơn đặt hàng &amp; Phê duyệt (PO)</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Ngày lập</w:t>
            </w:r>
          </w:p>
          <w:p>
            <w:pPr>
              <w:spacing w:after="0" w:line="200" w:lineRule="auto"/>
              <w:rPr/>
            </w:pPr>
            <w:r>
              <w:rPr>
                <w:i w:val="1"/>
                <w:iCs w:val="1"/>
                <w:color w:val="8a95a0"/>
                <w:sz w:val="16"/>
                <w:szCs w:val="16"/>
                <w:rtl w:val="0"/>
              </w:rPr>
              <w:t xml:space="preserve">Issued</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29/06/2026</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lập</w:t>
            </w:r>
          </w:p>
          <w:p>
            <w:pPr>
              <w:spacing w:after="0" w:line="200" w:lineRule="auto"/>
              <w:rPr/>
            </w:pPr>
            <w:r>
              <w:rPr>
                <w:i w:val="1"/>
                <w:iCs w:val="1"/>
                <w:color w:val="8a95a0"/>
                <w:sz w:val="16"/>
                <w:szCs w:val="16"/>
                <w:rtl w:val="0"/>
              </w:rPr>
              <w:t xml:space="preserve">Prepared by</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Team BA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xác nhận</w:t>
            </w:r>
          </w:p>
          <w:p>
            <w:pPr>
              <w:spacing w:after="0" w:line="200" w:lineRule="auto"/>
              <w:rPr/>
            </w:pPr>
            <w:r>
              <w:rPr>
                <w:i w:val="1"/>
                <w:iCs w:val="1"/>
                <w:color w:val="8a95a0"/>
                <w:sz w:val="16"/>
                <w:szCs w:val="16"/>
                <w:rtl w:val="0"/>
              </w:rPr>
              <w:t xml:space="preserve">Reviewed by</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QLTM – để đọc và xác nhận</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Trạng thái</w:t>
            </w:r>
          </w:p>
          <w:p>
            <w:pPr>
              <w:spacing w:after="0" w:line="200" w:lineRule="auto"/>
              <w:rPr/>
            </w:pPr>
            <w:r>
              <w:rPr>
                <w:i w:val="1"/>
                <w:iCs w:val="1"/>
                <w:color w:val="8a95a0"/>
                <w:sz w:val="16"/>
                <w:szCs w:val="16"/>
                <w:rtl w:val="0"/>
              </w:rPr>
              <w:t xml:space="preserve">Status</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Xin ý kiến kiểm tra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File nguồn</w:t>
            </w:r>
          </w:p>
          <w:p>
            <w:pPr>
              <w:spacing w:after="0" w:line="200" w:lineRule="auto"/>
              <w:rPr/>
            </w:pPr>
            <w:r>
              <w:rPr>
                <w:i w:val="1"/>
                <w:iCs w:val="1"/>
                <w:color w:val="8a95a0"/>
                <w:sz w:val="16"/>
                <w:szCs w:val="16"/>
                <w:rtl w:val="0"/>
              </w:rPr>
              <w:t xml:space="preserve">Source file</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3. THU MUA_MR TIÊN.xlsx</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e8f3f8" w:val="clear"/>
            <w:tcMar>
              <w:top w:w="90.0" w:type="dxa"/>
              <w:left w:w="220.0" w:type="dxa"/>
              <w:bottom w:w="90.0" w:type="dxa"/>
              <w:right w:w="200.0" w:type="dxa"/>
            </w:tcMar>
            <w:vAlign w:val="top"/>
          </w:tcPr>
          <w:p>
            <w:pPr>
              <w:spacing w:after="60" w:line="240" w:lineRule="auto"/>
              <w:rPr/>
            </w:pPr>
            <w:r>
              <w:rPr>
                <w:b w:val="1"/>
                <w:bCs w:val="1"/>
                <w:color w:val="1a4d6b"/>
                <w:sz w:val="20"/>
                <w:szCs w:val="20"/>
                <w:rtl w:val="0"/>
              </w:rPr>
              <w:t xml:space="preserve">Mục đích tài liệu</w:t>
            </w:r>
          </w:p>
          <w:p>
            <w:pPr>
              <w:spacing w:after="0" w:line="264" w:lineRule="auto"/>
              <w:rPr/>
            </w:pPr>
            <w:r>
              <w:rPr>
                <w:rtl w:val="0"/>
              </w:rPr>
              <w:t xml:space="preserve">Tài liệu này ghi nhận hiểu biết hiện tại của BA về vai trò QLTM trong việc phê duyệt Đơn đặt hàng để cùng thảo luận và xin ý kiến đóng góp.</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1</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VAI TRÒ CỦA QLTM</w:t>
            </w:r>
            <w:r>
              <w:rPr>
                <w:i w:val="1"/>
                <w:iCs w:val="1"/>
                <w:color w:val="d6e8ef"/>
                <w:sz w:val="18"/>
                <w:szCs w:val="18"/>
                <w:rtl w:val="0"/>
              </w:rPr>
              <w:t xml:space="preserve">   Role</w:t>
            </w:r>
          </w:p>
        </w:tc>
      </w:tr>
    </w:tbl>
    <w:p>
      <w:pPr>
        <w:spacing w:after="60" w:line="120" w:lineRule="auto"/>
        <w:rPr/>
      </w:pPr>
    </w:p>
    <w:p>
      <w:pPr>
        <w:spacing w:after="96" w:line="276" w:lineRule="auto"/>
        <w:rPr/>
      </w:pPr>
      <w:r>
        <w:rPr>
          <w:rtl w:val="0"/>
        </w:rPr>
        <w:t xml:space="preserve">QLTM là </w:t>
      </w:r>
      <w:r>
        <w:rPr>
          <w:b w:val="1"/>
          <w:bCs w:val="1"/>
          <w:color w:val="1a4d6b"/>
          <w:rtl w:val="0"/>
        </w:rPr>
        <w:t xml:space="preserve">lớp kiểm soát và phê duyệt</w:t>
      </w:r>
      <w:r>
        <w:rPr>
          <w:rtl w:val="0"/>
        </w:rPr>
        <w:t xml:space="preserve"> Đơn đặt hàng. QLTM duyệt PO theo ma trận thẩm quyền theo giá trị, quyết định trình cấp duyệt cao hơn khi vượt hạn mức, và duyệt các trường hợp sửa/huỷ PO.</w:t>
      </w:r>
    </w:p>
    <w:p>
      <w:pPr>
        <w:spacing w:after="40" w:before="140" w:line="252" w:lineRule="auto"/>
        <w:jc w:val="center"/>
        <w:rPr/>
      </w:pPr>
      <w:r>
        <w:rPr>
          <w:b w:val="1"/>
          <w:bCs w:val="1"/>
          <w:color w:val="1a4d6b"/>
          <w:sz w:val="20"/>
          <w:szCs w:val="20"/>
          <w:rtl w:val="0"/>
        </w:rPr>
        <w:t xml:space="preserve">Sơ đồ quy trình con — QLTM · Quản lý Thu mua</w:t>
      </w:r>
    </w:p>
    <w:p>
      <w:pPr>
        <w:jc w:val="center"/>
        <w:spacing w:before="40" w:after="140" w:line="240" w:lineRule="auto"/>
        <w:rPr/>
      </w:pPr>
      <w:r>
        <w:rPr/>
        <w:drawing>
          <wp:inline distB="0" distT="0" distL="0" distR="0">
            <wp:extent cx="6248400" cy="5120217"/>
            <wp:effectExtent b="0" l="0" r="0" t="0"/>
            <wp:docPr id="8003" name="cndiag3.png"/>
            <a:graphic>
              <a:graphicData uri="http://schemas.openxmlformats.org/drawingml/2006/picture">
                <pic:pic>
                  <pic:nvPicPr>
                    <pic:cNvPr id="0" name="cndiag3.png"/>
                    <pic:cNvPicPr preferRelativeResize="0"/>
                  </pic:nvPicPr>
                  <pic:blipFill>
                    <a:blip r:embed="rIdCN3"/>
                    <a:srcRect b="0" l="0" r="0" t="0"/>
                    <a:stretch>
                      <a:fillRect/>
                    </a:stretch>
                  </pic:blipFill>
                  <pic:spPr>
                    <a:xfrm>
                      <a:off x="0" y="0"/>
                      <a:ext cx="6248400" cy="5120217"/>
                    </a:xfrm>
                    <a:prstGeom prst="rect"/>
                    <a:ln/>
                  </pic:spPr>
                </pic:pic>
              </a:graphicData>
            </a:graphic>
          </wp:inline>
        </w:drawing>
      </w:r>
    </w:p>
    <w:p>
      <w:pPr>
        <w:spacing w:after="80" w:before="20" w:line="252" w:lineRule="auto"/>
        <w:jc w:val="center"/>
        <w:rPr/>
      </w:pPr>
      <w:r>
        <w:rPr>
          <w:i w:val="1"/>
          <w:iCs w:val="1"/>
          <w:color w:val="8a95a0"/>
          <w:sz w:val="18"/>
          <w:szCs w:val="18"/>
          <w:rtl w:val="0"/>
        </w:rPr>
        <w:t xml:space="preserve">Cách đọc sơ đồ: hộp xanh dương là bước QLTM; hình thoi vàng là điểm quyết định hạn mức; mũi tên đỏ là nhánh từ chối; nhánh “Vượt” trình Giám đốc/BOD.</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2</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CHI TIẾT NHIỆM VỤ CỦA QLTM</w:t>
            </w:r>
            <w:r>
              <w:rPr>
                <w:i w:val="1"/>
                <w:iCs w:val="1"/>
                <w:color w:val="d6e8ef"/>
                <w:sz w:val="18"/>
                <w:szCs w:val="18"/>
                <w:rtl w:val="0"/>
              </w:rPr>
              <w:t xml:space="preserve">   Tasks in detail</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1</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KIỂM TRA &amp; ĐỐI CHIẾU PO</w:t>
            </w:r>
          </w:p>
        </w:tc>
      </w:tr>
    </w:tbl>
    <w:p>
      <w:pPr>
        <w:spacing w:after="40" w:line="120" w:lineRule="auto"/>
        <w:rPr/>
      </w:pPr>
    </w:p>
    <w:p>
      <w:pPr>
        <w:spacing w:after="40" w:line="264" w:lineRule="auto"/>
        <w:ind w:left="360" w:hanging="220"/>
        <w:rPr/>
      </w:pPr>
      <w:r>
        <w:rPr>
          <w:b w:val="1"/>
          <w:bCs w:val="1"/>
          <w:color w:val="6dbf3c"/>
          <w:sz w:val="18"/>
          <w:szCs w:val="18"/>
          <w:rtl w:val="0"/>
        </w:rPr>
        <w:t xml:space="preserve">▪  </w:t>
      </w:r>
      <w:r>
        <w:rPr>
          <w:rtl w:val="0"/>
        </w:rPr>
        <w:t xml:space="preserve">Rà soát PO NSTM trình: NCC &amp; SP đã duyệt, số lượng đặt, đơn giá, </w:t>
      </w:r>
      <w:r>
        <w:rPr>
          <w:b w:val="1"/>
          <w:bCs w:val="1"/>
          <w:color w:val="1a4d6b"/>
          <w:rtl w:val="0"/>
        </w:rPr>
        <w:t xml:space="preserve">Thành tiền đơn hàng (AB)</w:t>
      </w:r>
      <w:r>
        <w:rPr>
          <w:rtl w:val="0"/>
        </w:rPr>
        <w:t xml:space="preserve">, kho nhận, hình thức thanh toán.</w:t>
      </w:r>
    </w:p>
    <w:p>
      <w:pPr>
        <w:spacing w:after="40" w:line="264" w:lineRule="auto"/>
        <w:ind w:left="360" w:hanging="220"/>
        <w:rPr/>
      </w:pPr>
      <w:r>
        <w:rPr>
          <w:b w:val="1"/>
          <w:bCs w:val="1"/>
          <w:color w:val="6dbf3c"/>
          <w:sz w:val="18"/>
          <w:szCs w:val="18"/>
          <w:rtl w:val="0"/>
        </w:rPr>
        <w:t xml:space="preserve">▪  </w:t>
      </w:r>
      <w:r>
        <w:rPr>
          <w:rtl w:val="0"/>
        </w:rPr>
        <w:t xml:space="preserve">Đối chiếu giá với báo giá/khảo sát; kiểm tra ngân sách và tính hợp lý.</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2</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PHÊ DUYỆT THEO HẠN MỨC</w:t>
            </w:r>
          </w:p>
        </w:tc>
      </w:tr>
    </w:tbl>
    <w:p>
      <w:pPr>
        <w:spacing w:after="40" w:line="120" w:lineRule="auto"/>
        <w:rPr/>
      </w:pPr>
    </w:p>
    <w:p>
      <w:pPr>
        <w:spacing w:after="40" w:line="264" w:lineRule="auto"/>
        <w:ind w:left="360" w:hanging="220"/>
        <w:rPr/>
      </w:pPr>
      <w:r>
        <w:rPr>
          <w:b w:val="1"/>
          <w:bCs w:val="1"/>
          <w:color w:val="6dbf3c"/>
          <w:sz w:val="18"/>
          <w:szCs w:val="18"/>
          <w:rtl w:val="0"/>
        </w:rPr>
        <w:t xml:space="preserve">▪  </w:t>
      </w:r>
      <w:r>
        <w:rPr>
          <w:rtl w:val="0"/>
        </w:rPr>
        <w:t xml:space="preserve">Duyệt PO trong hạn mức của QLTM; </w:t>
      </w:r>
      <w:r>
        <w:rPr>
          <w:b w:val="1"/>
          <w:bCs w:val="1"/>
          <w:color w:val="1a4d6b"/>
          <w:rtl w:val="0"/>
        </w:rPr>
        <w:t xml:space="preserve">vượt ngưỡng → trình Giám đốc/BOD</w:t>
      </w:r>
      <w:r>
        <w:rPr>
          <w:rtl w:val="0"/>
        </w:rPr>
        <w:t xml:space="preserve"> theo ma trận giá trị.</w:t>
      </w:r>
    </w:p>
    <w:p>
      <w:pPr>
        <w:spacing w:after="40" w:line="264" w:lineRule="auto"/>
        <w:ind w:left="360" w:hanging="220"/>
        <w:rPr/>
      </w:pPr>
      <w:r>
        <w:rPr>
          <w:b w:val="1"/>
          <w:bCs w:val="1"/>
          <w:color w:val="6dbf3c"/>
          <w:sz w:val="18"/>
          <w:szCs w:val="18"/>
          <w:rtl w:val="0"/>
        </w:rPr>
        <w:t xml:space="preserve">▪  </w:t>
      </w:r>
      <w:r>
        <w:rPr>
          <w:rtl w:val="0"/>
        </w:rPr>
        <w:t xml:space="preserve">Từ chối khi sai sót/ngân sách không cho phép — yêu cầu NSTM sửa hoặc huỷ PO (ghi lý do).</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3</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DUYỆT SỬA / HUỶ PO</w:t>
            </w:r>
          </w:p>
        </w:tc>
      </w:tr>
    </w:tbl>
    <w:p>
      <w:pPr>
        <w:spacing w:after="40" w:line="120" w:lineRule="auto"/>
        <w:rPr/>
      </w:pPr>
    </w:p>
    <w:p>
      <w:pPr>
        <w:spacing w:after="40" w:line="264" w:lineRule="auto"/>
        <w:ind w:left="360" w:hanging="220"/>
        <w:rPr/>
      </w:pPr>
      <w:r>
        <w:rPr>
          <w:b w:val="1"/>
          <w:bCs w:val="1"/>
          <w:color w:val="6dbf3c"/>
          <w:sz w:val="18"/>
          <w:szCs w:val="18"/>
          <w:rtl w:val="0"/>
        </w:rPr>
        <w:t xml:space="preserve">▪  </w:t>
      </w:r>
      <w:r>
        <w:rPr>
          <w:rtl w:val="0"/>
        </w:rPr>
        <w:t xml:space="preserve">Duyệt các thay đổi PO sau khi NCC đã xác nhận (số lượng, đơn giá, ngày giao); đảm bảo thông báo lại NCC.</w:t>
      </w:r>
    </w:p>
    <w:p>
      <w:pPr>
        <w:spacing w:after="40" w:line="264" w:lineRule="auto"/>
        <w:ind w:left="360" w:hanging="220"/>
        <w:rPr/>
      </w:pPr>
      <w:r>
        <w:rPr>
          <w:b w:val="1"/>
          <w:bCs w:val="1"/>
          <w:color w:val="6dbf3c"/>
          <w:sz w:val="18"/>
          <w:szCs w:val="18"/>
          <w:rtl w:val="0"/>
        </w:rPr>
        <w:t xml:space="preserve">▪  </w:t>
      </w:r>
      <w:r>
        <w:rPr>
          <w:rtl w:val="0"/>
        </w:rPr>
        <w:t xml:space="preserve">Duyệt huỷ PO khi cần; theo dõi để PO không bị treo trạng thái.</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3</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CÂU HỎI THẢO LUẬN &amp; XÁC NHẬN DÀNH RIÊNG CHO QLTM</w:t>
            </w:r>
            <w:r>
              <w:rPr>
                <w:i w:val="1"/>
                <w:iCs w:val="1"/>
                <w:color w:val="d6e8ef"/>
                <w:sz w:val="18"/>
                <w:szCs w:val="18"/>
                <w:rtl w:val="0"/>
              </w:rPr>
              <w:t xml:space="preserve">   Open questions</w:t>
            </w:r>
          </w:p>
        </w:tc>
      </w:tr>
    </w:tbl>
    <w:p>
      <w:pPr>
        <w:spacing w:after="60" w:line="120" w:lineRule="auto"/>
        <w:rPr/>
      </w:pPr>
    </w:p>
    <w:p>
      <w:pPr>
        <w:spacing w:after="96" w:line="276" w:lineRule="auto"/>
        <w:rPr/>
      </w:pPr>
      <w:r>
        <w:rPr>
          <w:rtl w:val="0"/>
        </w:rPr>
        <w:t xml:space="preserve">Các điểm cần trao đổi và xin ý kiến đóng góp từ anh/chị:</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f4f8fa" w:val="clear"/>
            <w:tcMar>
              <w:top w:w="120.0" w:type="dxa"/>
              <w:left w:w="220.0" w:type="dxa"/>
              <w:bottom w:w="120.0" w:type="dxa"/>
              <w:right w:w="200.0" w:type="dxa"/>
            </w:tcMar>
            <w:vAlign w:val="top"/>
          </w:tcPr>
          <w:p>
            <w:pPr>
              <w:spacing w:after="80" w:line="264" w:lineRule="auto"/>
              <w:rPr/>
            </w:pPr>
            <w:r>
              <w:rPr>
                <w:b w:val="1"/>
                <w:bCs w:val="1"/>
                <w:color w:val="1e7f9c"/>
                <w:sz w:val="19"/>
                <w:szCs w:val="19"/>
                <w:rtl w:val="0"/>
              </w:rPr>
              <w:t xml:space="preserve">Câu hỏi 1.  </w:t>
            </w:r>
            <w:r>
              <w:rPr>
                <w:rtl w:val="0"/>
              </w:rPr>
              <w:t xml:space="preserve">Hạn mức giá trị PO anh/chị được tự duyệt là bao nhiêu? Vượt mức nào phải trình Giám đốc/BOD?</w:t>
            </w:r>
          </w:p>
          <w:p>
            <w:pPr>
              <w:spacing w:after="80" w:line="264" w:lineRule="auto"/>
              <w:rPr/>
            </w:pPr>
            <w:r>
              <w:rPr>
                <w:b w:val="1"/>
                <w:bCs w:val="1"/>
                <w:color w:val="1e7f9c"/>
                <w:sz w:val="19"/>
                <w:szCs w:val="19"/>
                <w:rtl w:val="0"/>
              </w:rPr>
              <w:t xml:space="preserve">Câu hỏi 2.  </w:t>
            </w:r>
            <w:r>
              <w:rPr>
                <w:rtl w:val="0"/>
              </w:rPr>
              <w:t xml:space="preserve">Anh/chị duyệt PO trực tiếp trên Sheet (cột nào) hay qua kênh khác?</w:t>
            </w:r>
          </w:p>
          <w:p>
            <w:pPr>
              <w:spacing w:after="80" w:line="264" w:lineRule="auto"/>
              <w:rPr/>
            </w:pPr>
            <w:r>
              <w:rPr>
                <w:b w:val="1"/>
                <w:bCs w:val="1"/>
                <w:color w:val="1e7f9c"/>
                <w:sz w:val="19"/>
                <w:szCs w:val="19"/>
                <w:rtl w:val="0"/>
              </w:rPr>
              <w:t xml:space="preserve">Câu hỏi 3.  </w:t>
            </w:r>
            <w:r>
              <w:rPr>
                <w:rtl w:val="0"/>
              </w:rPr>
              <w:t xml:space="preserve">(Ngoại lệ) Khi đơn gấp vượt hạn mức nhưng cần xử lý ngay, anh/chị duyệt theo thẩm quyền nào?</w:t>
            </w:r>
          </w:p>
          <w:p>
            <w:pPr>
              <w:spacing w:after="80" w:line="264" w:lineRule="auto"/>
              <w:rPr/>
            </w:pPr>
            <w:r>
              <w:rPr>
                <w:b w:val="1"/>
                <w:bCs w:val="1"/>
                <w:color w:val="1e7f9c"/>
                <w:sz w:val="19"/>
                <w:szCs w:val="19"/>
                <w:rtl w:val="0"/>
              </w:rPr>
              <w:t xml:space="preserve">Câu hỏi 4.  </w:t>
            </w:r>
            <w:r>
              <w:rPr>
                <w:rtl w:val="0"/>
              </w:rPr>
              <w:t xml:space="preserve">Việc sửa/huỷ PO sau khi NCC xác nhận có cần biên bản/log không, hay chỉ ghi chú trên Sheet?</w:t>
            </w:r>
          </w:p>
          <w:p>
            <w:pPr>
              <w:spacing w:after="0" w:line="264" w:lineRule="auto"/>
              <w:rPr/>
            </w:pPr>
            <w:r>
              <w:rPr>
                <w:b w:val="1"/>
                <w:bCs w:val="1"/>
                <w:color w:val="1e7f9c"/>
                <w:sz w:val="19"/>
                <w:szCs w:val="19"/>
                <w:rtl w:val="0"/>
              </w:rPr>
              <w:t xml:space="preserve">Câu hỏi 5.  </w:t>
            </w:r>
            <w:r>
              <w:rPr>
                <w:rtl w:val="0"/>
              </w:rPr>
              <w:t xml:space="preserve">Có cần chốt “mức chênh lệch giá tối đa” mà NSTM được tự điều chỉnh trước khi phải trình lại anh/chị không?</w:t>
            </w:r>
          </w:p>
        </w:tc>
      </w:tr>
    </w:tbl>
    <w:p>
      <w:pPr>
        <w:spacing w:after="80" w:line="120" w:lineRule="auto"/>
        <w:rPr/>
      </w:pPr>
    </w:p>
    <w:p>
      <w:pPr>
        <w:pageBreakBefore/>
        <w:spacing w:after="0" w:before="40" w:line="240" w:lineRule="auto"/>
        <w:jc w:val="center"/>
        <w:rPr/>
      </w:pPr>
      <w:r>
        <w:rPr>
          <w:b w:val="1"/>
          <w:bCs w:val="1"/>
          <w:color w:val="1a4d6b"/>
          <w:sz w:val="30"/>
          <w:szCs w:val="30"/>
          <w:rtl w:val="0"/>
        </w:rPr>
        <w:t xml:space="preserve">TÀI LIỆU NGHIỆP VỤ</w:t>
      </w:r>
    </w:p>
    <w:p>
      <w:pPr>
        <w:spacing w:after="40" w:before="40" w:line="252" w:lineRule="auto"/>
        <w:jc w:val="center"/>
        <w:rPr/>
      </w:pPr>
      <w:r>
        <w:rPr>
          <w:b w:val="1"/>
          <w:bCs w:val="1"/>
          <w:color w:val="1a4d6b"/>
          <w:sz w:val="40"/>
          <w:szCs w:val="40"/>
          <w:rtl w:val="0"/>
        </w:rPr>
        <w:t xml:space="preserve">GÓC NHÌN: ADMIN THU MUA</w:t>
      </w:r>
    </w:p>
    <w:p>
      <w:pPr>
        <w:spacing w:after="160" w:line="252" w:lineRule="auto"/>
        <w:jc w:val="center"/>
        <w:rPr/>
      </w:pPr>
      <w:r>
        <w:rPr>
          <w:color w:val="5b6770"/>
          <w:sz w:val="20"/>
          <w:szCs w:val="20"/>
          <w:rtl w:val="0"/>
        </w:rPr>
        <w:t xml:space="preserve">Kiểm tra dữ liệu PO · Cấp mã đơn MISA · Theo dõi trạng thái · Đóng PO</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17"/>
        <w:gridCol w:w="2923"/>
        <w:gridCol w:w="2117"/>
        <w:gridCol w:w="2923"/>
      </w:tblGrid>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Mã tài liệu</w:t>
            </w:r>
          </w:p>
          <w:p>
            <w:pPr>
              <w:spacing w:after="0" w:line="200" w:lineRule="auto"/>
              <w:rPr/>
            </w:pPr>
            <w:r>
              <w:rPr>
                <w:i w:val="1"/>
                <w:iCs w:val="1"/>
                <w:color w:val="8a95a0"/>
                <w:sz w:val="16"/>
                <w:szCs w:val="16"/>
                <w:rtl w:val="0"/>
              </w:rPr>
              <w:t xml:space="preserve">Document ID</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BRD-PO-2026</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Phiên bản</w:t>
            </w:r>
          </w:p>
          <w:p>
            <w:pPr>
              <w:spacing w:after="0" w:line="200" w:lineRule="auto"/>
              <w:rPr/>
            </w:pPr>
            <w:r>
              <w:rPr>
                <w:i w:val="1"/>
                <w:iCs w:val="1"/>
                <w:color w:val="8a95a0"/>
                <w:sz w:val="16"/>
                <w:szCs w:val="16"/>
                <w:rtl w:val="0"/>
              </w:rPr>
              <w:t xml:space="preserve">Version</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v1.0 — Bản nháp</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Module</w:t>
            </w:r>
          </w:p>
          <w:p>
            <w:pPr>
              <w:spacing w:after="0" w:line="200" w:lineRule="auto"/>
              <w:rPr/>
            </w:pPr>
            <w:r>
              <w:rPr>
                <w:i w:val="1"/>
                <w:iCs w:val="1"/>
                <w:color w:val="8a95a0"/>
                <w:sz w:val="16"/>
                <w:szCs w:val="16"/>
                <w:rtl w:val="0"/>
              </w:rPr>
              <w:t xml:space="preserve">Scope</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Đơn đặt hàng &amp; Phê duyệt (PO)</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Ngày lập</w:t>
            </w:r>
          </w:p>
          <w:p>
            <w:pPr>
              <w:spacing w:after="0" w:line="200" w:lineRule="auto"/>
              <w:rPr/>
            </w:pPr>
            <w:r>
              <w:rPr>
                <w:i w:val="1"/>
                <w:iCs w:val="1"/>
                <w:color w:val="8a95a0"/>
                <w:sz w:val="16"/>
                <w:szCs w:val="16"/>
                <w:rtl w:val="0"/>
              </w:rPr>
              <w:t xml:space="preserve">Issued</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29/06/2026</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lập</w:t>
            </w:r>
          </w:p>
          <w:p>
            <w:pPr>
              <w:spacing w:after="0" w:line="200" w:lineRule="auto"/>
              <w:rPr/>
            </w:pPr>
            <w:r>
              <w:rPr>
                <w:i w:val="1"/>
                <w:iCs w:val="1"/>
                <w:color w:val="8a95a0"/>
                <w:sz w:val="16"/>
                <w:szCs w:val="16"/>
                <w:rtl w:val="0"/>
              </w:rPr>
              <w:t xml:space="preserve">Prepared by</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Team BA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xác nhận</w:t>
            </w:r>
          </w:p>
          <w:p>
            <w:pPr>
              <w:spacing w:after="0" w:line="200" w:lineRule="auto"/>
              <w:rPr/>
            </w:pPr>
            <w:r>
              <w:rPr>
                <w:i w:val="1"/>
                <w:iCs w:val="1"/>
                <w:color w:val="8a95a0"/>
                <w:sz w:val="16"/>
                <w:szCs w:val="16"/>
                <w:rtl w:val="0"/>
              </w:rPr>
              <w:t xml:space="preserve">Reviewed by</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Admin – để đọc và hướng dẫn vận hành</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Trạng thái</w:t>
            </w:r>
          </w:p>
          <w:p>
            <w:pPr>
              <w:spacing w:after="0" w:line="200" w:lineRule="auto"/>
              <w:rPr/>
            </w:pPr>
            <w:r>
              <w:rPr>
                <w:i w:val="1"/>
                <w:iCs w:val="1"/>
                <w:color w:val="8a95a0"/>
                <w:sz w:val="16"/>
                <w:szCs w:val="16"/>
                <w:rtl w:val="0"/>
              </w:rPr>
              <w:t xml:space="preserve">Status</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Xin ý kiến kiểm tra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File nguồn</w:t>
            </w:r>
          </w:p>
          <w:p>
            <w:pPr>
              <w:spacing w:after="0" w:line="200" w:lineRule="auto"/>
              <w:rPr/>
            </w:pPr>
            <w:r>
              <w:rPr>
                <w:i w:val="1"/>
                <w:iCs w:val="1"/>
                <w:color w:val="8a95a0"/>
                <w:sz w:val="16"/>
                <w:szCs w:val="16"/>
                <w:rtl w:val="0"/>
              </w:rPr>
              <w:t xml:space="preserve">Source file</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3. THU MUA_MR TIÊN.xlsx</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e8f3f8" w:val="clear"/>
            <w:tcMar>
              <w:top w:w="90.0" w:type="dxa"/>
              <w:left w:w="220.0" w:type="dxa"/>
              <w:bottom w:w="90.0" w:type="dxa"/>
              <w:right w:w="200.0" w:type="dxa"/>
            </w:tcMar>
            <w:vAlign w:val="top"/>
          </w:tcPr>
          <w:p>
            <w:pPr>
              <w:spacing w:after="60" w:line="240" w:lineRule="auto"/>
              <w:rPr/>
            </w:pPr>
            <w:r>
              <w:rPr>
                <w:b w:val="1"/>
                <w:bCs w:val="1"/>
                <w:color w:val="1a4d6b"/>
                <w:sz w:val="20"/>
                <w:szCs w:val="20"/>
                <w:rtl w:val="0"/>
              </w:rPr>
              <w:t xml:space="preserve">Mục đích tài liệu</w:t>
            </w:r>
          </w:p>
          <w:p>
            <w:pPr>
              <w:spacing w:after="0" w:line="264" w:lineRule="auto"/>
              <w:rPr/>
            </w:pPr>
            <w:r>
              <w:rPr>
                <w:rtl w:val="0"/>
              </w:rPr>
              <w:t xml:space="preserve">Tài liệu này ghi nhận hiểu biết hiện tại của BA về vai trò Admin Thu mua trong việc kiểm soát dữ liệu và theo dõi vòng đời PO để cùng thảo luận và xin ý kiến đóng góp.</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1</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VAI TRÒ CỦA ADMIN</w:t>
            </w:r>
            <w:r>
              <w:rPr>
                <w:i w:val="1"/>
                <w:iCs w:val="1"/>
                <w:color w:val="d6e8ef"/>
                <w:sz w:val="18"/>
                <w:szCs w:val="18"/>
                <w:rtl w:val="0"/>
              </w:rPr>
              <w:t xml:space="preserve">   Role</w:t>
            </w:r>
          </w:p>
        </w:tc>
      </w:tr>
    </w:tbl>
    <w:p>
      <w:pPr>
        <w:spacing w:after="60" w:line="120" w:lineRule="auto"/>
        <w:rPr/>
      </w:pPr>
    </w:p>
    <w:p>
      <w:pPr>
        <w:spacing w:after="96" w:line="276" w:lineRule="auto"/>
        <w:rPr/>
      </w:pPr>
      <w:r>
        <w:rPr>
          <w:rtl w:val="0"/>
        </w:rPr>
        <w:t xml:space="preserve">Admin Thu mua </w:t>
      </w:r>
      <w:r>
        <w:rPr>
          <w:b w:val="1"/>
          <w:bCs w:val="1"/>
          <w:color w:val="1a4d6b"/>
          <w:rtl w:val="0"/>
        </w:rPr>
        <w:t xml:space="preserve">kiểm soát tính hợp lệ dữ liệu PO</w:t>
      </w:r>
      <w:r>
        <w:rPr>
          <w:rtl w:val="0"/>
        </w:rPr>
        <w:t xml:space="preserve">, cấp </w:t>
      </w:r>
      <w:r>
        <w:rPr>
          <w:b w:val="1"/>
          <w:bCs w:val="1"/>
          <w:color w:val="1a4d6b"/>
          <w:rtl w:val="0"/>
        </w:rPr>
        <w:t xml:space="preserve">mã đơn MISA (ĐMH)</w:t>
      </w:r>
      <w:r>
        <w:rPr>
          <w:rtl w:val="0"/>
        </w:rPr>
        <w:t xml:space="preserve">, theo dõi trạng thái và </w:t>
      </w:r>
      <w:r>
        <w:rPr>
          <w:b w:val="1"/>
          <w:bCs w:val="1"/>
          <w:color w:val="1a4d6b"/>
          <w:rtl w:val="0"/>
        </w:rPr>
        <w:t xml:space="preserve">đóng PO</w:t>
      </w:r>
      <w:r>
        <w:rPr>
          <w:rtl w:val="0"/>
        </w:rPr>
        <w:t xml:space="preserve"> khi hoàn thành.</w:t>
      </w:r>
    </w:p>
    <w:p>
      <w:pPr>
        <w:spacing w:after="40" w:before="140" w:line="252" w:lineRule="auto"/>
        <w:jc w:val="center"/>
        <w:rPr/>
      </w:pPr>
      <w:r>
        <w:rPr>
          <w:b w:val="1"/>
          <w:bCs w:val="1"/>
          <w:color w:val="1a4d6b"/>
          <w:sz w:val="20"/>
          <w:szCs w:val="20"/>
          <w:rtl w:val="0"/>
        </w:rPr>
        <w:t xml:space="preserve">Sơ đồ quy trình con — Admin Thu mua</w:t>
      </w:r>
    </w:p>
    <w:p>
      <w:pPr>
        <w:jc w:val="center"/>
        <w:spacing w:before="40" w:after="140" w:line="240" w:lineRule="auto"/>
        <w:rPr/>
      </w:pPr>
      <w:r>
        <w:rPr/>
        <w:drawing>
          <wp:inline distB="0" distT="0" distL="0" distR="0">
            <wp:extent cx="6248400" cy="5935980"/>
            <wp:effectExtent b="0" l="0" r="0" t="0"/>
            <wp:docPr id="8004" name="cndiag4.png"/>
            <a:graphic>
              <a:graphicData uri="http://schemas.openxmlformats.org/drawingml/2006/picture">
                <pic:pic>
                  <pic:nvPicPr>
                    <pic:cNvPr id="0" name="cndiag4.png"/>
                    <pic:cNvPicPr preferRelativeResize="0"/>
                  </pic:nvPicPr>
                  <pic:blipFill>
                    <a:blip r:embed="rIdCN4"/>
                    <a:srcRect b="0" l="0" r="0" t="0"/>
                    <a:stretch>
                      <a:fillRect/>
                    </a:stretch>
                  </pic:blipFill>
                  <pic:spPr>
                    <a:xfrm>
                      <a:off x="0" y="0"/>
                      <a:ext cx="6248400" cy="5935980"/>
                    </a:xfrm>
                    <a:prstGeom prst="rect"/>
                    <a:ln/>
                  </pic:spPr>
                </pic:pic>
              </a:graphicData>
            </a:graphic>
          </wp:inline>
        </w:drawing>
      </w:r>
    </w:p>
    <w:p>
      <w:pPr>
        <w:spacing w:after="80" w:before="20" w:line="252" w:lineRule="auto"/>
        <w:jc w:val="center"/>
        <w:rPr/>
      </w:pPr>
      <w:r>
        <w:rPr>
          <w:i w:val="1"/>
          <w:iCs w:val="1"/>
          <w:color w:val="8a95a0"/>
          <w:sz w:val="18"/>
          <w:szCs w:val="18"/>
          <w:rtl w:val="0"/>
        </w:rPr>
        <w:t xml:space="preserve">Cách đọc sơ đồ: hộp xanh lá là bước Admin; hình thoi vàng là điểm kiểm tra dữ liệu; mũi tên đỏ là nhánh trả lại NSTM sửa khi dữ liệu chưa đạt.</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2</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CHI TIẾT NHIỆM VỤ CỦA ADMIN</w:t>
            </w:r>
            <w:r>
              <w:rPr>
                <w:i w:val="1"/>
                <w:iCs w:val="1"/>
                <w:color w:val="d6e8ef"/>
                <w:sz w:val="18"/>
                <w:szCs w:val="18"/>
                <w:rtl w:val="0"/>
              </w:rPr>
              <w:t xml:space="preserve">   Tasks in detail</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1</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KIỂM TRA TÍNH HỢP LỆ DỮ LIỆU PO</w:t>
            </w:r>
          </w:p>
        </w:tc>
      </w:tr>
    </w:tbl>
    <w:p>
      <w:pPr>
        <w:spacing w:after="40" w:line="120" w:lineRule="auto"/>
        <w:rPr/>
      </w:pPr>
    </w:p>
    <w:p>
      <w:pPr>
        <w:spacing w:after="40" w:line="264" w:lineRule="auto"/>
        <w:ind w:left="360" w:hanging="220"/>
        <w:rPr/>
      </w:pPr>
      <w:r>
        <w:rPr>
          <w:b w:val="1"/>
          <w:bCs w:val="1"/>
          <w:color w:val="6dbf3c"/>
          <w:sz w:val="18"/>
          <w:szCs w:val="18"/>
          <w:rtl w:val="0"/>
        </w:rPr>
        <w:t xml:space="preserve">▪  </w:t>
      </w:r>
      <w:r>
        <w:rPr>
          <w:rtl w:val="0"/>
        </w:rPr>
        <w:t xml:space="preserve">Soát các trường bắt buộc trên Sheet 6: NCC, mã &amp; tên VTBB/NL, số lượng, đơn giá, kho nhận, hình thức thanh toán; định dạng số/ngày đúng chuẩn.</w:t>
      </w:r>
    </w:p>
    <w:p>
      <w:pPr>
        <w:spacing w:after="40" w:line="264" w:lineRule="auto"/>
        <w:ind w:left="360" w:hanging="220"/>
        <w:rPr/>
      </w:pPr>
      <w:r>
        <w:rPr>
          <w:b w:val="1"/>
          <w:bCs w:val="1"/>
          <w:color w:val="6dbf3c"/>
          <w:sz w:val="18"/>
          <w:szCs w:val="18"/>
          <w:rtl w:val="0"/>
        </w:rPr>
        <w:t xml:space="preserve">▪  </w:t>
      </w:r>
      <w:r>
        <w:rPr>
          <w:rtl w:val="0"/>
        </w:rPr>
        <w:t xml:space="preserve">Đảm bảo mã VTBB/NL khớp DATA NL/VTBB; pháp nhân hóa đơn &amp; NCC khớp DATA CHUNG; trả NSTM bổ sung nếu chưa đạt.</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2</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CẤP MÃ ĐƠN MISA (ĐMH)</w:t>
            </w:r>
          </w:p>
        </w:tc>
      </w:tr>
    </w:tbl>
    <w:p>
      <w:pPr>
        <w:spacing w:after="40" w:line="120" w:lineRule="auto"/>
        <w:rPr/>
      </w:pPr>
    </w:p>
    <w:p>
      <w:pPr>
        <w:spacing w:after="40" w:line="264" w:lineRule="auto"/>
        <w:ind w:left="360" w:hanging="220"/>
        <w:rPr/>
      </w:pPr>
      <w:r>
        <w:rPr>
          <w:b w:val="1"/>
          <w:bCs w:val="1"/>
          <w:color w:val="6dbf3c"/>
          <w:sz w:val="18"/>
          <w:szCs w:val="18"/>
          <w:rtl w:val="0"/>
        </w:rPr>
        <w:t xml:space="preserve">▪  </w:t>
      </w:r>
      <w:r>
        <w:rPr>
          <w:rtl w:val="0"/>
        </w:rPr>
        <w:t xml:space="preserve">Khởi tạo / khai báo </w:t>
      </w:r>
      <w:r>
        <w:rPr>
          <w:b w:val="1"/>
          <w:bCs w:val="1"/>
          <w:color w:val="1a4d6b"/>
          <w:rtl w:val="0"/>
        </w:rPr>
        <w:t xml:space="preserve">Mã đơn Misa (cột J)</w:t>
      </w:r>
      <w:r>
        <w:rPr>
          <w:rtl w:val="0"/>
        </w:rPr>
        <w:t xml:space="preserve"> cho PO khi chuyển sang theo dõi chứng từ &amp; công nợ.</w:t>
      </w:r>
    </w:p>
    <w:p>
      <w:pPr>
        <w:spacing w:after="40" w:line="264" w:lineRule="auto"/>
        <w:ind w:left="360" w:hanging="220"/>
        <w:rPr/>
      </w:pPr>
      <w:r>
        <w:rPr>
          <w:b w:val="1"/>
          <w:bCs w:val="1"/>
          <w:color w:val="6dbf3c"/>
          <w:sz w:val="18"/>
          <w:szCs w:val="18"/>
          <w:rtl w:val="0"/>
        </w:rPr>
        <w:t xml:space="preserve">▪  </w:t>
      </w:r>
      <w:r>
        <w:rPr>
          <w:rtl w:val="0"/>
        </w:rPr>
        <w:t xml:space="preserve">Phối hợp Kế toán đảm bảo mã NCC/hàng hoá đã có trên MISA trước khi đặt hàng chính thức.</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3</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THEO DÕI TRẠNG THÁI &amp; ĐÓNG PO</w:t>
            </w:r>
          </w:p>
        </w:tc>
      </w:tr>
    </w:tbl>
    <w:p>
      <w:pPr>
        <w:spacing w:after="40" w:line="120" w:lineRule="auto"/>
        <w:rPr/>
      </w:pPr>
    </w:p>
    <w:p>
      <w:pPr>
        <w:spacing w:after="40" w:line="264" w:lineRule="auto"/>
        <w:ind w:left="360" w:hanging="220"/>
        <w:rPr/>
      </w:pPr>
      <w:r>
        <w:rPr>
          <w:b w:val="1"/>
          <w:bCs w:val="1"/>
          <w:color w:val="6dbf3c"/>
          <w:sz w:val="18"/>
          <w:szCs w:val="18"/>
          <w:rtl w:val="0"/>
        </w:rPr>
        <w:t xml:space="preserve">▪  </w:t>
      </w:r>
      <w:r>
        <w:rPr>
          <w:rtl w:val="0"/>
        </w:rPr>
        <w:t xml:space="preserve">Theo dõi cột Trạng thái (P) và các cảnh báo chênh lệch ngày (AL, AM); nhắc NSTM xử lý PO trễ/giao thiếu.</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Đóng PO</w:t>
      </w:r>
      <w:r>
        <w:rPr>
          <w:rtl w:val="0"/>
        </w:rPr>
        <w:t xml:space="preserve"> khi đã nhận đủ (Trạng thái “Hoàn thành”); lưu hồ sơ PO vào thư mục theo cấu trúc chuẩn.</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3</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CÂU HỎI THẢO LUẬN &amp; XÁC NHẬN DÀNH RIÊNG CHO ADMIN</w:t>
            </w:r>
            <w:r>
              <w:rPr>
                <w:i w:val="1"/>
                <w:iCs w:val="1"/>
                <w:color w:val="d6e8ef"/>
                <w:sz w:val="18"/>
                <w:szCs w:val="18"/>
                <w:rtl w:val="0"/>
              </w:rPr>
              <w:t xml:space="preserve">   Open questions</w:t>
            </w:r>
          </w:p>
        </w:tc>
      </w:tr>
    </w:tbl>
    <w:p>
      <w:pPr>
        <w:spacing w:after="60" w:line="120" w:lineRule="auto"/>
        <w:rPr/>
      </w:pPr>
    </w:p>
    <w:p>
      <w:pPr>
        <w:spacing w:after="96" w:line="276" w:lineRule="auto"/>
        <w:rPr/>
      </w:pPr>
      <w:r>
        <w:rPr>
          <w:rtl w:val="0"/>
        </w:rPr>
        <w:t xml:space="preserve">Các điểm cần trao đổi và xin ý kiến đóng góp từ anh/chị:</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f4f8fa" w:val="clear"/>
            <w:tcMar>
              <w:top w:w="120.0" w:type="dxa"/>
              <w:left w:w="220.0" w:type="dxa"/>
              <w:bottom w:w="120.0" w:type="dxa"/>
              <w:right w:w="200.0" w:type="dxa"/>
            </w:tcMar>
            <w:vAlign w:val="top"/>
          </w:tcPr>
          <w:p>
            <w:pPr>
              <w:spacing w:after="80" w:line="264" w:lineRule="auto"/>
              <w:rPr/>
            </w:pPr>
            <w:r>
              <w:rPr>
                <w:b w:val="1"/>
                <w:bCs w:val="1"/>
                <w:color w:val="1e7f9c"/>
                <w:sz w:val="19"/>
                <w:szCs w:val="19"/>
                <w:rtl w:val="0"/>
              </w:rPr>
              <w:t xml:space="preserve">Câu hỏi 1.  </w:t>
            </w:r>
            <w:r>
              <w:rPr>
                <w:rtl w:val="0"/>
              </w:rPr>
              <w:t xml:space="preserve">Mã đơn MISA (ĐMH) do Admin cấp ở thời điểm nào — ngay khi tạo PO, khi gửi NCC, hay khi chuyển kế toán?</w:t>
            </w:r>
          </w:p>
          <w:p>
            <w:pPr>
              <w:spacing w:after="80" w:line="264" w:lineRule="auto"/>
              <w:rPr/>
            </w:pPr>
            <w:r>
              <w:rPr>
                <w:b w:val="1"/>
                <w:bCs w:val="1"/>
                <w:color w:val="1e7f9c"/>
                <w:sz w:val="19"/>
                <w:szCs w:val="19"/>
                <w:rtl w:val="0"/>
              </w:rPr>
              <w:t xml:space="preserve">Câu hỏi 2.  </w:t>
            </w:r>
            <w:r>
              <w:rPr>
                <w:rtl w:val="0"/>
              </w:rPr>
              <w:t xml:space="preserve">Việc kiểm tra dữ liệu PO hiện làm thủ công hay có công cụ đối soát với DATA CHUNG / DATA NL,VTBB?</w:t>
            </w:r>
          </w:p>
          <w:p>
            <w:pPr>
              <w:spacing w:after="80" w:line="264" w:lineRule="auto"/>
              <w:rPr/>
            </w:pPr>
            <w:r>
              <w:rPr>
                <w:b w:val="1"/>
                <w:bCs w:val="1"/>
                <w:color w:val="1e7f9c"/>
                <w:sz w:val="19"/>
                <w:szCs w:val="19"/>
                <w:rtl w:val="0"/>
              </w:rPr>
              <w:t xml:space="preserve">Câu hỏi 3.  </w:t>
            </w:r>
            <w:r>
              <w:rPr>
                <w:rtl w:val="0"/>
              </w:rPr>
              <w:t xml:space="preserve">(Ngoại lệ) Khi PO bị treo (NCC không giao, không huỷ), sau bao lâu Admin được chủ động đóng/huỷ?</w:t>
            </w:r>
          </w:p>
          <w:p>
            <w:pPr>
              <w:spacing w:after="80" w:line="264" w:lineRule="auto"/>
              <w:rPr/>
            </w:pPr>
            <w:r>
              <w:rPr>
                <w:b w:val="1"/>
                <w:bCs w:val="1"/>
                <w:color w:val="1e7f9c"/>
                <w:sz w:val="19"/>
                <w:szCs w:val="19"/>
                <w:rtl w:val="0"/>
              </w:rPr>
              <w:t xml:space="preserve">Câu hỏi 4.  </w:t>
            </w:r>
            <w:r>
              <w:rPr>
                <w:rtl w:val="0"/>
              </w:rPr>
              <w:t xml:space="preserve">Hồ sơ PO (Sheet 7 đã gửi + xác nhận NCC) hiện lưu ở đâu và theo cấu trúc thư mục nào?</w:t>
            </w:r>
          </w:p>
          <w:p>
            <w:pPr>
              <w:spacing w:after="0" w:line="264" w:lineRule="auto"/>
              <w:rPr/>
            </w:pPr>
            <w:r>
              <w:rPr>
                <w:b w:val="1"/>
                <w:bCs w:val="1"/>
                <w:color w:val="1e7f9c"/>
                <w:sz w:val="19"/>
                <w:szCs w:val="19"/>
                <w:rtl w:val="0"/>
              </w:rPr>
              <w:t xml:space="preserve">Câu hỏi 5.  </w:t>
            </w:r>
            <w:r>
              <w:rPr>
                <w:rtl w:val="0"/>
              </w:rPr>
              <w:t xml:space="preserve">Có cần Admin tổng hợp định kỳ danh sách PO đang mở / quá hạn để báo QLTM không?</w:t>
            </w:r>
          </w:p>
        </w:tc>
      </w:tr>
    </w:tbl>
    <w:p>
      <w:pPr>
        <w:spacing w:after="80" w:line="120" w:lineRule="auto"/>
        <w:rPr/>
      </w:pPr>
    </w:p>
    <w:sectPr>
      <w:headerReference r:id="rId6" w:type="default"/>
      <w:footerReference r:id="rId7" w:type="default"/>
      <w:type w:val="nextPage"/>
      <w:pgSz w:h="16838" w:w="11906" w:orient="portrait"/>
      <w:pgMar w:bottom="1080" w:top="1760" w:left="907" w:right="90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pBdr>
        <w:top w:color="d2dbe2" w:space="2" w:sz="6" w:val="single"/>
      </w:pBdr>
      <w:tabs>
        <w:tab w:val="center" w:leader="none" w:pos="5040"/>
        <w:tab w:val="right" w:leader="none" w:pos="10080"/>
      </w:tabs>
      <w:spacing w:before="60" w:line="220" w:lineRule="auto"/>
      <w:rPr/>
    </w:pPr>
    <w:r w:rsidDel="00000000" w:rsidR="00000000" w:rsidRPr="00000000">
      <w:rPr>
        <w:b w:val="1"/>
        <w:bCs w:val="1"/>
        <w:color w:val="5b6770"/>
        <w:sz w:val="15"/>
        <w:szCs w:val="15"/>
        <w:rtl w:val="0"/>
      </w:rPr>
      <w:t xml:space="preserve">DEGO HOLDING · Cần Thơ, Việt Nam</w:t>
    </w:r>
    <w:r w:rsidDel="00000000" w:rsidR="00000000" w:rsidRPr="00000000">
      <w:rPr>
        <w:color w:val="8a95a0"/>
        <w:sz w:val="15"/>
        <w:szCs w:val="15"/>
        <w:rtl w:val="0"/>
      </w:rPr>
      <w:t xml:space="preserve">Tài liệu nội bộ · Lưu hành hạn chế</w:t>
    </w:r>
    <w:r w:rsidDel="00000000" w:rsidR="00000000" w:rsidRPr="00000000">
      <w:rPr>
        <w:b w:val="1"/>
        <w:bCs w:val="1"/>
        <w:color w:val="5b6770"/>
        <w:sz w:val="15"/>
        <w:szCs w:val="15"/>
        <w:rtl w:val="0"/>
      </w:rPr>
      <w:t xml:space="preserve">Trang </w:t>
    </w:r>
    <w:r w:rsidDel="00000000" w:rsidR="00000000" w:rsidRPr="00000000">
      <w:rPr>
        <w:b w:val="1"/>
        <w:bCs w:val="1"/>
        <w:color w:val="5b6770"/>
        <w:sz w:val="15"/>
        <w:szCs w:val="1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C">
    <w:pPr>
      <w:spacing w:before="20" w:lineRule="auto"/>
      <w:jc w:val="center"/>
      <w:rPr/>
    </w:pPr>
    <w:r w:rsidDel="00000000" w:rsidR="00000000" w:rsidRPr="00000000">
      <w:rPr>
        <w:i w:val="1"/>
        <w:iCs w:val="1"/>
        <w:color w:val="8a95a0"/>
        <w:sz w:val="14"/>
        <w:szCs w:val="14"/>
        <w:rtl w:val="0"/>
      </w:rPr>
      <w:t xml:space="preserve">BRD Đơn đặt hàng &amp; Phê duyệt (PO) · Phiên bản v1.0 · 29/06/2026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pBdr>
        <w:top w:color="d2dbe2" w:space="2" w:sz="6" w:val="single"/>
      </w:pBdr>
      <w:tabs>
        <w:tab w:val="center" w:leader="none" w:pos="5040"/>
        <w:tab w:val="right" w:leader="none" w:pos="10080"/>
      </w:tabs>
      <w:spacing w:before="60" w:line="220" w:lineRule="auto"/>
      <w:rPr/>
    </w:pPr>
    <w:r w:rsidDel="00000000" w:rsidR="00000000" w:rsidRPr="00000000">
      <w:rPr>
        <w:b w:val="1"/>
        <w:bCs w:val="1"/>
        <w:color w:val="5b6770"/>
        <w:sz w:val="15"/>
        <w:szCs w:val="15"/>
        <w:rtl w:val="0"/>
      </w:rPr>
      <w:t xml:space="preserve">DEGO HOLDING · Cần Thơ, Việt Nam                                     </w:t>
    </w:r>
    <w:r w:rsidDel="00000000" w:rsidR="00000000" w:rsidRPr="00000000">
      <w:rPr>
        <w:color w:val="8a95a0"/>
        <w:sz w:val="15"/>
        <w:szCs w:val="15"/>
        <w:rtl w:val="0"/>
      </w:rPr>
      <w:t xml:space="preserve">Tài liệu nội bộ · Lưu hành hạn chế                                                                           </w:t>
    </w:r>
    <w:r w:rsidDel="00000000" w:rsidR="00000000" w:rsidRPr="00000000">
      <w:rPr>
        <w:b w:val="1"/>
        <w:bCs w:val="1"/>
        <w:color w:val="5b6770"/>
        <w:sz w:val="15"/>
        <w:szCs w:val="15"/>
        <w:rtl w:val="0"/>
      </w:rPr>
      <w:t xml:space="preserve">Trang </w:t>
    </w:r>
    <w:r w:rsidDel="00000000" w:rsidR="00000000" w:rsidRPr="00000000">
      <w:rPr>
        <w:b w:val="1"/>
        <w:bCs w:val="1"/>
        <w:color w:val="5b6770"/>
        <w:sz w:val="15"/>
        <w:szCs w:val="1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7">
    <w:pPr>
      <w:spacing w:before="20" w:lineRule="auto"/>
      <w:jc w:val="center"/>
      <w:rPr/>
    </w:pPr>
    <w:r w:rsidDel="00000000" w:rsidR="00000000" w:rsidRPr="00000000">
      <w:rPr>
        <w:i w:val="1"/>
        <w:iCs w:val="1"/>
        <w:color w:val="8a95a0"/>
        <w:sz w:val="14"/>
        <w:szCs w:val="14"/>
        <w:rtl w:val="0"/>
      </w:rPr>
      <w:t xml:space="preserve">BRD Đơn đặt hàng &amp; Phê duyệt (PO) · Phiên bản v1.0 · 29/06/2026</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pBdr>
        <w:top w:color="d2dbe2" w:space="2" w:sz="6" w:val="single"/>
      </w:pBdr>
      <w:tabs>
        <w:tab w:val="center" w:leader="none" w:pos="5040"/>
        <w:tab w:val="right" w:leader="none" w:pos="10080"/>
      </w:tabs>
      <w:spacing w:before="60" w:line="220" w:lineRule="auto"/>
      <w:rPr/>
    </w:pPr>
    <w:r w:rsidDel="00000000" w:rsidR="00000000" w:rsidRPr="00000000">
      <w:rPr>
        <w:b w:val="1"/>
        <w:bCs w:val="1"/>
        <w:color w:val="5b6770"/>
        <w:sz w:val="15"/>
        <w:szCs w:val="15"/>
        <w:rtl w:val="0"/>
      </w:rPr>
      <w:t xml:space="preserve">DEGO HOLDING · Cần Thơ, Việt Nam</w:t>
    </w:r>
    <w:r w:rsidDel="00000000" w:rsidR="00000000" w:rsidRPr="00000000">
      <w:rPr>
        <w:color w:val="8a95a0"/>
        <w:sz w:val="15"/>
        <w:szCs w:val="15"/>
        <w:rtl w:val="0"/>
      </w:rPr>
      <w:t xml:space="preserve">Tài liệu nội bộ · Lưu hành hạn chế</w:t>
    </w:r>
    <w:r w:rsidDel="00000000" w:rsidR="00000000" w:rsidRPr="00000000">
      <w:rPr>
        <w:b w:val="1"/>
        <w:bCs w:val="1"/>
        <w:color w:val="5b6770"/>
        <w:sz w:val="15"/>
        <w:szCs w:val="15"/>
        <w:rtl w:val="0"/>
      </w:rPr>
      <w:t xml:space="preserve">Trang </w:t>
    </w:r>
    <w:r w:rsidDel="00000000" w:rsidR="00000000" w:rsidRPr="00000000">
      <w:rPr>
        <w:b w:val="1"/>
        <w:bCs w:val="1"/>
        <w:color w:val="5b6770"/>
        <w:sz w:val="15"/>
        <w:szCs w:val="1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2">
    <w:pPr>
      <w:spacing w:before="20" w:lineRule="auto"/>
      <w:jc w:val="center"/>
      <w:rPr/>
    </w:pPr>
    <w:r w:rsidDel="00000000" w:rsidR="00000000" w:rsidRPr="00000000">
      <w:rPr>
        <w:i w:val="1"/>
        <w:iCs w:val="1"/>
        <w:color w:val="8a95a0"/>
        <w:sz w:val="14"/>
        <w:szCs w:val="14"/>
        <w:rtl w:val="0"/>
      </w:rPr>
      <w:t xml:space="preserve">BRD Đơn đặt hàng &amp; Phê duyệt (PO) · Phiên bản v1.0 · 29/06/2026</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pBdr>
        <w:top w:color="d2dbe2" w:space="2" w:sz="6" w:val="single"/>
      </w:pBdr>
      <w:tabs>
        <w:tab w:val="center" w:leader="none" w:pos="5040"/>
        <w:tab w:val="right" w:leader="none" w:pos="10080"/>
      </w:tabs>
      <w:spacing w:before="60" w:line="220" w:lineRule="auto"/>
      <w:rPr/>
    </w:pPr>
    <w:r w:rsidDel="00000000" w:rsidR="00000000" w:rsidRPr="00000000">
      <w:rPr>
        <w:b w:val="1"/>
        <w:bCs w:val="1"/>
        <w:color w:val="5b6770"/>
        <w:sz w:val="15"/>
        <w:szCs w:val="15"/>
        <w:rtl w:val="0"/>
      </w:rPr>
      <w:t xml:space="preserve">DEGO HOLDING · Cần Thơ, Việt Nam</w:t>
    </w:r>
    <w:r w:rsidDel="00000000" w:rsidR="00000000" w:rsidRPr="00000000">
      <w:rPr>
        <w:color w:val="8a95a0"/>
        <w:sz w:val="15"/>
        <w:szCs w:val="15"/>
        <w:rtl w:val="0"/>
      </w:rPr>
      <w:t xml:space="preserve">Tài liệu nội bộ · Lưu hành hạn chế</w:t>
    </w:r>
    <w:r w:rsidDel="00000000" w:rsidR="00000000" w:rsidRPr="00000000">
      <w:rPr>
        <w:b w:val="1"/>
        <w:bCs w:val="1"/>
        <w:color w:val="5b6770"/>
        <w:sz w:val="15"/>
        <w:szCs w:val="15"/>
        <w:rtl w:val="0"/>
      </w:rPr>
      <w:t xml:space="preserve">Trang </w:t>
    </w:r>
    <w:r w:rsidDel="00000000" w:rsidR="00000000" w:rsidRPr="00000000">
      <w:rPr>
        <w:b w:val="1"/>
        <w:bCs w:val="1"/>
        <w:color w:val="5b6770"/>
        <w:sz w:val="15"/>
        <w:szCs w:val="1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D">
    <w:pPr>
      <w:spacing w:before="20" w:lineRule="auto"/>
      <w:jc w:val="center"/>
      <w:rPr/>
    </w:pPr>
    <w:r w:rsidDel="00000000" w:rsidR="00000000" w:rsidRPr="00000000">
      <w:rPr>
        <w:i w:val="1"/>
        <w:iCs w:val="1"/>
        <w:color w:val="8a95a0"/>
        <w:sz w:val="14"/>
        <w:szCs w:val="14"/>
        <w:rtl w:val="0"/>
      </w:rPr>
      <w:t xml:space="preserve">BRD Đơn đặt hàng &amp; Phê duyệt (PO) · Phiên bản v1.0 · 29/06/2026</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pBdr>
        <w:top w:color="d2dbe2" w:space="2" w:sz="6" w:val="single"/>
      </w:pBdr>
      <w:tabs>
        <w:tab w:val="center" w:leader="none" w:pos="5040"/>
        <w:tab w:val="right" w:leader="none" w:pos="10080"/>
      </w:tabs>
      <w:spacing w:before="60" w:line="220" w:lineRule="auto"/>
      <w:rPr/>
    </w:pPr>
    <w:r w:rsidDel="00000000" w:rsidR="00000000" w:rsidRPr="00000000">
      <w:rPr>
        <w:b w:val="1"/>
        <w:bCs w:val="1"/>
        <w:color w:val="5b6770"/>
        <w:sz w:val="15"/>
        <w:szCs w:val="15"/>
        <w:rtl w:val="0"/>
      </w:rPr>
      <w:t xml:space="preserve">DEGO HOLDING · Cần Thơ, Việt Nam</w:t>
    </w:r>
    <w:r w:rsidDel="00000000" w:rsidR="00000000" w:rsidRPr="00000000">
      <w:rPr>
        <w:color w:val="8a95a0"/>
        <w:sz w:val="15"/>
        <w:szCs w:val="15"/>
        <w:rtl w:val="0"/>
      </w:rPr>
      <w:t xml:space="preserve">Tài liệu nội bộ · Lưu hành hạn chế</w:t>
    </w:r>
    <w:r w:rsidDel="00000000" w:rsidR="00000000" w:rsidRPr="00000000">
      <w:rPr>
        <w:b w:val="1"/>
        <w:bCs w:val="1"/>
        <w:color w:val="5b6770"/>
        <w:sz w:val="15"/>
        <w:szCs w:val="15"/>
        <w:rtl w:val="0"/>
      </w:rPr>
      <w:t xml:space="preserve">Trang </w:t>
    </w:r>
    <w:r w:rsidDel="00000000" w:rsidR="00000000" w:rsidRPr="00000000">
      <w:rPr>
        <w:b w:val="1"/>
        <w:bCs w:val="1"/>
        <w:color w:val="5b6770"/>
        <w:sz w:val="15"/>
        <w:szCs w:val="1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8">
    <w:pPr>
      <w:spacing w:before="20" w:lineRule="auto"/>
      <w:jc w:val="center"/>
      <w:rPr/>
    </w:pPr>
    <w:r w:rsidDel="00000000" w:rsidR="00000000" w:rsidRPr="00000000">
      <w:rPr>
        <w:i w:val="1"/>
        <w:iCs w:val="1"/>
        <w:color w:val="8a95a0"/>
        <w:sz w:val="14"/>
        <w:szCs w:val="14"/>
        <w:rtl w:val="0"/>
      </w:rPr>
      <w:t xml:space="preserve">BRD Đơn đặt hàng &amp; Phê duyệt (PO) · Phiên bản v1.0 · 29/06/2026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widowControl w:val="0"/>
      <w:spacing w:line="276" w:lineRule="auto"/>
      <w:rPr/>
    </w:pPr>
    <w:r w:rsidDel="00000000" w:rsidR="00000000" w:rsidRPr="00000000">
      <w:rPr>
        <w:rtl w:val="0"/>
      </w:rPr>
    </w:r>
  </w:p>
  <w:tbl>
    <w:tblPr>
      <w:tblStyle w:val="Table3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44"/>
      <w:gridCol w:w="4536"/>
      <w:tblGridChange w:id="0">
        <w:tblGrid>
          <w:gridCol w:w="5544"/>
          <w:gridCol w:w="453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6E">
          <w:pPr>
            <w:rPr/>
          </w:pPr>
          <w:r w:rsidDel="00000000" w:rsidR="00000000" w:rsidRPr="00000000">
            <w:rPr/>
            <w:drawing>
              <wp:inline distB="0" distT="0" distL="0" distR="0">
                <wp:extent cx="1219200" cy="485775"/>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9200" cy="485775"/>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6F">
          <w:pPr>
            <w:jc w:val="right"/>
            <w:rPr/>
          </w:pPr>
          <w:r w:rsidDel="00000000" w:rsidR="00000000" w:rsidRPr="00000000">
            <w:rPr>
              <w:b w:val="1"/>
              <w:bCs w:val="1"/>
              <w:color w:val="1a4d6b"/>
              <w:sz w:val="22"/>
              <w:szCs w:val="22"/>
              <w:rtl w:val="0"/>
            </w:rPr>
            <w:t xml:space="preserve">TÀI LIỆU BRD</w:t>
          </w:r>
          <w:r w:rsidDel="00000000" w:rsidR="00000000" w:rsidRPr="00000000">
            <w:rPr>
              <w:rtl w:val="0"/>
            </w:rPr>
          </w:r>
        </w:p>
        <w:p w:rsidR="00000000" w:rsidDel="00000000" w:rsidP="00000000" w:rsidRDefault="00000000" w:rsidRPr="00000000" w14:paraId="00000170">
          <w:pPr>
            <w:spacing w:line="220" w:lineRule="auto"/>
            <w:jc w:val="right"/>
            <w:rPr/>
          </w:pPr>
          <w:r w:rsidDel="00000000" w:rsidR="00000000" w:rsidRPr="00000000">
            <w:rPr>
              <w:i w:val="1"/>
              <w:iCs w:val="1"/>
              <w:color w:val="8a95a0"/>
              <w:sz w:val="13"/>
              <w:szCs w:val="13"/>
              <w:rtl w:val="0"/>
            </w:rPr>
            <w:t xml:space="preserve">BUSINESS REQUIREMENTS DOCUMENT</w:t>
          </w:r>
          <w:r w:rsidDel="00000000" w:rsidR="00000000" w:rsidRPr="00000000">
            <w:rPr>
              <w:rtl w:val="0"/>
            </w:rPr>
          </w:r>
        </w:p>
        <w:p w:rsidR="00000000" w:rsidDel="00000000" w:rsidP="00000000" w:rsidRDefault="00000000" w:rsidRPr="00000000" w14:paraId="00000171">
          <w:pPr>
            <w:spacing w:line="220" w:lineRule="auto"/>
            <w:jc w:val="right"/>
            <w:rPr/>
          </w:pPr>
          <w:r w:rsidDel="00000000" w:rsidR="00000000" w:rsidRPr="00000000">
            <w:rPr>
              <w:color w:val="5b6770"/>
              <w:sz w:val="15"/>
              <w:szCs w:val="15"/>
              <w:rtl w:val="0"/>
            </w:rPr>
            <w:t xml:space="preserve">Mã: BRD-PO-2026</w:t>
          </w:r>
          <w:r w:rsidDel="00000000" w:rsidR="00000000" w:rsidRPr="00000000">
            <w:rPr>
              <w:rtl w:val="0"/>
            </w:rPr>
          </w:r>
        </w:p>
        <w:p w:rsidR="00000000" w:rsidDel="00000000" w:rsidP="00000000" w:rsidRDefault="00000000" w:rsidRPr="00000000" w14:paraId="00000172">
          <w:pPr>
            <w:spacing w:line="220" w:lineRule="auto"/>
            <w:jc w:val="right"/>
            <w:rPr/>
          </w:pPr>
          <w:r w:rsidDel="00000000" w:rsidR="00000000" w:rsidRPr="00000000">
            <w:rPr>
              <w:color w:val="5b6770"/>
              <w:sz w:val="15"/>
              <w:szCs w:val="15"/>
              <w:rtl w:val="0"/>
            </w:rPr>
            <w:t xml:space="preserve">Phiên bản: v1.0</w:t>
          </w:r>
          <w:r w:rsidDel="00000000" w:rsidR="00000000" w:rsidRPr="00000000">
            <w:rPr>
              <w:rtl w:val="0"/>
            </w:rPr>
          </w:r>
        </w:p>
      </w:tc>
    </w:tr>
  </w:tbl>
  <w:p w:rsidR="00000000" w:rsidDel="00000000" w:rsidP="00000000" w:rsidRDefault="00000000" w:rsidRPr="00000000" w14:paraId="00000173">
    <w:pPr>
      <w:pBdr>
        <w:bottom w:color="1e7f9c" w:space="1" w:sz="16" w:val="single"/>
      </w:pBdr>
      <w:spacing w:after="60" w:before="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widowControl w:val="0"/>
      <w:spacing w:line="276" w:lineRule="auto"/>
      <w:rPr/>
    </w:pPr>
    <w:r w:rsidDel="00000000" w:rsidR="00000000" w:rsidRPr="00000000">
      <w:rPr>
        <w:rtl w:val="0"/>
      </w:rPr>
    </w:r>
  </w:p>
  <w:tbl>
    <w:tblPr>
      <w:tblStyle w:val="Table3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44"/>
      <w:gridCol w:w="4536"/>
      <w:tblGridChange w:id="0">
        <w:tblGrid>
          <w:gridCol w:w="5544"/>
          <w:gridCol w:w="453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79">
          <w:pPr>
            <w:rPr/>
          </w:pPr>
          <w:r w:rsidDel="00000000" w:rsidR="00000000" w:rsidRPr="00000000">
            <w:rPr/>
            <w:drawing>
              <wp:inline distB="0" distT="0" distL="0" distR="0">
                <wp:extent cx="1219200" cy="48577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9200" cy="485775"/>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7A">
          <w:pPr>
            <w:jc w:val="right"/>
            <w:rPr/>
          </w:pPr>
          <w:r w:rsidDel="00000000" w:rsidR="00000000" w:rsidRPr="00000000">
            <w:rPr>
              <w:b w:val="1"/>
              <w:bCs w:val="1"/>
              <w:color w:val="1a4d6b"/>
              <w:sz w:val="22"/>
              <w:szCs w:val="22"/>
              <w:rtl w:val="0"/>
            </w:rPr>
            <w:t xml:space="preserve">TÀI LIỆU BRD</w:t>
          </w:r>
          <w:r w:rsidDel="00000000" w:rsidR="00000000" w:rsidRPr="00000000">
            <w:rPr>
              <w:rtl w:val="0"/>
            </w:rPr>
          </w:r>
        </w:p>
        <w:p w:rsidR="00000000" w:rsidDel="00000000" w:rsidP="00000000" w:rsidRDefault="00000000" w:rsidRPr="00000000" w14:paraId="0000017B">
          <w:pPr>
            <w:spacing w:line="220" w:lineRule="auto"/>
            <w:jc w:val="right"/>
            <w:rPr/>
          </w:pPr>
          <w:r w:rsidDel="00000000" w:rsidR="00000000" w:rsidRPr="00000000">
            <w:rPr>
              <w:i w:val="1"/>
              <w:iCs w:val="1"/>
              <w:color w:val="8a95a0"/>
              <w:sz w:val="13"/>
              <w:szCs w:val="13"/>
              <w:rtl w:val="0"/>
            </w:rPr>
            <w:t xml:space="preserve">BUSINESS REQUIREMENTS DOCUMENT</w:t>
          </w:r>
          <w:r w:rsidDel="00000000" w:rsidR="00000000" w:rsidRPr="00000000">
            <w:rPr>
              <w:rtl w:val="0"/>
            </w:rPr>
          </w:r>
        </w:p>
        <w:p w:rsidR="00000000" w:rsidDel="00000000" w:rsidP="00000000" w:rsidRDefault="00000000" w:rsidRPr="00000000" w14:paraId="0000017C">
          <w:pPr>
            <w:spacing w:line="220" w:lineRule="auto"/>
            <w:jc w:val="right"/>
            <w:rPr/>
          </w:pPr>
          <w:r w:rsidDel="00000000" w:rsidR="00000000" w:rsidRPr="00000000">
            <w:rPr>
              <w:color w:val="5b6770"/>
              <w:sz w:val="15"/>
              <w:szCs w:val="15"/>
              <w:rtl w:val="0"/>
            </w:rPr>
            <w:t xml:space="preserve">Mã: BRD-PO-2026</w:t>
          </w:r>
          <w:r w:rsidDel="00000000" w:rsidR="00000000" w:rsidRPr="00000000">
            <w:rPr>
              <w:rtl w:val="0"/>
            </w:rPr>
          </w:r>
        </w:p>
        <w:p w:rsidR="00000000" w:rsidDel="00000000" w:rsidP="00000000" w:rsidRDefault="00000000" w:rsidRPr="00000000" w14:paraId="0000017D">
          <w:pPr>
            <w:spacing w:line="220" w:lineRule="auto"/>
            <w:jc w:val="right"/>
            <w:rPr/>
          </w:pPr>
          <w:r w:rsidDel="00000000" w:rsidR="00000000" w:rsidRPr="00000000">
            <w:rPr>
              <w:color w:val="5b6770"/>
              <w:sz w:val="15"/>
              <w:szCs w:val="15"/>
              <w:rtl w:val="0"/>
            </w:rPr>
            <w:t xml:space="preserve">Phiên bản: v1.0</w:t>
          </w:r>
          <w:r w:rsidDel="00000000" w:rsidR="00000000" w:rsidRPr="00000000">
            <w:rPr>
              <w:rtl w:val="0"/>
            </w:rPr>
          </w:r>
        </w:p>
      </w:tc>
    </w:tr>
  </w:tbl>
  <w:p w:rsidR="00000000" w:rsidDel="00000000" w:rsidP="00000000" w:rsidRDefault="00000000" w:rsidRPr="00000000" w14:paraId="0000017E">
    <w:pPr>
      <w:pBdr>
        <w:bottom w:color="1e7f9c" w:space="1" w:sz="16" w:val="single"/>
      </w:pBdr>
      <w:spacing w:after="60" w:before="40" w:lineRule="auto"/>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widowControl w:val="0"/>
      <w:spacing w:line="276" w:lineRule="auto"/>
      <w:rPr/>
    </w:pPr>
    <w:r w:rsidDel="00000000" w:rsidR="00000000" w:rsidRPr="00000000">
      <w:rPr>
        <w:rtl w:val="0"/>
      </w:rPr>
    </w:r>
  </w:p>
  <w:tbl>
    <w:tblPr>
      <w:tblStyle w:val="Table3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44"/>
      <w:gridCol w:w="4536"/>
      <w:tblGridChange w:id="0">
        <w:tblGrid>
          <w:gridCol w:w="5544"/>
          <w:gridCol w:w="453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84">
          <w:pPr>
            <w:rPr/>
          </w:pPr>
          <w:r w:rsidDel="00000000" w:rsidR="00000000" w:rsidRPr="00000000">
            <w:rPr/>
            <w:drawing>
              <wp:inline distB="0" distT="0" distL="0" distR="0">
                <wp:extent cx="1219200" cy="485775"/>
                <wp:effectExtent b="0" l="0" r="0" t="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9200" cy="485775"/>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85">
          <w:pPr>
            <w:jc w:val="right"/>
            <w:rPr/>
          </w:pPr>
          <w:r w:rsidDel="00000000" w:rsidR="00000000" w:rsidRPr="00000000">
            <w:rPr>
              <w:b w:val="1"/>
              <w:bCs w:val="1"/>
              <w:color w:val="1a4d6b"/>
              <w:sz w:val="22"/>
              <w:szCs w:val="22"/>
              <w:rtl w:val="0"/>
            </w:rPr>
            <w:t xml:space="preserve">TÀI LIỆU BRD</w:t>
          </w:r>
          <w:r w:rsidDel="00000000" w:rsidR="00000000" w:rsidRPr="00000000">
            <w:rPr>
              <w:rtl w:val="0"/>
            </w:rPr>
          </w:r>
        </w:p>
        <w:p w:rsidR="00000000" w:rsidDel="00000000" w:rsidP="00000000" w:rsidRDefault="00000000" w:rsidRPr="00000000" w14:paraId="00000186">
          <w:pPr>
            <w:spacing w:line="220" w:lineRule="auto"/>
            <w:jc w:val="right"/>
            <w:rPr/>
          </w:pPr>
          <w:r w:rsidDel="00000000" w:rsidR="00000000" w:rsidRPr="00000000">
            <w:rPr>
              <w:i w:val="1"/>
              <w:iCs w:val="1"/>
              <w:color w:val="8a95a0"/>
              <w:sz w:val="13"/>
              <w:szCs w:val="13"/>
              <w:rtl w:val="0"/>
            </w:rPr>
            <w:t xml:space="preserve">BUSINESS REQUIREMENTS DOCUMENT</w:t>
          </w:r>
          <w:r w:rsidDel="00000000" w:rsidR="00000000" w:rsidRPr="00000000">
            <w:rPr>
              <w:rtl w:val="0"/>
            </w:rPr>
          </w:r>
        </w:p>
        <w:p w:rsidR="00000000" w:rsidDel="00000000" w:rsidP="00000000" w:rsidRDefault="00000000" w:rsidRPr="00000000" w14:paraId="00000187">
          <w:pPr>
            <w:spacing w:line="220" w:lineRule="auto"/>
            <w:jc w:val="right"/>
            <w:rPr/>
          </w:pPr>
          <w:r w:rsidDel="00000000" w:rsidR="00000000" w:rsidRPr="00000000">
            <w:rPr>
              <w:color w:val="5b6770"/>
              <w:sz w:val="15"/>
              <w:szCs w:val="15"/>
              <w:rtl w:val="0"/>
            </w:rPr>
            <w:t xml:space="preserve">Mã: BRD-PO-2026</w:t>
          </w:r>
          <w:r w:rsidDel="00000000" w:rsidR="00000000" w:rsidRPr="00000000">
            <w:rPr>
              <w:rtl w:val="0"/>
            </w:rPr>
          </w:r>
        </w:p>
        <w:p w:rsidR="00000000" w:rsidDel="00000000" w:rsidP="00000000" w:rsidRDefault="00000000" w:rsidRPr="00000000" w14:paraId="00000188">
          <w:pPr>
            <w:spacing w:line="220" w:lineRule="auto"/>
            <w:jc w:val="right"/>
            <w:rPr/>
          </w:pPr>
          <w:r w:rsidDel="00000000" w:rsidR="00000000" w:rsidRPr="00000000">
            <w:rPr>
              <w:color w:val="5b6770"/>
              <w:sz w:val="15"/>
              <w:szCs w:val="15"/>
              <w:rtl w:val="0"/>
            </w:rPr>
            <w:t xml:space="preserve">Phiên bản: v1.0</w:t>
          </w:r>
          <w:r w:rsidDel="00000000" w:rsidR="00000000" w:rsidRPr="00000000">
            <w:rPr>
              <w:rtl w:val="0"/>
            </w:rPr>
          </w:r>
        </w:p>
      </w:tc>
    </w:tr>
  </w:tbl>
  <w:p w:rsidR="00000000" w:rsidDel="00000000" w:rsidP="00000000" w:rsidRDefault="00000000" w:rsidRPr="00000000" w14:paraId="00000189">
    <w:pPr>
      <w:pBdr>
        <w:bottom w:color="1e7f9c" w:space="1" w:sz="16" w:val="single"/>
      </w:pBdr>
      <w:spacing w:after="60" w:before="40" w:lineRule="auto"/>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widowControl w:val="0"/>
      <w:spacing w:line="276" w:lineRule="auto"/>
      <w:rPr/>
    </w:pPr>
    <w:r w:rsidDel="00000000" w:rsidR="00000000" w:rsidRPr="00000000">
      <w:rPr>
        <w:rtl w:val="0"/>
      </w:rPr>
    </w:r>
  </w:p>
  <w:tbl>
    <w:tblPr>
      <w:tblStyle w:val="Table3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44"/>
      <w:gridCol w:w="4536"/>
      <w:tblGridChange w:id="0">
        <w:tblGrid>
          <w:gridCol w:w="5544"/>
          <w:gridCol w:w="453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8F">
          <w:pPr>
            <w:rPr/>
          </w:pPr>
          <w:r w:rsidDel="00000000" w:rsidR="00000000" w:rsidRPr="00000000">
            <w:rPr/>
            <w:drawing>
              <wp:inline distB="0" distT="0" distL="0" distR="0">
                <wp:extent cx="1219200" cy="485775"/>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9200" cy="485775"/>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90">
          <w:pPr>
            <w:jc w:val="right"/>
            <w:rPr/>
          </w:pPr>
          <w:r w:rsidDel="00000000" w:rsidR="00000000" w:rsidRPr="00000000">
            <w:rPr>
              <w:b w:val="1"/>
              <w:bCs w:val="1"/>
              <w:color w:val="1a4d6b"/>
              <w:sz w:val="22"/>
              <w:szCs w:val="22"/>
              <w:rtl w:val="0"/>
            </w:rPr>
            <w:t xml:space="preserve">TÀI LIỆU BRD</w:t>
          </w:r>
          <w:r w:rsidDel="00000000" w:rsidR="00000000" w:rsidRPr="00000000">
            <w:rPr>
              <w:rtl w:val="0"/>
            </w:rPr>
          </w:r>
        </w:p>
        <w:p w:rsidR="00000000" w:rsidDel="00000000" w:rsidP="00000000" w:rsidRDefault="00000000" w:rsidRPr="00000000" w14:paraId="00000191">
          <w:pPr>
            <w:spacing w:line="220" w:lineRule="auto"/>
            <w:jc w:val="right"/>
            <w:rPr/>
          </w:pPr>
          <w:r w:rsidDel="00000000" w:rsidR="00000000" w:rsidRPr="00000000">
            <w:rPr>
              <w:i w:val="1"/>
              <w:iCs w:val="1"/>
              <w:color w:val="8a95a0"/>
              <w:sz w:val="13"/>
              <w:szCs w:val="13"/>
              <w:rtl w:val="0"/>
            </w:rPr>
            <w:t xml:space="preserve">BUSINESS REQUIREMENTS DOCUMENT</w:t>
          </w:r>
          <w:r w:rsidDel="00000000" w:rsidR="00000000" w:rsidRPr="00000000">
            <w:rPr>
              <w:rtl w:val="0"/>
            </w:rPr>
          </w:r>
        </w:p>
        <w:p w:rsidR="00000000" w:rsidDel="00000000" w:rsidP="00000000" w:rsidRDefault="00000000" w:rsidRPr="00000000" w14:paraId="00000192">
          <w:pPr>
            <w:spacing w:line="220" w:lineRule="auto"/>
            <w:jc w:val="right"/>
            <w:rPr/>
          </w:pPr>
          <w:r w:rsidDel="00000000" w:rsidR="00000000" w:rsidRPr="00000000">
            <w:rPr>
              <w:color w:val="5b6770"/>
              <w:sz w:val="15"/>
              <w:szCs w:val="15"/>
              <w:rtl w:val="0"/>
            </w:rPr>
            <w:t xml:space="preserve">Mã: BRD-PO-2026</w:t>
          </w:r>
          <w:r w:rsidDel="00000000" w:rsidR="00000000" w:rsidRPr="00000000">
            <w:rPr>
              <w:rtl w:val="0"/>
            </w:rPr>
          </w:r>
        </w:p>
        <w:p w:rsidR="00000000" w:rsidDel="00000000" w:rsidP="00000000" w:rsidRDefault="00000000" w:rsidRPr="00000000" w14:paraId="00000193">
          <w:pPr>
            <w:spacing w:line="220" w:lineRule="auto"/>
            <w:jc w:val="right"/>
            <w:rPr/>
          </w:pPr>
          <w:r w:rsidDel="00000000" w:rsidR="00000000" w:rsidRPr="00000000">
            <w:rPr>
              <w:color w:val="5b6770"/>
              <w:sz w:val="15"/>
              <w:szCs w:val="15"/>
              <w:rtl w:val="0"/>
            </w:rPr>
            <w:t xml:space="preserve">Phiên bản: v1.0</w:t>
          </w:r>
          <w:r w:rsidDel="00000000" w:rsidR="00000000" w:rsidRPr="00000000">
            <w:rPr>
              <w:rtl w:val="0"/>
            </w:rPr>
          </w:r>
        </w:p>
      </w:tc>
    </w:tr>
  </w:tbl>
  <w:p w:rsidR="00000000" w:rsidDel="00000000" w:rsidP="00000000" w:rsidRDefault="00000000" w:rsidRPr="00000000" w14:paraId="00000194">
    <w:pPr>
      <w:pBdr>
        <w:bottom w:color="1e7f9c" w:space="1" w:sz="16" w:val="single"/>
      </w:pBdr>
      <w:spacing w:after="60" w:before="40" w:lineRule="auto"/>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widowControl w:val="0"/>
      <w:spacing w:line="276" w:lineRule="auto"/>
      <w:rPr/>
    </w:pPr>
    <w:r w:rsidDel="00000000" w:rsidR="00000000" w:rsidRPr="00000000">
      <w:rPr>
        <w:rtl w:val="0"/>
      </w:rPr>
    </w:r>
  </w:p>
  <w:tbl>
    <w:tblPr>
      <w:tblStyle w:val="Table3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44"/>
      <w:gridCol w:w="4536"/>
      <w:tblGridChange w:id="0">
        <w:tblGrid>
          <w:gridCol w:w="5544"/>
          <w:gridCol w:w="453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9A">
          <w:pPr>
            <w:rPr/>
          </w:pPr>
          <w:r w:rsidDel="00000000" w:rsidR="00000000" w:rsidRPr="00000000">
            <w:rPr/>
            <w:drawing>
              <wp:inline distB="0" distT="0" distL="0" distR="0">
                <wp:extent cx="1219200" cy="485775"/>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9200" cy="485775"/>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9B">
          <w:pPr>
            <w:jc w:val="right"/>
            <w:rPr/>
          </w:pPr>
          <w:r w:rsidDel="00000000" w:rsidR="00000000" w:rsidRPr="00000000">
            <w:rPr>
              <w:b w:val="1"/>
              <w:bCs w:val="1"/>
              <w:color w:val="1a4d6b"/>
              <w:sz w:val="22"/>
              <w:szCs w:val="22"/>
              <w:rtl w:val="0"/>
            </w:rPr>
            <w:t xml:space="preserve">TÀI LIỆU BRD</w:t>
          </w:r>
          <w:r w:rsidDel="00000000" w:rsidR="00000000" w:rsidRPr="00000000">
            <w:rPr>
              <w:rtl w:val="0"/>
            </w:rPr>
          </w:r>
        </w:p>
        <w:p w:rsidR="00000000" w:rsidDel="00000000" w:rsidP="00000000" w:rsidRDefault="00000000" w:rsidRPr="00000000" w14:paraId="0000019C">
          <w:pPr>
            <w:spacing w:line="220" w:lineRule="auto"/>
            <w:jc w:val="right"/>
            <w:rPr/>
          </w:pPr>
          <w:r w:rsidDel="00000000" w:rsidR="00000000" w:rsidRPr="00000000">
            <w:rPr>
              <w:i w:val="1"/>
              <w:iCs w:val="1"/>
              <w:color w:val="8a95a0"/>
              <w:sz w:val="13"/>
              <w:szCs w:val="13"/>
              <w:rtl w:val="0"/>
            </w:rPr>
            <w:t xml:space="preserve">BUSINESS REQUIREMENTS DOCUMENT</w:t>
          </w:r>
          <w:r w:rsidDel="00000000" w:rsidR="00000000" w:rsidRPr="00000000">
            <w:rPr>
              <w:rtl w:val="0"/>
            </w:rPr>
          </w:r>
        </w:p>
        <w:p w:rsidR="00000000" w:rsidDel="00000000" w:rsidP="00000000" w:rsidRDefault="00000000" w:rsidRPr="00000000" w14:paraId="0000019D">
          <w:pPr>
            <w:spacing w:line="220" w:lineRule="auto"/>
            <w:jc w:val="right"/>
            <w:rPr/>
          </w:pPr>
          <w:r w:rsidDel="00000000" w:rsidR="00000000" w:rsidRPr="00000000">
            <w:rPr>
              <w:color w:val="5b6770"/>
              <w:sz w:val="15"/>
              <w:szCs w:val="15"/>
              <w:rtl w:val="0"/>
            </w:rPr>
            <w:t xml:space="preserve">Mã: BRD-PO-2026</w:t>
          </w:r>
          <w:r w:rsidDel="00000000" w:rsidR="00000000" w:rsidRPr="00000000">
            <w:rPr>
              <w:rtl w:val="0"/>
            </w:rPr>
          </w:r>
        </w:p>
        <w:p w:rsidR="00000000" w:rsidDel="00000000" w:rsidP="00000000" w:rsidRDefault="00000000" w:rsidRPr="00000000" w14:paraId="0000019E">
          <w:pPr>
            <w:spacing w:line="220" w:lineRule="auto"/>
            <w:jc w:val="right"/>
            <w:rPr/>
          </w:pPr>
          <w:r w:rsidDel="00000000" w:rsidR="00000000" w:rsidRPr="00000000">
            <w:rPr>
              <w:color w:val="5b6770"/>
              <w:sz w:val="15"/>
              <w:szCs w:val="15"/>
              <w:rtl w:val="0"/>
            </w:rPr>
            <w:t xml:space="preserve">Phiên bản: v1.0</w:t>
          </w:r>
          <w:r w:rsidDel="00000000" w:rsidR="00000000" w:rsidRPr="00000000">
            <w:rPr>
              <w:rtl w:val="0"/>
            </w:rPr>
          </w:r>
        </w:p>
      </w:tc>
    </w:tr>
  </w:tbl>
  <w:p w:rsidR="00000000" w:rsidDel="00000000" w:rsidP="00000000" w:rsidRDefault="00000000" w:rsidRPr="00000000" w14:paraId="0000019F">
    <w:pPr>
      <w:pBdr>
        <w:bottom w:color="1e7f9c" w:space="1" w:sz="16" w:val="single"/>
      </w:pBdr>
      <w:spacing w:after="60" w:before="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0" w:hanging="260"/>
      </w:pPr>
      <w:rPr>
        <w:b w:val="1"/>
        <w:bCs w:val="1"/>
        <w:color w:val="1e7f9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30" w:hanging="430"/>
      </w:pPr>
      <w:rPr>
        <w:b w:val="1"/>
        <w:bCs w:val="1"/>
        <w:color w:val="1e7f9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90" w:hanging="260"/>
      </w:pPr>
      <w:rPr>
        <w:b w:val="1"/>
        <w:bCs w:val="1"/>
        <w:color w:val="1e7f9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2937"/>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293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22" Type="http://schemas.openxmlformats.org/officeDocument/2006/relationships/header" Target="header7.xml"/><Relationship Id="rId21" Type="http://schemas.openxmlformats.org/officeDocument/2006/relationships/image" Target="media/image5.png"/><Relationship Id="rId24" Type="http://schemas.openxmlformats.org/officeDocument/2006/relationships/header" Target="header8.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6.png"/><Relationship Id="rId25" Type="http://schemas.openxmlformats.org/officeDocument/2006/relationships/footer" Target="footer8.xml"/><Relationship Id="rId28" Type="http://schemas.openxmlformats.org/officeDocument/2006/relationships/footer" Target="footer9.xml"/><Relationship Id="rId27" Type="http://schemas.openxmlformats.org/officeDocument/2006/relationships/header" Target="header9.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11" Type="http://schemas.openxmlformats.org/officeDocument/2006/relationships/header" Target="header3.xml"/><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footer" Target="footer3.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header" Target="header5.xml"/><Relationship Id="rId16" Type="http://schemas.openxmlformats.org/officeDocument/2006/relationships/image" Target="media/image3.png"/><Relationship Id="rId19" Type="http://schemas.openxmlformats.org/officeDocument/2006/relationships/header" Target="header6.xml"/><Relationship Id="rId18" Type="http://schemas.openxmlformats.org/officeDocument/2006/relationships/footer" Target="footer5.xml"/><Relationship Id="rIdCN1" Type="http://schemas.openxmlformats.org/officeDocument/2006/relationships/image" Target="media/cndiag1.png"/><Relationship Id="rIdCN2" Type="http://schemas.openxmlformats.org/officeDocument/2006/relationships/image" Target="media/cndiag2.png"/><Relationship Id="rIdCN3" Type="http://schemas.openxmlformats.org/officeDocument/2006/relationships/image" Target="media/cndiag3.png"/><Relationship Id="rIdCN4" Type="http://schemas.openxmlformats.org/officeDocument/2006/relationships/image" Target="media/cndiag4.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