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58DD0" w14:textId="71B31A68" w:rsidR="00080C97" w:rsidRPr="009E4430" w:rsidRDefault="009E4430">
      <w:pPr>
        <w:pStyle w:val="NoSpacing"/>
        <w:rPr>
          <w:lang w:val="pt-PT"/>
        </w:rPr>
      </w:pPr>
      <w:r w:rsidRPr="009E4430">
        <w:rPr>
          <w:lang w:val="pt-PT"/>
        </w:rPr>
        <w:t xml:space="preserve">André Martins, Filipe Marreiros, Hugo </w:t>
      </w:r>
      <w:proofErr w:type="spellStart"/>
      <w:r w:rsidRPr="009E4430">
        <w:rPr>
          <w:lang w:val="pt-PT"/>
        </w:rPr>
        <w:t>Agoga</w:t>
      </w:r>
      <w:proofErr w:type="spellEnd"/>
      <w:r w:rsidRPr="009E4430">
        <w:rPr>
          <w:lang w:val="pt-PT"/>
        </w:rPr>
        <w:t xml:space="preserve">, </w:t>
      </w:r>
      <w:r>
        <w:rPr>
          <w:lang w:val="pt-PT"/>
        </w:rPr>
        <w:t xml:space="preserve">Rodrigo </w:t>
      </w:r>
      <w:r w:rsidRPr="009E4430">
        <w:rPr>
          <w:lang w:val="pt-PT"/>
        </w:rPr>
        <w:t>Costa</w:t>
      </w:r>
    </w:p>
    <w:p w14:paraId="339E3496" w14:textId="60502176" w:rsidR="00080C97" w:rsidRPr="009E4430" w:rsidRDefault="009E4430">
      <w:pPr>
        <w:pStyle w:val="NoSpacing"/>
        <w:rPr>
          <w:lang w:val="pt-PT"/>
        </w:rPr>
      </w:pPr>
      <w:r w:rsidRPr="009E4430">
        <w:rPr>
          <w:lang w:val="pt-PT"/>
        </w:rPr>
        <w:t>Luís Filipe Rodrigues Borges Roque</w:t>
      </w:r>
    </w:p>
    <w:p w14:paraId="57543808" w14:textId="6D346D3A" w:rsidR="00080C97" w:rsidRPr="009E4430" w:rsidRDefault="009E4430">
      <w:pPr>
        <w:pStyle w:val="NoSpacing"/>
        <w:rPr>
          <w:lang w:val="pt-PT"/>
        </w:rPr>
      </w:pPr>
      <w:proofErr w:type="spellStart"/>
      <w:r w:rsidRPr="009E4430">
        <w:rPr>
          <w:lang w:val="pt-PT"/>
        </w:rPr>
        <w:t>Citeforma</w:t>
      </w:r>
      <w:proofErr w:type="spellEnd"/>
      <w:r w:rsidRPr="009E4430">
        <w:rPr>
          <w:lang w:val="pt-PT"/>
        </w:rPr>
        <w:t xml:space="preserve"> CET 8493 - UFCD </w:t>
      </w:r>
      <w:r>
        <w:rPr>
          <w:lang w:val="pt-PT"/>
        </w:rPr>
        <w:t>9188</w:t>
      </w:r>
    </w:p>
    <w:p w14:paraId="54F66711" w14:textId="2393FE85" w:rsidR="007D4B2F" w:rsidRPr="009E4430" w:rsidRDefault="009E4430">
      <w:pPr>
        <w:pStyle w:val="NoSpacing"/>
        <w:rPr>
          <w:lang w:val="pt-PT"/>
        </w:rPr>
      </w:pPr>
      <w:r w:rsidRPr="009E4430">
        <w:rPr>
          <w:lang w:val="pt-PT"/>
        </w:rPr>
        <w:t>27 de dezembro de 2022</w:t>
      </w:r>
    </w:p>
    <w:p w14:paraId="494E3C67" w14:textId="77777777" w:rsidR="009E4430" w:rsidRDefault="009E4430">
      <w:pPr>
        <w:pStyle w:val="Title"/>
        <w:rPr>
          <w:lang w:val="pt-PT"/>
        </w:rPr>
      </w:pPr>
    </w:p>
    <w:p w14:paraId="0BDCE10E" w14:textId="489E869D" w:rsidR="00080C97" w:rsidRDefault="009E4430">
      <w:pPr>
        <w:pStyle w:val="Title"/>
        <w:rPr>
          <w:lang w:val="pt-PT"/>
        </w:rPr>
      </w:pPr>
      <w:proofErr w:type="spellStart"/>
      <w:r>
        <w:rPr>
          <w:lang w:val="pt-PT"/>
        </w:rPr>
        <w:t>LCinc</w:t>
      </w:r>
      <w:proofErr w:type="spellEnd"/>
      <w:r w:rsidR="00EC2FE4" w:rsidRPr="009E4430">
        <w:rPr>
          <w:lang w:val="pt-PT"/>
        </w:rPr>
        <w:t xml:space="preserve">: </w:t>
      </w:r>
      <w:r>
        <w:rPr>
          <w:lang w:val="pt-PT"/>
        </w:rPr>
        <w:t>Orçamento de segurança do sistema informática</w:t>
      </w:r>
    </w:p>
    <w:p w14:paraId="4D18EDD5" w14:textId="0AD2A274" w:rsidR="009E4430" w:rsidRPr="0012362F" w:rsidRDefault="009E4430" w:rsidP="009E4430">
      <w:pPr>
        <w:rPr>
          <w:lang w:val="pt-PT"/>
        </w:rPr>
      </w:pPr>
      <w:r>
        <w:rPr>
          <w:lang w:val="pt-PT"/>
        </w:rPr>
        <w:t xml:space="preserve">Neste documento, vamos apresentar uma proposta de orçamento relativamente à segurança do sistema de informação da </w:t>
      </w:r>
      <w:proofErr w:type="spellStart"/>
      <w:r>
        <w:rPr>
          <w:lang w:val="pt-PT"/>
        </w:rPr>
        <w:t>LCinc</w:t>
      </w:r>
      <w:proofErr w:type="spellEnd"/>
      <w:r>
        <w:rPr>
          <w:lang w:val="pt-PT"/>
        </w:rPr>
        <w:t xml:space="preserve">. Consideramos que estas </w:t>
      </w:r>
      <w:r w:rsidR="0012362F">
        <w:rPr>
          <w:lang w:val="pt-PT"/>
        </w:rPr>
        <w:t xml:space="preserve">são as melhores opções para prevenir e reagir a quaisquer quebras de segurança informática. Para este orçamento necessitamos dos seguintes mecanismos: </w:t>
      </w:r>
      <w:proofErr w:type="spellStart"/>
      <w:r w:rsidR="0012362F">
        <w:rPr>
          <w:lang w:val="pt-PT"/>
        </w:rPr>
        <w:t>pfSense</w:t>
      </w:r>
      <w:proofErr w:type="spellEnd"/>
      <w:r w:rsidR="0012362F">
        <w:rPr>
          <w:lang w:val="pt-PT"/>
        </w:rPr>
        <w:t xml:space="preserve">, </w:t>
      </w:r>
      <w:proofErr w:type="spellStart"/>
      <w:r w:rsidR="0012362F">
        <w:rPr>
          <w:lang w:val="pt-PT"/>
        </w:rPr>
        <w:t>Bitdefender</w:t>
      </w:r>
      <w:proofErr w:type="spellEnd"/>
      <w:r w:rsidR="0012362F">
        <w:rPr>
          <w:lang w:val="pt-PT"/>
        </w:rPr>
        <w:t xml:space="preserve"> e </w:t>
      </w:r>
      <w:proofErr w:type="spellStart"/>
      <w:r w:rsidR="0012362F">
        <w:rPr>
          <w:lang w:val="pt-PT"/>
        </w:rPr>
        <w:t>Linode</w:t>
      </w:r>
      <w:proofErr w:type="spellEnd"/>
    </w:p>
    <w:p w14:paraId="2396C435" w14:textId="69F1F80C" w:rsidR="0012362F" w:rsidRDefault="0012362F" w:rsidP="009E4430">
      <w:pPr>
        <w:rPr>
          <w:lang w:val="pt-PT"/>
        </w:rPr>
      </w:pPr>
    </w:p>
    <w:p w14:paraId="02C5D98D" w14:textId="545C4C6D" w:rsidR="0012362F" w:rsidRDefault="0012362F" w:rsidP="0012362F">
      <w:pPr>
        <w:jc w:val="center"/>
        <w:rPr>
          <w:lang w:val="pt-PT"/>
        </w:rPr>
      </w:pPr>
      <w:r>
        <w:rPr>
          <w:lang w:val="pt-PT"/>
        </w:rPr>
        <w:t>Sistema de controlo de tráfego (Firewall)</w:t>
      </w:r>
    </w:p>
    <w:p w14:paraId="202070AE" w14:textId="1A28602B" w:rsidR="0012362F" w:rsidRPr="0012362F" w:rsidRDefault="0012362F" w:rsidP="0012362F">
      <w:pPr>
        <w:ind w:firstLine="0"/>
        <w:rPr>
          <w:lang w:val="pt-PT"/>
        </w:rPr>
      </w:pPr>
      <w:r>
        <w:rPr>
          <w:lang w:val="pt-PT"/>
        </w:rPr>
        <w:tab/>
        <w:t xml:space="preserve">Iremos usar o </w:t>
      </w:r>
      <w:proofErr w:type="spellStart"/>
      <w:r>
        <w:rPr>
          <w:lang w:val="pt-PT"/>
        </w:rPr>
        <w:t>pfSense</w:t>
      </w:r>
      <w:proofErr w:type="spellEnd"/>
      <w:r>
        <w:rPr>
          <w:lang w:val="pt-PT"/>
        </w:rPr>
        <w:t xml:space="preserve"> como Firewall visto que é um </w:t>
      </w:r>
      <w:r>
        <w:rPr>
          <w:i/>
          <w:iCs/>
          <w:lang w:val="pt-PT"/>
        </w:rPr>
        <w:t>software</w:t>
      </w:r>
      <w:r>
        <w:rPr>
          <w:lang w:val="pt-PT"/>
        </w:rPr>
        <w:t xml:space="preserve"> compatível com o servidor disponível (HP </w:t>
      </w:r>
      <w:proofErr w:type="spellStart"/>
      <w:r>
        <w:rPr>
          <w:lang w:val="pt-PT"/>
        </w:rPr>
        <w:t>Proliant</w:t>
      </w:r>
      <w:proofErr w:type="spellEnd"/>
      <w:r>
        <w:rPr>
          <w:lang w:val="pt-PT"/>
        </w:rPr>
        <w:t xml:space="preserve"> DL360) e também é gratuito. Com todos os conhecimentos adquiridos ao longo deste CET, poderemos utilizar os mesmos para configurar uma firewall segura, com bloqueio de sites e controlo de tráfego. Tínhamos à nossa disposição outros </w:t>
      </w:r>
      <w:r>
        <w:rPr>
          <w:i/>
          <w:iCs/>
          <w:lang w:val="pt-PT"/>
        </w:rPr>
        <w:t>software</w:t>
      </w:r>
      <w:r>
        <w:rPr>
          <w:lang w:val="pt-PT"/>
        </w:rPr>
        <w:t xml:space="preserve"> de firewall, mas decidimos propor o </w:t>
      </w:r>
      <w:proofErr w:type="spellStart"/>
      <w:r>
        <w:rPr>
          <w:lang w:val="pt-PT"/>
        </w:rPr>
        <w:t>pfSense</w:t>
      </w:r>
      <w:proofErr w:type="spellEnd"/>
      <w:r>
        <w:rPr>
          <w:lang w:val="pt-PT"/>
        </w:rPr>
        <w:t xml:space="preserve"> visto que tem uma vasta documentação disponível e o máximo de compatibilidade com todos os tipos de dispositivos na empresa. </w:t>
      </w:r>
    </w:p>
    <w:p w14:paraId="7698064B" w14:textId="77777777" w:rsidR="0012362F" w:rsidRDefault="0012362F" w:rsidP="0012362F">
      <w:pPr>
        <w:jc w:val="center"/>
        <w:rPr>
          <w:lang w:val="pt-PT"/>
        </w:rPr>
      </w:pPr>
    </w:p>
    <w:p w14:paraId="2B6D33B8" w14:textId="536DE694" w:rsidR="0012362F" w:rsidRDefault="0012362F" w:rsidP="0012362F">
      <w:pPr>
        <w:jc w:val="center"/>
        <w:rPr>
          <w:lang w:val="pt-PT"/>
        </w:rPr>
      </w:pPr>
      <w:r>
        <w:rPr>
          <w:lang w:val="pt-PT"/>
        </w:rPr>
        <w:t xml:space="preserve">Sistema de proteção contra </w:t>
      </w:r>
      <w:proofErr w:type="spellStart"/>
      <w:r w:rsidRPr="0012362F">
        <w:rPr>
          <w:i/>
          <w:iCs/>
          <w:lang w:val="pt-PT"/>
        </w:rPr>
        <w:t>malware</w:t>
      </w:r>
      <w:proofErr w:type="spellEnd"/>
      <w:r w:rsidRPr="0012362F">
        <w:rPr>
          <w:i/>
          <w:iCs/>
          <w:lang w:val="pt-PT"/>
        </w:rPr>
        <w:t xml:space="preserve"> </w:t>
      </w:r>
      <w:r w:rsidRPr="0012362F">
        <w:rPr>
          <w:lang w:val="pt-PT"/>
        </w:rPr>
        <w:t>(</w:t>
      </w:r>
      <w:proofErr w:type="spellStart"/>
      <w:r w:rsidRPr="0012362F">
        <w:rPr>
          <w:i/>
          <w:iCs/>
          <w:lang w:val="pt-PT"/>
        </w:rPr>
        <w:t>Anti-malware</w:t>
      </w:r>
      <w:proofErr w:type="spellEnd"/>
      <w:r>
        <w:rPr>
          <w:lang w:val="pt-PT"/>
        </w:rPr>
        <w:t>)</w:t>
      </w:r>
    </w:p>
    <w:p w14:paraId="207476D3" w14:textId="5235E08F" w:rsidR="0012362F" w:rsidRPr="00365E57" w:rsidRDefault="0012362F" w:rsidP="0012362F">
      <w:pPr>
        <w:rPr>
          <w:lang w:val="pt-PT"/>
        </w:rPr>
      </w:pPr>
      <w:r>
        <w:rPr>
          <w:lang w:val="pt-PT"/>
        </w:rPr>
        <w:t xml:space="preserve">Como sistema de proteção contra </w:t>
      </w:r>
      <w:proofErr w:type="spellStart"/>
      <w:r>
        <w:rPr>
          <w:i/>
          <w:iCs/>
          <w:lang w:val="pt-PT"/>
        </w:rPr>
        <w:t>malware</w:t>
      </w:r>
      <w:proofErr w:type="spellEnd"/>
      <w:r>
        <w:rPr>
          <w:lang w:val="pt-PT"/>
        </w:rPr>
        <w:t xml:space="preserve">, escolhemos o </w:t>
      </w:r>
      <w:proofErr w:type="spellStart"/>
      <w:r>
        <w:rPr>
          <w:lang w:val="pt-PT"/>
        </w:rPr>
        <w:t>Bitdefender</w:t>
      </w:r>
      <w:proofErr w:type="spellEnd"/>
      <w:r>
        <w:rPr>
          <w:lang w:val="pt-PT"/>
        </w:rPr>
        <w:t>, na sua configuração para 51 dispositivos (tod</w:t>
      </w:r>
      <w:r w:rsidR="00365E57">
        <w:rPr>
          <w:lang w:val="pt-PT"/>
        </w:rPr>
        <w:t xml:space="preserve">os os postos de trabalho + servidor Windows Server) no pacote de subscrição de 2 anos. Após análise de várias opções, encontramos esta como a melhor </w:t>
      </w:r>
      <w:r w:rsidR="00365E57">
        <w:rPr>
          <w:lang w:val="pt-PT"/>
        </w:rPr>
        <w:lastRenderedPageBreak/>
        <w:t xml:space="preserve">em termos de qualidade/preço, tendo em conta a segurança equivalente que apresenta. É eficiente em termos de recursos, tem proteção completa contra todos os tipos de </w:t>
      </w:r>
      <w:proofErr w:type="spellStart"/>
      <w:r w:rsidR="00365E57">
        <w:rPr>
          <w:i/>
          <w:iCs/>
          <w:lang w:val="pt-PT"/>
        </w:rPr>
        <w:t>malware</w:t>
      </w:r>
      <w:proofErr w:type="spellEnd"/>
      <w:r w:rsidR="00365E57">
        <w:rPr>
          <w:lang w:val="pt-PT"/>
        </w:rPr>
        <w:t xml:space="preserve">, utiliza </w:t>
      </w:r>
      <w:proofErr w:type="spellStart"/>
      <w:r w:rsidR="00365E57">
        <w:rPr>
          <w:i/>
          <w:iCs/>
          <w:lang w:val="pt-PT"/>
        </w:rPr>
        <w:t>machine</w:t>
      </w:r>
      <w:proofErr w:type="spellEnd"/>
      <w:r w:rsidR="00365E57">
        <w:rPr>
          <w:i/>
          <w:iCs/>
          <w:lang w:val="pt-PT"/>
        </w:rPr>
        <w:t xml:space="preserve"> </w:t>
      </w:r>
      <w:proofErr w:type="spellStart"/>
      <w:r w:rsidR="00365E57">
        <w:rPr>
          <w:i/>
          <w:iCs/>
          <w:lang w:val="pt-PT"/>
        </w:rPr>
        <w:t>learning</w:t>
      </w:r>
      <w:proofErr w:type="spellEnd"/>
      <w:r w:rsidR="00365E57">
        <w:rPr>
          <w:lang w:val="pt-PT"/>
        </w:rPr>
        <w:t xml:space="preserve"> para monitorizar os processos que estão a correr no posto de trabalho, envolvido numa plataforma de fácil utilização.</w:t>
      </w:r>
    </w:p>
    <w:p w14:paraId="5F9E7050" w14:textId="77777777" w:rsidR="00365E57" w:rsidRPr="0012362F" w:rsidRDefault="00365E57" w:rsidP="0012362F">
      <w:pPr>
        <w:rPr>
          <w:lang w:val="pt-PT"/>
        </w:rPr>
      </w:pPr>
    </w:p>
    <w:p w14:paraId="6905BD11" w14:textId="30485580" w:rsidR="0012362F" w:rsidRDefault="0012362F" w:rsidP="0012362F">
      <w:pPr>
        <w:jc w:val="center"/>
        <w:rPr>
          <w:lang w:val="pt-PT"/>
        </w:rPr>
      </w:pPr>
      <w:r>
        <w:rPr>
          <w:lang w:val="pt-PT"/>
        </w:rPr>
        <w:t>Sistema de acesso seguro (VPS/VPN)</w:t>
      </w:r>
    </w:p>
    <w:p w14:paraId="2300ADA6" w14:textId="02699712" w:rsidR="0012362F" w:rsidRDefault="00365E57" w:rsidP="00365E57">
      <w:pPr>
        <w:rPr>
          <w:lang w:val="pt-PT"/>
        </w:rPr>
      </w:pPr>
      <w:r>
        <w:rPr>
          <w:lang w:val="pt-PT"/>
        </w:rPr>
        <w:t xml:space="preserve">Para o sistema de acesso seguro, decidimos optar na utilização do </w:t>
      </w:r>
      <w:proofErr w:type="spellStart"/>
      <w:r>
        <w:rPr>
          <w:lang w:val="pt-PT"/>
        </w:rPr>
        <w:t>Linode</w:t>
      </w:r>
      <w:proofErr w:type="spellEnd"/>
      <w:r>
        <w:rPr>
          <w:lang w:val="pt-PT"/>
        </w:rPr>
        <w:t xml:space="preserve">. É um serviço de configuração e lançamento de servidores baseados em Linux, com preços acessíveis. Devido a ser necessário configuração, permite ao utilizador configurar um servidor que seja feito à medida do utilizador e escalável, caso seja necessário. A nossa configuração recomendada seria um </w:t>
      </w:r>
      <w:proofErr w:type="spellStart"/>
      <w:r>
        <w:rPr>
          <w:lang w:val="pt-PT"/>
        </w:rPr>
        <w:t>Linode</w:t>
      </w:r>
      <w:proofErr w:type="spellEnd"/>
      <w:r>
        <w:rPr>
          <w:lang w:val="pt-PT"/>
        </w:rPr>
        <w:t xml:space="preserve"> baseado no </w:t>
      </w:r>
      <w:proofErr w:type="spellStart"/>
      <w:r>
        <w:rPr>
          <w:lang w:val="pt-PT"/>
        </w:rPr>
        <w:t>CentOS</w:t>
      </w:r>
      <w:proofErr w:type="spellEnd"/>
      <w:r>
        <w:rPr>
          <w:lang w:val="pt-PT"/>
        </w:rPr>
        <w:t>, com 6 CPU e 16GB de memória, o que daria uma experiência confortável tendo em conta as necessidades da empresa.</w:t>
      </w:r>
    </w:p>
    <w:p w14:paraId="705F2B7A" w14:textId="77777777" w:rsidR="00365E57" w:rsidRDefault="00365E57" w:rsidP="00365E57">
      <w:pPr>
        <w:rPr>
          <w:lang w:val="pt-PT"/>
        </w:rPr>
      </w:pPr>
    </w:p>
    <w:p w14:paraId="056DCFAD" w14:textId="5C78224D" w:rsidR="00080C97" w:rsidRPr="00D8259A" w:rsidRDefault="00365E57" w:rsidP="00365E57">
      <w:pPr>
        <w:ind w:firstLine="0"/>
        <w:jc w:val="center"/>
        <w:rPr>
          <w:lang w:val="pt-PT"/>
        </w:rPr>
      </w:pPr>
      <w:r w:rsidRPr="00D8259A">
        <w:rPr>
          <w:lang w:val="pt-PT"/>
        </w:rPr>
        <w:t>Conclusão</w:t>
      </w:r>
    </w:p>
    <w:p w14:paraId="38E1BB72" w14:textId="13331666" w:rsidR="00D8259A" w:rsidRPr="00D8259A" w:rsidRDefault="00365E57" w:rsidP="00D8259A">
      <w:pPr>
        <w:ind w:firstLine="0"/>
        <w:rPr>
          <w:lang w:val="pt-PT"/>
        </w:rPr>
      </w:pPr>
      <w:r w:rsidRPr="00D8259A">
        <w:rPr>
          <w:lang w:val="pt-PT"/>
        </w:rPr>
        <w:tab/>
        <w:t xml:space="preserve">Incluindo todos os serviços e soluções de </w:t>
      </w:r>
      <w:r w:rsidRPr="00D8259A">
        <w:rPr>
          <w:i/>
          <w:iCs/>
          <w:lang w:val="pt-PT"/>
        </w:rPr>
        <w:t>software</w:t>
      </w:r>
      <w:r w:rsidRPr="00D8259A">
        <w:rPr>
          <w:lang w:val="pt-PT"/>
        </w:rPr>
        <w:t xml:space="preserve"> </w:t>
      </w:r>
      <w:r w:rsidR="00D8259A" w:rsidRPr="00D8259A">
        <w:rPr>
          <w:lang w:val="pt-PT"/>
        </w:rPr>
        <w:t xml:space="preserve">aqui por nós </w:t>
      </w:r>
      <w:r w:rsidRPr="00D8259A">
        <w:rPr>
          <w:lang w:val="pt-PT"/>
        </w:rPr>
        <w:t>apresentadas</w:t>
      </w:r>
      <w:r w:rsidR="00D8259A" w:rsidRPr="00D8259A">
        <w:rPr>
          <w:lang w:val="pt-PT"/>
        </w:rPr>
        <w:t xml:space="preserve">, a quantia necessária seria de 3190€, dos quais 1390€ seria para o </w:t>
      </w:r>
      <w:r w:rsidR="00D8259A" w:rsidRPr="00D8259A">
        <w:rPr>
          <w:i/>
          <w:iCs/>
          <w:lang w:val="pt-PT"/>
        </w:rPr>
        <w:t>software</w:t>
      </w:r>
      <w:r w:rsidR="00D8259A" w:rsidRPr="00D8259A">
        <w:rPr>
          <w:lang w:val="pt-PT"/>
        </w:rPr>
        <w:t xml:space="preserve"> de proteção </w:t>
      </w:r>
      <w:proofErr w:type="spellStart"/>
      <w:r w:rsidR="00D8259A" w:rsidRPr="00D8259A">
        <w:rPr>
          <w:i/>
          <w:iCs/>
          <w:lang w:val="pt-PT"/>
        </w:rPr>
        <w:t>anti-malware</w:t>
      </w:r>
      <w:proofErr w:type="spellEnd"/>
      <w:r w:rsidR="00D8259A" w:rsidRPr="00D8259A">
        <w:rPr>
          <w:lang w:val="pt-PT"/>
        </w:rPr>
        <w:t xml:space="preserve">, e os restantes 1800€ para o sistema de acesso seguro. O </w:t>
      </w:r>
      <w:r w:rsidR="00D8259A" w:rsidRPr="00D8259A">
        <w:rPr>
          <w:i/>
          <w:iCs/>
          <w:lang w:val="pt-PT"/>
        </w:rPr>
        <w:t>software</w:t>
      </w:r>
      <w:r w:rsidR="00D8259A" w:rsidRPr="00D8259A">
        <w:rPr>
          <w:lang w:val="pt-PT"/>
        </w:rPr>
        <w:t xml:space="preserve"> de firewall terá um custo de 0€</w:t>
      </w:r>
      <w:r w:rsidR="00D8259A">
        <w:rPr>
          <w:lang w:val="pt-PT"/>
        </w:rPr>
        <w:t>. Em termos mensais, fica a custo total de aproximadamente 133€.</w:t>
      </w:r>
    </w:p>
    <w:sectPr w:rsidR="00D8259A" w:rsidRPr="00D8259A">
      <w:head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9E93A8" w14:textId="77777777" w:rsidR="00A17AD0" w:rsidRDefault="00A17AD0">
      <w:pPr>
        <w:spacing w:line="240" w:lineRule="auto"/>
      </w:pPr>
      <w:r>
        <w:separator/>
      </w:r>
    </w:p>
  </w:endnote>
  <w:endnote w:type="continuationSeparator" w:id="0">
    <w:p w14:paraId="61908932" w14:textId="77777777" w:rsidR="00A17AD0" w:rsidRDefault="00A17AD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F1409B" w14:textId="77777777" w:rsidR="00A17AD0" w:rsidRDefault="00A17AD0">
      <w:pPr>
        <w:spacing w:line="240" w:lineRule="auto"/>
      </w:pPr>
      <w:r>
        <w:separator/>
      </w:r>
    </w:p>
  </w:footnote>
  <w:footnote w:type="continuationSeparator" w:id="0">
    <w:p w14:paraId="2C8B5C8B" w14:textId="77777777" w:rsidR="00A17AD0" w:rsidRDefault="00A17AD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470DC4" w14:textId="75C5487E" w:rsidR="00080C97" w:rsidRDefault="00A17AD0">
    <w:pPr>
      <w:pStyle w:val="Header"/>
    </w:pPr>
    <w:sdt>
      <w:sdtPr>
        <w:alias w:val="Last Name:"/>
        <w:tag w:val="Last Name:"/>
        <w:id w:val="1658178901"/>
        <w:placeholder>
          <w:docPart w:val="9D55F760E8C84B9F8DAC260235665B46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/>
      <w:sdtContent>
        <w:r w:rsidR="009E4430">
          <w:t xml:space="preserve">Martins, </w:t>
        </w:r>
        <w:proofErr w:type="spellStart"/>
        <w:r w:rsidR="009E4430">
          <w:t>Marreiros</w:t>
        </w:r>
        <w:proofErr w:type="spellEnd"/>
        <w:r w:rsidR="009E4430">
          <w:t xml:space="preserve">, </w:t>
        </w:r>
        <w:proofErr w:type="spellStart"/>
        <w:r w:rsidR="009E4430">
          <w:t>Agoga</w:t>
        </w:r>
        <w:proofErr w:type="spellEnd"/>
        <w:r w:rsidR="009E4430">
          <w:t>, Costa</w:t>
        </w:r>
      </w:sdtContent>
    </w:sdt>
    <w:r w:rsidR="00EC2FE4">
      <w:t xml:space="preserve"> </w:t>
    </w:r>
    <w:r w:rsidR="00EC2FE4">
      <w:fldChar w:fldCharType="begin"/>
    </w:r>
    <w:r w:rsidR="00EC2FE4">
      <w:instrText xml:space="preserve"> PAGE   \* MERGEFORMAT </w:instrText>
    </w:r>
    <w:r w:rsidR="00EC2FE4">
      <w:fldChar w:fldCharType="separate"/>
    </w:r>
    <w:r w:rsidR="00AB1E45">
      <w:rPr>
        <w:noProof/>
      </w:rPr>
      <w:t>4</w:t>
    </w:r>
    <w:r w:rsidR="00EC2FE4"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DEDCF5" w14:textId="6A03E761" w:rsidR="00080C97" w:rsidRPr="009E4430" w:rsidRDefault="00A17AD0">
    <w:pPr>
      <w:pStyle w:val="Header"/>
      <w:rPr>
        <w:lang w:val="pt-PT"/>
      </w:rPr>
    </w:pPr>
    <w:sdt>
      <w:sdtPr>
        <w:rPr>
          <w:lang w:val="pt-PT"/>
        </w:rPr>
        <w:alias w:val="Last Name:"/>
        <w:tag w:val="Last Name:"/>
        <w:id w:val="-348181431"/>
        <w:placeholder>
          <w:docPart w:val="C57A9BEDB4B1466EBF9F60A13471647C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/>
      <w:sdtContent>
        <w:r w:rsidR="009E4430" w:rsidRPr="009E4430">
          <w:rPr>
            <w:lang w:val="pt-PT"/>
          </w:rPr>
          <w:t xml:space="preserve">Martins, Marreiros, </w:t>
        </w:r>
        <w:proofErr w:type="spellStart"/>
        <w:r w:rsidR="009E4430" w:rsidRPr="009E4430">
          <w:rPr>
            <w:lang w:val="pt-PT"/>
          </w:rPr>
          <w:t>Agoga</w:t>
        </w:r>
        <w:proofErr w:type="spellEnd"/>
        <w:r w:rsidR="009E4430" w:rsidRPr="009E4430">
          <w:rPr>
            <w:lang w:val="pt-PT"/>
          </w:rPr>
          <w:t>, Costa</w:t>
        </w:r>
      </w:sdtContent>
    </w:sdt>
    <w:r w:rsidR="00EC2FE4" w:rsidRPr="009E4430">
      <w:rPr>
        <w:lang w:val="pt-PT"/>
      </w:rPr>
      <w:t xml:space="preserve"> </w:t>
    </w:r>
    <w:r w:rsidR="00EC2FE4" w:rsidRPr="009E4430">
      <w:rPr>
        <w:lang w:val="pt-PT"/>
      </w:rPr>
      <w:fldChar w:fldCharType="begin"/>
    </w:r>
    <w:r w:rsidR="00EC2FE4" w:rsidRPr="009E4430">
      <w:rPr>
        <w:lang w:val="pt-PT"/>
      </w:rPr>
      <w:instrText xml:space="preserve"> PAGE   \* MERGEFORMAT </w:instrText>
    </w:r>
    <w:r w:rsidR="00EC2FE4" w:rsidRPr="009E4430">
      <w:rPr>
        <w:lang w:val="pt-PT"/>
      </w:rPr>
      <w:fldChar w:fldCharType="separate"/>
    </w:r>
    <w:r w:rsidR="00AB1E45" w:rsidRPr="009E4430">
      <w:rPr>
        <w:noProof/>
        <w:lang w:val="pt-PT"/>
      </w:rPr>
      <w:t>1</w:t>
    </w:r>
    <w:r w:rsidR="00EC2FE4" w:rsidRPr="009E4430">
      <w:rPr>
        <w:noProof/>
        <w:lang w:val="pt-PT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91A80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4D47FA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30367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8A8F44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803B5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C2E5F4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90012B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9141AF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EAE076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6D0A09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87A3A2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229E3C4C"/>
    <w:multiLevelType w:val="hybridMultilevel"/>
    <w:tmpl w:val="6256DC96"/>
    <w:lvl w:ilvl="0" w:tplc="0562E4D2">
      <w:start w:val="1"/>
      <w:numFmt w:val="lowerLetter"/>
      <w:pStyle w:val="TableNote"/>
      <w:suff w:val="space"/>
      <w:lvlText w:val="%1."/>
      <w:lvlJc w:val="left"/>
      <w:pPr>
        <w:ind w:left="0" w:firstLine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D500B64"/>
    <w:multiLevelType w:val="multilevel"/>
    <w:tmpl w:val="EA0C65F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539E1BA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9BC4956"/>
    <w:multiLevelType w:val="multilevel"/>
    <w:tmpl w:val="4572ABF8"/>
    <w:styleLink w:val="MLAOutline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5B1B5787"/>
    <w:multiLevelType w:val="multilevel"/>
    <w:tmpl w:val="4572ABF8"/>
    <w:numStyleLink w:val="MLAOutline"/>
  </w:abstractNum>
  <w:abstractNum w:abstractNumId="16" w15:restartNumberingAfterBreak="0">
    <w:nsid w:val="5CE34C09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697F0CC7"/>
    <w:multiLevelType w:val="hybridMultilevel"/>
    <w:tmpl w:val="E6B69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4"/>
  </w:num>
  <w:num w:numId="13">
    <w:abstractNumId w:val="15"/>
  </w:num>
  <w:num w:numId="14">
    <w:abstractNumId w:val="13"/>
  </w:num>
  <w:num w:numId="15">
    <w:abstractNumId w:val="10"/>
  </w:num>
  <w:num w:numId="16">
    <w:abstractNumId w:val="12"/>
  </w:num>
  <w:num w:numId="17">
    <w:abstractNumId w:val="16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430"/>
    <w:rsid w:val="00080C97"/>
    <w:rsid w:val="0012362F"/>
    <w:rsid w:val="0034643D"/>
    <w:rsid w:val="00365E57"/>
    <w:rsid w:val="003E748F"/>
    <w:rsid w:val="006A64A8"/>
    <w:rsid w:val="007D4B2F"/>
    <w:rsid w:val="00965112"/>
    <w:rsid w:val="009E4430"/>
    <w:rsid w:val="00A17AD0"/>
    <w:rsid w:val="00AB1E45"/>
    <w:rsid w:val="00B82F8F"/>
    <w:rsid w:val="00BD3A4E"/>
    <w:rsid w:val="00C26420"/>
    <w:rsid w:val="00D8259A"/>
    <w:rsid w:val="00EC2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3FC667"/>
  <w15:chartTrackingRefBased/>
  <w15:docId w15:val="{2788D972-2CE3-46DD-891B-0395AB26B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5112"/>
    <w:pPr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rsid w:val="00EC2FE4"/>
    <w:pPr>
      <w:keepNext/>
      <w:keepLines/>
      <w:ind w:firstLine="0"/>
      <w:outlineLvl w:val="0"/>
    </w:pPr>
    <w:rPr>
      <w:rFonts w:asciiTheme="majorHAnsi" w:eastAsiaTheme="majorEastAsia" w:hAnsiTheme="majorHAnsi" w:cstheme="majorBidi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2FE4"/>
    <w:pPr>
      <w:keepNext/>
      <w:keepLines/>
      <w:ind w:firstLine="0"/>
      <w:outlineLvl w:val="1"/>
    </w:pPr>
    <w:rPr>
      <w:rFonts w:asciiTheme="majorHAnsi" w:eastAsiaTheme="majorEastAsia" w:hAnsiTheme="majorHAnsi" w:cstheme="majorBidi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2FE4"/>
    <w:pPr>
      <w:keepNext/>
      <w:keepLines/>
      <w:ind w:firstLine="0"/>
      <w:outlineLvl w:val="2"/>
    </w:pPr>
    <w:rPr>
      <w:rFonts w:asciiTheme="majorHAnsi" w:eastAsiaTheme="majorEastAsia" w:hAnsiTheme="majorHAnsi" w:cstheme="majorBidi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2FE4"/>
    <w:pPr>
      <w:keepNext/>
      <w:keepLines/>
      <w:ind w:firstLine="0"/>
      <w:outlineLvl w:val="3"/>
    </w:pPr>
    <w:rPr>
      <w:rFonts w:asciiTheme="majorHAnsi" w:eastAsiaTheme="majorEastAsia" w:hAnsiTheme="majorHAnsi" w:cstheme="majorBidi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2FE4"/>
    <w:pPr>
      <w:keepNext/>
      <w:keepLines/>
      <w:ind w:firstLine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2FE4"/>
    <w:pPr>
      <w:keepNext/>
      <w:keepLines/>
      <w:ind w:firstLine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2FE4"/>
    <w:pPr>
      <w:keepNext/>
      <w:keepLines/>
      <w:ind w:firstLine="0"/>
      <w:outlineLvl w:val="6"/>
    </w:pPr>
    <w:rPr>
      <w:rFonts w:asciiTheme="majorHAnsi" w:eastAsiaTheme="majorEastAsia" w:hAnsiTheme="majorHAnsi"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2FE4"/>
    <w:pPr>
      <w:keepNext/>
      <w:keepLines/>
      <w:ind w:firstLine="0"/>
      <w:outlineLvl w:val="7"/>
    </w:pPr>
    <w:rPr>
      <w:rFonts w:asciiTheme="majorHAnsi" w:eastAsiaTheme="majorEastAsia" w:hAnsiTheme="majorHAnsi" w:cstheme="majorBidi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2FE4"/>
    <w:pPr>
      <w:keepNext/>
      <w:keepLines/>
      <w:ind w:firstLine="0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  <w:ind w:firstLine="0"/>
      <w:jc w:val="right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EC2FE4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2FE4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8"/>
    <w:unhideWhenUsed/>
    <w:qFormat/>
    <w:pPr>
      <w:ind w:firstLine="0"/>
    </w:pPr>
  </w:style>
  <w:style w:type="paragraph" w:styleId="BlockText">
    <w:name w:val="Block Text"/>
    <w:basedOn w:val="Normal"/>
    <w:uiPriority w:val="99"/>
    <w:semiHidden/>
    <w:unhideWhenUsed/>
    <w:rsid w:val="00EC2FE4"/>
    <w:pPr>
      <w:pBdr>
        <w:top w:val="single" w:sz="2" w:space="10" w:color="404040" w:themeColor="text1" w:themeTint="BF" w:shadow="1"/>
        <w:left w:val="single" w:sz="2" w:space="10" w:color="404040" w:themeColor="text1" w:themeTint="BF" w:shadow="1"/>
        <w:bottom w:val="single" w:sz="2" w:space="10" w:color="404040" w:themeColor="text1" w:themeTint="BF" w:shadow="1"/>
        <w:right w:val="single" w:sz="2" w:space="10" w:color="404040" w:themeColor="text1" w:themeTint="BF" w:shadow="1"/>
      </w:pBdr>
      <w:ind w:left="1152" w:right="1152" w:firstLine="0"/>
    </w:pPr>
    <w:rPr>
      <w:i/>
      <w:iCs/>
      <w:color w:val="404040" w:themeColor="text1" w:themeTint="BF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paragraph" w:styleId="BodyText3">
    <w:name w:val="Body Text 3"/>
    <w:basedOn w:val="Normal"/>
    <w:link w:val="BodyText3Char"/>
    <w:uiPriority w:val="99"/>
    <w:semiHidden/>
    <w:unhideWhenUsed/>
    <w:rsid w:val="00EC2FE4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C2FE4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C2FE4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C2FE4"/>
    <w:rPr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C2FE4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paragraph" w:styleId="CommentText">
    <w:name w:val="annotation text"/>
    <w:basedOn w:val="Normal"/>
    <w:link w:val="CommentTextChar"/>
    <w:uiPriority w:val="99"/>
    <w:semiHidden/>
    <w:unhideWhenUsed/>
    <w:rsid w:val="00EC2FE4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C2FE4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</w:style>
  <w:style w:type="paragraph" w:styleId="DocumentMap">
    <w:name w:val="Document Map"/>
    <w:basedOn w:val="Normal"/>
    <w:link w:val="DocumentMapChar"/>
    <w:uiPriority w:val="99"/>
    <w:semiHidden/>
    <w:unhideWhenUsed/>
    <w:rsid w:val="00EC2FE4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C2FE4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paragraph" w:styleId="EndnoteText">
    <w:name w:val="endnote text"/>
    <w:basedOn w:val="Normal"/>
    <w:link w:val="EndnoteTextChar"/>
    <w:uiPriority w:val="99"/>
    <w:semiHidden/>
    <w:unhideWhenUsed/>
  </w:style>
  <w:style w:type="character" w:customStyle="1" w:styleId="EndnoteTextChar">
    <w:name w:val="Endnote Text Char"/>
    <w:basedOn w:val="DefaultParagraphFont"/>
    <w:link w:val="EndnoteText"/>
    <w:uiPriority w:val="99"/>
    <w:semiHidden/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EC2FE4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customStyle="1" w:styleId="TableTitle">
    <w:name w:val="Table Title"/>
    <w:basedOn w:val="Normal"/>
    <w:next w:val="Normal"/>
    <w:uiPriority w:val="5"/>
    <w:qFormat/>
    <w:pPr>
      <w:ind w:left="360" w:hanging="360"/>
    </w:pPr>
  </w:style>
  <w:style w:type="paragraph" w:styleId="FootnoteText">
    <w:name w:val="footnote text"/>
    <w:basedOn w:val="Normal"/>
    <w:link w:val="FootnoteTextChar"/>
    <w:uiPriority w:val="99"/>
    <w:semiHidden/>
    <w:unhideWhenUsed/>
  </w:style>
  <w:style w:type="character" w:customStyle="1" w:styleId="FootnoteTextChar">
    <w:name w:val="Footnote Text Char"/>
    <w:basedOn w:val="DefaultParagraphFont"/>
    <w:link w:val="FootnoteText"/>
    <w:uiPriority w:val="99"/>
    <w:semiHidden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2FE4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2FE4"/>
    <w:rPr>
      <w:rFonts w:ascii="Consolas" w:hAnsi="Consolas" w:cs="Consolas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9"/>
    <w:semiHidden/>
    <w:unhideWhenUsed/>
    <w:pPr>
      <w:numPr>
        <w:numId w:val="1"/>
      </w:numPr>
      <w:ind w:firstLine="0"/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9"/>
    <w:semiHidden/>
    <w:unhideWhenUsed/>
    <w:pPr>
      <w:numPr>
        <w:numId w:val="6"/>
      </w:numPr>
      <w:ind w:firstLine="0"/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EC2FE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EC2FE4"/>
    <w:rPr>
      <w:rFonts w:ascii="Consolas" w:hAnsi="Consolas" w:cs="Consolas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hd w:val="pct20" w:color="auto" w:fill="auto"/>
    </w:rPr>
  </w:style>
  <w:style w:type="paragraph" w:styleId="NoSpacing">
    <w:name w:val="No Spacing"/>
    <w:aliases w:val="No Indent"/>
    <w:uiPriority w:val="1"/>
    <w:qFormat/>
    <w:pPr>
      <w:ind w:firstLine="0"/>
    </w:p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paragraph" w:styleId="PlainText">
    <w:name w:val="Plain Text"/>
    <w:basedOn w:val="Normal"/>
    <w:link w:val="PlainTextChar"/>
    <w:uiPriority w:val="99"/>
    <w:semiHidden/>
    <w:unhideWhenUsed/>
    <w:rsid w:val="00EC2FE4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EC2FE4"/>
    <w:rPr>
      <w:rFonts w:ascii="Consolas" w:hAnsi="Consolas" w:cs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4"/>
    <w:qFormat/>
    <w:pPr>
      <w:ind w:left="1440" w:firstLine="0"/>
    </w:pPr>
  </w:style>
  <w:style w:type="character" w:customStyle="1" w:styleId="QuoteChar">
    <w:name w:val="Quote Char"/>
    <w:basedOn w:val="DefaultParagraphFont"/>
    <w:link w:val="Quote"/>
    <w:uiPriority w:val="4"/>
    <w:rsid w:val="007D4B2F"/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itle">
    <w:name w:val="Title"/>
    <w:basedOn w:val="Normal"/>
    <w:next w:val="Normal"/>
    <w:link w:val="TitleChar"/>
    <w:uiPriority w:val="2"/>
    <w:qFormat/>
    <w:pPr>
      <w:ind w:firstLine="0"/>
      <w:jc w:val="center"/>
    </w:pPr>
    <w:rPr>
      <w:rFonts w:asciiTheme="majorHAnsi" w:eastAsiaTheme="majorEastAsia" w:hAnsiTheme="majorHAnsi" w:cstheme="majorBidi"/>
      <w:spacing w:val="-10"/>
      <w:kern w:val="28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spacing w:val="-10"/>
      <w:kern w:val="28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pPr>
      <w:spacing w:after="100"/>
      <w:ind w:firstLine="0"/>
    </w:pPr>
  </w:style>
  <w:style w:type="paragraph" w:styleId="TOC2">
    <w:name w:val="toc 2"/>
    <w:basedOn w:val="Normal"/>
    <w:next w:val="Normal"/>
    <w:autoRedefine/>
    <w:uiPriority w:val="39"/>
    <w:semiHidden/>
    <w:unhideWhenUsed/>
    <w:pPr>
      <w:spacing w:after="100"/>
      <w:ind w:left="240" w:firstLine="0"/>
    </w:p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480" w:firstLine="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EC2FE4"/>
    <w:rPr>
      <w:color w:val="404040" w:themeColor="text1" w:themeTint="BF"/>
    </w:rPr>
  </w:style>
  <w:style w:type="character" w:styleId="Emphasis">
    <w:name w:val="Emphasis"/>
    <w:basedOn w:val="DefaultParagraphFont"/>
    <w:uiPriority w:val="3"/>
    <w:qFormat/>
    <w:rPr>
      <w:i/>
      <w:iCs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LAresearchpapertable">
    <w:name w:val="MLA research paper table"/>
    <w:basedOn w:val="TableNormal"/>
    <w:uiPriority w:val="99"/>
    <w:pPr>
      <w:spacing w:before="240"/>
      <w:ind w:left="72" w:right="72" w:firstLine="0"/>
    </w:pPr>
    <w:tblPr>
      <w:tblBorders>
        <w:top w:val="single" w:sz="4" w:space="0" w:color="auto"/>
        <w:bottom w:val="single" w:sz="4" w:space="0" w:color="auto"/>
      </w:tblBorders>
      <w:tblCellMar>
        <w:left w:w="0" w:type="dxa"/>
        <w:right w:w="0" w:type="dxa"/>
      </w:tblCellMar>
    </w:tblPr>
    <w:tblStylePr w:type="firstRow">
      <w:pPr>
        <w:wordWrap/>
        <w:spacing w:beforeLines="0" w:before="240" w:beforeAutospacing="0" w:afterLines="0" w:after="0" w:afterAutospacing="0"/>
      </w:p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vAlign w:val="center"/>
      </w:tcPr>
    </w:tblStylePr>
  </w:style>
  <w:style w:type="paragraph" w:customStyle="1" w:styleId="TableSource">
    <w:name w:val="Table Source"/>
    <w:basedOn w:val="TableTitle"/>
    <w:next w:val="Normal"/>
    <w:uiPriority w:val="6"/>
    <w:qFormat/>
    <w:pPr>
      <w:spacing w:before="240"/>
    </w:pPr>
  </w:style>
  <w:style w:type="paragraph" w:customStyle="1" w:styleId="TableNote">
    <w:name w:val="Table Note"/>
    <w:basedOn w:val="Normal"/>
    <w:uiPriority w:val="7"/>
    <w:qFormat/>
    <w:pPr>
      <w:numPr>
        <w:numId w:val="11"/>
      </w:numPr>
    </w:pPr>
  </w:style>
  <w:style w:type="numbering" w:customStyle="1" w:styleId="MLAOutline">
    <w:name w:val="MLA Outline"/>
    <w:uiPriority w:val="99"/>
    <w:pPr>
      <w:numPr>
        <w:numId w:val="12"/>
      </w:numPr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IntenseEmphasis">
    <w:name w:val="Intense Emphasis"/>
    <w:basedOn w:val="DefaultParagraphFont"/>
    <w:uiPriority w:val="21"/>
    <w:semiHidden/>
    <w:unhideWhenUsed/>
    <w:qFormat/>
    <w:rsid w:val="007D4B2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7D4B2F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7D4B2F"/>
    <w:rPr>
      <w:i/>
      <w:iCs/>
      <w:color w:val="404040" w:themeColor="text1" w:themeTint="BF"/>
    </w:rPr>
  </w:style>
  <w:style w:type="character" w:styleId="FollowedHyperlink">
    <w:name w:val="FollowedHyperlink"/>
    <w:basedOn w:val="DefaultParagraphFont"/>
    <w:uiPriority w:val="99"/>
    <w:semiHidden/>
    <w:unhideWhenUsed/>
    <w:rsid w:val="00EC2FE4"/>
    <w:rPr>
      <w:color w:val="404040" w:themeColor="text1" w:themeTint="B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C2FE4"/>
    <w:rPr>
      <w:sz w:val="22"/>
      <w:szCs w:val="16"/>
    </w:rPr>
  </w:style>
  <w:style w:type="character" w:styleId="HTMLKeyboard">
    <w:name w:val="HTML Keyboard"/>
    <w:basedOn w:val="DefaultParagraphFont"/>
    <w:uiPriority w:val="99"/>
    <w:semiHidden/>
    <w:unhideWhenUsed/>
    <w:rsid w:val="00EC2FE4"/>
    <w:rPr>
      <w:rFonts w:ascii="Consolas" w:hAnsi="Consolas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C2FE4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EC2FE4"/>
    <w:rPr>
      <w:rFonts w:ascii="Consolas" w:hAnsi="Consolas"/>
      <w:sz w:val="22"/>
      <w:szCs w:val="2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26420"/>
    <w:rPr>
      <w:b/>
      <w:bCs/>
      <w:caps w:val="0"/>
      <w:smallCaps/>
      <w:color w:val="6E6E6E" w:themeColor="accent1" w:themeShade="80"/>
      <w:spacing w:val="5"/>
    </w:rPr>
  </w:style>
  <w:style w:type="paragraph" w:styleId="ListParagraph">
    <w:name w:val="List Paragraph"/>
    <w:basedOn w:val="Normal"/>
    <w:uiPriority w:val="34"/>
    <w:unhideWhenUsed/>
    <w:qFormat/>
    <w:rsid w:val="00D825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-\AppData\Roaming\Microsoft\Templates\MLA%20style%20research%20pap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57A9BEDB4B1466EBF9F60A1347164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3143F6-06D6-4C2C-8D25-D6725DDF2394}"/>
      </w:docPartPr>
      <w:docPartBody>
        <w:p w:rsidR="00000000" w:rsidRDefault="00EC0071">
          <w:pPr>
            <w:pStyle w:val="C57A9BEDB4B1466EBF9F60A13471647C"/>
          </w:pPr>
          <w:r>
            <w:t>Table data</w:t>
          </w:r>
        </w:p>
      </w:docPartBody>
    </w:docPart>
    <w:docPart>
      <w:docPartPr>
        <w:name w:val="9D55F760E8C84B9F8DAC260235665B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44F27D-EFD6-4842-B4E4-33A2EE4EF2D3}"/>
      </w:docPartPr>
      <w:docPartBody>
        <w:p w:rsidR="00000000" w:rsidRDefault="00EC0071">
          <w:pPr>
            <w:pStyle w:val="9D55F760E8C84B9F8DAC260235665B46"/>
          </w:pPr>
          <w:r>
            <w:t>Table data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071"/>
    <w:rsid w:val="00EC0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312FA77DECD425BB4A404CD7BB02BC9">
    <w:name w:val="4312FA77DECD425BB4A404CD7BB02BC9"/>
  </w:style>
  <w:style w:type="paragraph" w:customStyle="1" w:styleId="0C697680AF4747B99B0F9FD57544B442">
    <w:name w:val="0C697680AF4747B99B0F9FD57544B442"/>
  </w:style>
  <w:style w:type="paragraph" w:customStyle="1" w:styleId="D661C33D59EF46758B0DE320978C3CDF">
    <w:name w:val="D661C33D59EF46758B0DE320978C3CDF"/>
  </w:style>
  <w:style w:type="paragraph" w:customStyle="1" w:styleId="5418AEE5BE5643DEBC85E0F9244E08D1">
    <w:name w:val="5418AEE5BE5643DEBC85E0F9244E08D1"/>
  </w:style>
  <w:style w:type="paragraph" w:customStyle="1" w:styleId="D149BA5DB3B3449D84BF5BEF71B1D547">
    <w:name w:val="D149BA5DB3B3449D84BF5BEF71B1D547"/>
  </w:style>
  <w:style w:type="paragraph" w:customStyle="1" w:styleId="B715F00DA33D4AECB6D649941C1638D2">
    <w:name w:val="B715F00DA33D4AECB6D649941C1638D2"/>
  </w:style>
  <w:style w:type="character" w:styleId="Emphasis">
    <w:name w:val="Emphasis"/>
    <w:basedOn w:val="DefaultParagraphFont"/>
    <w:uiPriority w:val="3"/>
    <w:qFormat/>
    <w:rPr>
      <w:i/>
      <w:iCs/>
    </w:rPr>
  </w:style>
  <w:style w:type="paragraph" w:customStyle="1" w:styleId="83DFF7EBEB7D4A16AF193B617D9C999C">
    <w:name w:val="83DFF7EBEB7D4A16AF193B617D9C999C"/>
  </w:style>
  <w:style w:type="paragraph" w:customStyle="1" w:styleId="23BA0162003544748E2FC21535F04A00">
    <w:name w:val="23BA0162003544748E2FC21535F04A00"/>
  </w:style>
  <w:style w:type="paragraph" w:customStyle="1" w:styleId="840C7B09BC3B439D9D6E396DFB15A423">
    <w:name w:val="840C7B09BC3B439D9D6E396DFB15A423"/>
  </w:style>
  <w:style w:type="paragraph" w:customStyle="1" w:styleId="3AD8C7B1786D4F64B4D170D6B43982BD">
    <w:name w:val="3AD8C7B1786D4F64B4D170D6B43982BD"/>
  </w:style>
  <w:style w:type="paragraph" w:customStyle="1" w:styleId="9FF5052272624FC6A71FEBFCAB430B1D">
    <w:name w:val="9FF5052272624FC6A71FEBFCAB430B1D"/>
  </w:style>
  <w:style w:type="paragraph" w:customStyle="1" w:styleId="6296AA46A9B946D789F565AF8931CD9F">
    <w:name w:val="6296AA46A9B946D789F565AF8931CD9F"/>
  </w:style>
  <w:style w:type="paragraph" w:customStyle="1" w:styleId="F686B6E431EB4C6398372B1D8E482615">
    <w:name w:val="F686B6E431EB4C6398372B1D8E482615"/>
  </w:style>
  <w:style w:type="paragraph" w:customStyle="1" w:styleId="6CBDFA3EC456429FAB4E9FB0B99DD747">
    <w:name w:val="6CBDFA3EC456429FAB4E9FB0B99DD747"/>
  </w:style>
  <w:style w:type="paragraph" w:customStyle="1" w:styleId="1628329A0C284FAFB52F93FE5B717557">
    <w:name w:val="1628329A0C284FAFB52F93FE5B717557"/>
  </w:style>
  <w:style w:type="paragraph" w:customStyle="1" w:styleId="C57A9BEDB4B1466EBF9F60A13471647C">
    <w:name w:val="C57A9BEDB4B1466EBF9F60A13471647C"/>
  </w:style>
  <w:style w:type="paragraph" w:customStyle="1" w:styleId="9D55F760E8C84B9F8DAC260235665B46">
    <w:name w:val="9D55F760E8C84B9F8DAC260235665B46"/>
  </w:style>
  <w:style w:type="paragraph" w:customStyle="1" w:styleId="5B973AF6642148DCA7487E4D116F1DC4">
    <w:name w:val="5B973AF6642148DCA7487E4D116F1DC4"/>
  </w:style>
  <w:style w:type="paragraph" w:customStyle="1" w:styleId="6A67395044F842F09D925A7388EB4B6E">
    <w:name w:val="6A67395044F842F09D925A7388EB4B6E"/>
  </w:style>
  <w:style w:type="paragraph" w:customStyle="1" w:styleId="F6E325CDBD3F4287809796ED24AB0A9A">
    <w:name w:val="F6E325CDBD3F4287809796ED24AB0A9A"/>
  </w:style>
  <w:style w:type="paragraph" w:customStyle="1" w:styleId="4C939647320B456F97CEFE068259A7C3">
    <w:name w:val="4C939647320B456F97CEFE068259A7C3"/>
  </w:style>
  <w:style w:type="paragraph" w:customStyle="1" w:styleId="E09F4D68E08E411BAB2C83C7083D735A">
    <w:name w:val="E09F4D68E08E411BAB2C83C7083D735A"/>
  </w:style>
  <w:style w:type="paragraph" w:customStyle="1" w:styleId="89DE698C15C2484C9B6CD128B84C2FFE">
    <w:name w:val="89DE698C15C2484C9B6CD128B84C2FFE"/>
  </w:style>
  <w:style w:type="paragraph" w:customStyle="1" w:styleId="879BAC57C1DD41F8AADF71AC92E4F7E9">
    <w:name w:val="879BAC57C1DD41F8AADF71AC92E4F7E9"/>
  </w:style>
  <w:style w:type="paragraph" w:customStyle="1" w:styleId="8D40C23FEFC24FB2929AE183CF42CDBF">
    <w:name w:val="8D40C23FEFC24FB2929AE183CF42CDBF"/>
  </w:style>
  <w:style w:type="paragraph" w:customStyle="1" w:styleId="59D276C094864981941356E0ABACC8B4">
    <w:name w:val="59D276C094864981941356E0ABACC8B4"/>
  </w:style>
  <w:style w:type="paragraph" w:customStyle="1" w:styleId="C0271E638F09498E9DBC3D82D12608BB">
    <w:name w:val="C0271E638F09498E9DBC3D82D12608BB"/>
  </w:style>
  <w:style w:type="paragraph" w:customStyle="1" w:styleId="0C27834829F5450581C4952606C9263A">
    <w:name w:val="0C27834829F5450581C4952606C9263A"/>
  </w:style>
  <w:style w:type="paragraph" w:customStyle="1" w:styleId="7F96852C62524DB88F578B93672E83F1">
    <w:name w:val="7F96852C62524DB88F578B93672E83F1"/>
  </w:style>
  <w:style w:type="paragraph" w:customStyle="1" w:styleId="6F08AE1BFD424972B22D07C16E4F77EA">
    <w:name w:val="6F08AE1BFD424972B22D07C16E4F77EA"/>
  </w:style>
  <w:style w:type="paragraph" w:customStyle="1" w:styleId="4A2C3D83E77049579A53CA3182F4AAC3">
    <w:name w:val="4A2C3D83E77049579A53CA3182F4AAC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Martins, Marreiros, Agoga, Costa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C2E01E0-9B46-4638-9B52-038A4C799A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MLA style research paper.dotx</Template>
  <TotalTime>40</TotalTime>
  <Pages>2</Pages>
  <Words>390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</dc:creator>
  <cp:keywords/>
  <dc:description/>
  <cp:lastModifiedBy>-</cp:lastModifiedBy>
  <cp:revision>1</cp:revision>
  <dcterms:created xsi:type="dcterms:W3CDTF">2022-12-27T16:44:00Z</dcterms:created>
  <dcterms:modified xsi:type="dcterms:W3CDTF">2022-12-27T17:24:00Z</dcterms:modified>
</cp:coreProperties>
</file>