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tipos de superficie por campeonato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 por campeonato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 por superficie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pontuação por campaeonato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pontuação por tipos de superficie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pontuação por campeonatos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