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Noto Sans Arabic" w:hAnsi="Noto Sans Arabic"/>
          <w:b/>
          <w:color w:val="0C436D"/>
          <w:sz w:val="48"/>
        </w:rPr>
        <w:t>Project Summary — Linko / LinkoTech / Linko Technology</w:t>
      </w:r>
    </w:p>
    <w:p>
      <w:pPr>
        <w:bidi w:val="1"/>
        <w:jc w:val="center"/>
      </w:pPr>
      <w:r>
        <w:rPr>
          <w:rFonts w:ascii="Noto Sans Arabic" w:hAnsi="Noto Sans Arabic"/>
          <w:color w:val="5A6E80"/>
          <w:sz w:val="22"/>
        </w:rPr>
        <w:t>خلاصه قابل انتقال به چت‌های آینده | وضعیت دانش تا 14 August 2026</w:t>
      </w:r>
    </w:p>
    <w:p>
      <w:pPr>
        <w:bidi w:val="1"/>
        <w:spacing w:after="80" w:line="276" w:lineRule="auto"/>
        <w:jc w:val="right"/>
      </w:pPr>
      <w:r>
        <w:rPr>
          <w:rFonts w:ascii="Noto Sans Arabic" w:hAnsi="Noto Sans Arabic"/>
          <w:sz w:val="21"/>
        </w:rPr>
        <w:t>این فایل خلاصه عملیاتی پروژه LinkoTech است تا در چت‌های بعدی بتوان توسعه محصول، وب‌سایت، Engineering Tools، Blog/CMS، Authentication، GPT Agents و GitHub workflow را بدون تکرار تاریخچه ادامه داد.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1) هویت و Positioning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CE6F1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موضوع</w:t>
            </w:r>
          </w:p>
        </w:tc>
        <w:tc>
          <w:tcPr>
            <w:tcW w:type="dxa" w:w="5184"/>
            <w:vAlign w:val="center"/>
            <w:shd w:fill="DCE6F1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خلاصه / مقدار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Brand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Linko / Linko Technology / LinkoTech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پیام محوری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Engineering Intelligence, Connected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Positioning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Turn engineering information into decisions, models, and reusable digital workflows.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دامنه اصلی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linkoteq.com / www.linkoteq.com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LinkedIn Company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https://www.linkedin.com/company/10945024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تمرکز بازاریابی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LinkedIn مهم‌ترین کانال Social Media است.</w:t>
            </w:r>
          </w:p>
        </w:tc>
      </w:tr>
    </w:tbl>
    <w:p/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2) معماری کلی محصول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Main Website نقش Corporate / Marketing / Navigation / Auth-entry / Product-discovery layer را دارد.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Engineering Tools بهتر است در Repoهای جدا و قابل نگهداری بمانند و از Main Website به آن‌ها لینک/Route داده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Business logic و Calculation logic باید از UI جدا بماند.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معماری باید Provider-neutral باشد؛ Vercel امروز مناسب است ولی طراحی نباید به Vercel قفل شود و بتواند روی VPS/Docker/سرویس دیگر منتقل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Supabase برای Auth/Data و سرویس‌های سبک استفاده شده؛ Render نیز در برخی سرویس‌ها/Backendها مطرح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OpenBIM/IFC برای Visualization/Data ingestion است، نه Calculation Engine.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3) Repositoryها و پروژه‌های شناخته‌شده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CE6F1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موضوع</w:t>
            </w:r>
          </w:p>
        </w:tc>
        <w:tc>
          <w:tcPr>
            <w:tcW w:type="dxa" w:w="5184"/>
            <w:vAlign w:val="center"/>
            <w:shd w:fill="DCE6F1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خلاصه / مقدار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Main website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https://github.com/dehghoon/Main-website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Engineering frontend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dehghoon/Engineering-Frontend — Steel/W-Section verification frontend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Customer Discovery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https://github.com/dehghoon/customer-discovery-platform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Customer Discovery deployed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https://customer-discovery-platform-sigma.vercel.app/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Customer Discovery public survey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discovery.linkoteq.com</w:t>
            </w:r>
          </w:p>
        </w:tc>
      </w:tr>
      <w:tr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/>
                <w:sz w:val="21"/>
              </w:rPr>
              <w:t>Steel tool production example</w:t>
            </w:r>
          </w:p>
        </w:tc>
        <w:tc>
          <w:tcPr>
            <w:tcW w:type="dxa" w:w="5184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Noto Sans Arabic" w:hAnsi="Noto Sans Arabic"/>
                <w:b w:val="0"/>
                <w:sz w:val="21"/>
              </w:rPr>
              <w:t>steel.linkoteq.com</w:t>
            </w:r>
          </w:p>
        </w:tc>
      </w:tr>
    </w:tbl>
    <w:p/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4) Main Website — Navigation و Brand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Navigation مورد تایید اولیه: Home، AI Platform، Engineering Tools، Roadmap، Knowledge Center، About، Contact.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Knowledge Center باید Submenu داشته باشد؛ از جمله Engineering Articles، AI in Structural Engineering، BIM &amp; IFC Guides، Free Downloads، Documentation، White Papers، Tutorials، FAQs، Case Studies و Customer Discovery Reports در صورت انتشار عمومی.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About شامل Team Timesheet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Contact شامل Contact Us، Customer Discovery و Support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Customer Discovery نباید زیر Engineering Tools قرار گیرد.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Engineering Tools حداقل شامل Steel Member Verification / W-Section tool است و ابزارهای آینده به‌صورت Modular اضافه می‌شوند.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لوگوی مورد تایید: Mark مهندسی/ساختمانی آبی/سرمه‌ای + نام Linko و زیر آن Technology.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5) Engineering Platform و Tool Strategy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Steel Member Verification بر اساس CSA S16:2019 و داده CISC.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ورودی‌های اصلی W-Section: Axial load، Major-axis moment، Minor-axis moment.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Visualization باید Family-dependent باشد (W/HSS/Pipe/Channel/Angle).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CISC section data باید از parser/normalized data source بیاید و Hardcode نشود.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Flow مطلوب: validated section data → Python engine → FastAPI → React/Next.js UI.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Free users می‌توانند calculation و result را ببینند؛ Formal PDF report نیازمند authenticated server-side entitlement/subscription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Report logic: Agent #1 Report Spec + Agent #2 validated results؛ Preview می‌تواند free باشد، Official PDF server-side باشد.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6) Agent System — سه GPT اصلی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Agent #1 — Specification Author: Referenceها را می‌خواند و Calculation Spec تولید می‌کند؛ در آینده Report Spec نیز.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Agent #2 — Python Calculation Engineer: Calculation Spec را به Python engine تست‌شده و validated تبدیل می‌کند. Calculation logic authoritative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Agent #3 — Engineering Application Builder: Spec + Python engine را می‌گیرد و FastAPI، React/Next.js، R3F/visualization، reports، tests، deployment و GitHub integration را انجام می‌دهد.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Agent #3 نباید Calculation logic Agent #2 را تغییر دهد.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Agent #3 فقط روی Engineering Tools/Apps کار کند، نه Main Marketing Website مگر صریحاً خواسته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ورودی استاندارد Agent #3 برای هر پروژه: GitHub repo/access، خروجی کامل Agent #2 به‌صورت folder/zip، Calculation Spec و Report Spec از Agent #1.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اگر ورودی ضروری وجود ندارد، Agent #3 باید قبل از coding آن را درخواست کند.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7) GitHub Workflow برای GPT #3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برای Custom GPT #3، GitHub connector داخلی در Builder ظاهر نمی‌شد؛ بنابراین GitHub REST API از طریق Custom Action تنظیم شد.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Authentication در Action: API Key با Auth Type = Bearer.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GitHub Fine-grained Personal Access Token ساخته شد؛ مقدار Token نباید در چت، کد، commit یا مستندات ذخیره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برای راحتی، Repository Access روی All repositories انتخاب شد.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Repository permissions: Contents = Read and write؛ Pull requests = Read and write؛ Metadata = Read-only.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Schema ساده OpenAPI بدون $ref تست شد و listRepositories با موفقیت کار کرد.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Core operations در Action: listRepositories، getRepository، getRepositoryContent، createOrUpdateFile، deleteFile، listPullRequests، createPullRequest.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در Instruction انتهایی GPT #3، GitHub Development Workflow اضافه شد: inspect repo first، source of truth = GitHub، SHA قبل از update/delete، Base64 برای Contents API، commit واقعی قبل از ادعای انجام، عدم افشای secret، و تفاوت Commit/Push/Build/Deploy/Production verification.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8) Authentication / Employee Workspace / Timesheet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هدف: Session/Auth بین صفحات Workspace مشترک باشد تا کاربر بعد از یک‌بار Sign-in مجبور به Sign-in مجدد در Blog یا Timesheet نشود.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وقتی signed-in است، Sign In در Header باید به Sign Out تبدیل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در صفحات عمومی بعد از Sign-in کاربر همان صفحه بماند؛ فقط در workflowهای خاص مثل Blog post یا Timesheet وارد صفحه هدف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Team Timesheet زیر About قرار می‌گیرد.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الگوی ترجیحی آینده می‌تواند portal/subdomain مثل my.linkoteq.com باشد، ولی باید با معماری مشترک Auth/Session هماهنگ شود.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9) Blog / CMS — وضعیت و قابلیت‌های طراحی‌شده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Blog Dashboard از حالت خام به Content Studio شبیه Word توسعه داده شد.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Rich editor مبتنی بر Tiptap در نظر گرفته/پیاده‌سازی شده؛ Edit، Preview و Advanced HTML در منوی بالا.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Editor باید Bold/Italic/Headings/Lists/Tables/Links/Images/Code/Formula و سایر قابلیت‌های نوشتاری حرفه‌ای داشته باشد.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Media Studio جدا برای Image و Video: URL/Upload، Alt text، Title، Caption، Meta، Position، Size، Thumbnail/Video metadata.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Image size/placement باید با Content هماهنگ باشد و AI نیز همین Media rules را رعایت کند.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Author name اختیاری است؛ Default name وجود ندارد. فقط اگر نویسنده نام وارد کند و Show author name را فعال کند، در مقاله نمایش داده می‌شود؛ در غیر این صورت فقط Date.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Published article پایین خود Article بخش Share دارد؛ Share از فرم نوشتن حذف شده.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Delete/Edit/Duplicate/View &amp; Share برای Content Library در نظر گرفته شده.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Calculator Marketing block برای تبلیغ ابزارهایی مثل W-Section داخل Article وجود دارد.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10) AI Content Generation در Blog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دکمه Generate with AI در Dashboard وجود دارد.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Prompt کاربر + Agent Instructions + API Key اختیاری (یا OPENAI_API_KEY در Vercel) استفاده می‌شود.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Agent باید خروجی publication-ready متناسب با Template Blog بدهد: title، excerpt، body_html، SEO title/description، social copy، tags، image/video briefs و metadata.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AI نباید URL جعلی Media تولید کند؛ برای تصویر/ویدیو Placeholder و Brief بدهد و Asset واقعی بعداً در Media Studio انتخاب/آپلود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AI باید از Invent کردن Code clauses، test results و engineering claims خودداری کند.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برای سبک بودن سایت، AI compute باید external/API-based باشد و مدل محلی روی سرور ضعیف اجرا نشود.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11) Social Media Marketing و Share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LinkedIn کانال اصلی بازاریابی LinkoTech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یک باکس واحد Social Media Marketing باید متن اصلی، خلاصه، CTA و Hashtagها را تولید/ذخیره کند و همان متن در شبکه‌های مختلف استفاده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Share card زیر Article منتشرشده شامل Preview عکس، Title، Social copy، URL و Share buttons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شبکه‌های هدف: LinkedIn، X، Facebook، Telegram؛ همچنین Reddit، Email، Instagram Caption و Copy Link.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Open Graph metadata سمت Server برای Article تنظیم شده تا Social crawlers عکس اصلی Article را بخوانند.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برای Cache شبکه‌ها، Share URL نسخه‌دار با query string استفاده شده، در حالی که Canonical URL تمیز باقی می‌ماند.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LinkedIn و Facebook برای Page/Company/Group محدودیت platform دارند؛ بدون OAuth/API رسمی نمی‌توان برای هر بازدیدکننده مقصدی را که به آن دسترسی دارد مستقیماً انتخاب و Publish کرد.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برای fallback UI، Social copy در Clipboard کپی می‌شود و کاربر مقصد را در پلتفرم انتخاب می‌کند؛ ادعای Publish مستقیم بدون API رسمی نباید انجام شود.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12) Customer Discovery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Customer Discovery یک Engineering Tool نیست؛ زیر Contact قرار می‌گیرد.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هدف پروژه: کشف نیاز بازار برای AI-powered reconstruction of CAD/BIM deliverables از scanned drawings، PDFs و architectural plans.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Public survey: discovery.linkoteq.com.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Repo شناخته‌شده: customer-discovery-platform.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Supabase برای ذخیره Interview/Questionnaire data در آینده/طراحی استفاده می‌شود؛ پیشنهاد ساختار: interviews + answers/responses و ideally questions/questionnaire versioning.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13) Blog Social Metadata — مشکل اخیر و اصلاحات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مشکل اولیه: Telegram/LinkedIn/X عکس Article را در Share preview نشان نمی‌دادند.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علت اصلی: metadata قبلاً client-side بود یا crawler به fallback/cache می‌رسید.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Article page به server-rendered generateMetadata با Open Graph و Twitter Card تغییر کرد.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cover_image_url از Supabase به og:image/twitter:image وصل شد؛ dynamic/no-store برای کاهش stale metadata اضافه شد.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Telegram بعد از cache refresh عکس را نشان داد.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LinkedIn/X نیز با versioned share URL و Open Graph image بهتر شدند، ولی Platform cache ممکن است نیاز به refresh داشته باشد.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14) Infrastructure و Deployment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Main website روی Next.js/React/TypeScript و Vercel توسعه داده شده.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Supabase برای Auth/Database/Storage استفاده شده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Render برای بعضی backend/serviceها در اکوسیستم کاربر موجود است.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Server resources محدود هستند؛ بنابراین Featureهای AI و Marketing باید سبک باشند و heavy local inference روی سرور اصلی اجرا نشود.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GitHub + Vercel + Supabase + Render باید Modular بمانند تا اضافه شدن calculatorهای بیشتر سایت را سنگین نکند.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هرگز فقط از روی successful GitHub commit نگوییم Deploy شده؛ Deployment باید جداگانه verify شود.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15) Communication / Execution Preferences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برای کارهای اجرایی، کاربر خروجی مستقیم می‌خواهد و از توضیح طولانی قبل از اجرا ناراضی می‌شود.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وقتی می‌گوید «حرف نزن و انجام بده»، اول Tool/Repo work انجام شود و بعد فقط نتیجه/commit/link کوتاه داده شود.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محتوای فنی، کد، نام‌گذاری repo و artifactها بهتر است انگلیسی باشد؛ گفتگو با کاربر عمدتاً فارسی.</w:t>
      </w:r>
    </w:p>
    <w:p>
      <w:pPr>
        <w:bidi w:val="1"/>
        <w:spacing w:after="40"/>
        <w:ind w:left="216" w:right="216"/>
        <w:jc w:val="right"/>
      </w:pPr>
      <w:r>
        <w:rPr>
          <w:rFonts w:ascii="Noto Sans Arabic" w:hAnsi="Noto Sans Arabic"/>
          <w:sz w:val="20"/>
        </w:rPr>
        <w:t>• هر ادعای Commit/Push/Deploy باید واقعی و قابل تایید باشد.</w:t>
      </w:r>
    </w:p>
    <w:p>
      <w:pPr>
        <w:bidi w:val="1"/>
        <w:spacing w:before="200" w:after="100"/>
        <w:jc w:val="right"/>
      </w:pPr>
      <w:r>
        <w:rPr>
          <w:rFonts w:ascii="Noto Sans Arabic" w:hAnsi="Noto Sans Arabic"/>
          <w:b/>
          <w:color w:val="0C436D"/>
          <w:sz w:val="32"/>
        </w:rPr>
        <w:t>16) دستور کوتاه برای شروع یک چت جدید</w:t>
      </w:r>
    </w:p>
    <w:p>
      <w:pPr>
        <w:bidi w:val="1"/>
        <w:spacing w:after="80" w:line="276" w:lineRule="auto"/>
        <w:jc w:val="right"/>
      </w:pPr>
      <w:r>
        <w:rPr>
          <w:rFonts w:ascii="Noto Sans Arabic" w:hAnsi="Noto Sans Arabic"/>
          <w:sz w:val="21"/>
        </w:rPr>
        <w:t>«این فایل Project Summary پروژه LinkoTech است. آن را Context اصلی در نظر بگیر. قبل از تغییر کد، Repo فعلی را بخوان و GitHub را Source of Truth قرار بده. Calculation logic را فقط Agent #2 مالک است. Agent #3 روی Engineering Application layer کار می‌کند و نباید Calculation logic را تغییر دهد. Main Website نقش Corporate/Navigation/Auth-entry دارد. LinkedIn کانال اصلی Marketing است. در کارهای اجرایی، ابتدا انجام بده و بعد نتیجه کوتاه بده؛ هیچ‌وقت بدون تایید واقعی نگو Commit/Deploy انجام شده.»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