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1827"/>
          <w:sz w:val="72"/>
          <w:szCs w:val="72"/>
        </w:rPr>
        <w:t xml:space="preserve">DataCycle Domotic</w:t>
      </w:r>
    </w:p>
    <w:p>
      <w:pPr>
        <w:spacing w:after="1200"/>
        <w:jc w:val="center"/>
      </w:pPr>
      <w:r>
        <w:rPr>
          <w:color w:val="6B7280"/>
          <w:sz w:val="36"/>
          <w:szCs w:val="36"/>
        </w:rPr>
        <w:t xml:space="preserve">Smart-Apartment IoT Data Platform</w:t>
      </w:r>
    </w:p>
    <w:p>
      <w:pPr>
        <w:spacing w:after="600"/>
        <w:jc w:val="center"/>
      </w:pPr>
      <w:r>
        <w:rPr>
          <w:b/>
          <w:bCs/>
          <w:color w:val="2E5BFF"/>
          <w:sz w:val="48"/>
          <w:szCs w:val="48"/>
        </w:rPr>
        <w:t xml:space="preserve">Installation Guide</w:t>
      </w:r>
    </w:p>
    <w:p>
      <w:pPr>
        <w:spacing w:after="80"/>
        <w:jc w:val="center"/>
      </w:pPr>
      <w:r>
        <w:rPr>
          <w:sz w:val="24"/>
          <w:szCs w:val="24"/>
        </w:rPr>
        <w:t xml:space="preserve">Step-by-step instructions to deploy DataCycle on a fresh Windows VM,</w:t>
      </w:r>
    </w:p>
    <w:p>
      <w:pPr>
        <w:spacing w:after="1600"/>
        <w:jc w:val="center"/>
      </w:pPr>
      <w:r>
        <w:rPr>
          <w:sz w:val="24"/>
          <w:szCs w:val="24"/>
        </w:rPr>
        <w:t xml:space="preserve">from web wizard to running pipeline.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End user / IT installer (no Python required)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time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45-60 minutes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April 2026</w:t>
            </w:r>
          </w:p>
        </w:tc>
      </w:tr>
    </w:tbl>
    <w:p>
      <w:r>
        <w:br w:type="page"/>
      </w:r>
    </w:p>
    <w:p>
      <w:pPr>
        <w:sectPr>
          <w:type w:val="nextPage"/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b/>
          <w:bCs/>
          <w:color w:val="111827"/>
          <w:sz w:val="36"/>
          <w:szCs w:val="36"/>
        </w:rPr>
        <w:t xml:space="preserve">Before you start</w:t>
      </w:r>
    </w:p>
    <w:p>
      <w:pPr>
        <w:spacing w:after="140"/>
      </w:pPr>
      <w:r>
        <w:rPr>
          <w:sz w:val="22"/>
          <w:szCs w:val="22"/>
        </w:rPr>
        <w:t xml:space="preserve">DataCycle is a self-contained data platform that runs entirely on a single Windows VM. The installer is a single Python file — fill out a form on the project's web wizard, download a .py, run it, done.</w:t>
      </w:r>
    </w:p>
    <w:p>
      <w:pPr>
        <w:pStyle w:val="Heading2"/>
        <w:spacing w:after="180" w:before="360"/>
      </w:pPr>
      <w:r>
        <w:rPr>
          <w:b/>
          <w:bCs/>
          <w:color w:val="2E5BFF"/>
          <w:sz w:val="28"/>
          <w:szCs w:val="28"/>
        </w:rPr>
        <w:t xml:space="preserve">Prerequisites</w:t>
      </w:r>
    </w:p>
    <w:p>
      <w:pPr>
        <w:spacing w:after="140"/>
      </w:pPr>
      <w:r>
        <w:rPr>
          <w:sz w:val="22"/>
          <w:szCs w:val="22"/>
        </w:rPr>
        <w:t xml:space="preserve">These need to be installed on the target machine before you run the installer: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 3.11 or newer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Pipeline + installer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https://www.python.org/downloads/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 cloning during install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https://git-scm.com/downloads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PostgreSQL 14 or newer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Silver + Gold storage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https://www.postgresql.org/download/windows/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Dashboards (Windows-only)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https://www.microsoft.com/en-us/download/details.aspx?id=58494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KNIME Analytics Platform 5.x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ML predictions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https://www.knime.com/downloads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>The installer auto-detects all five and warns if anything is missing — but won't proceed until at least Python and Git are installed.</w:t>
      </w:r>
    </w:p>
    <w:p>
      <w:pPr>
        <w:pStyle w:val="Heading2"/>
        <w:spacing w:after="180" w:before="360"/>
      </w:pPr>
      <w:r>
        <w:rPr>
          <w:b/>
          <w:bCs/>
          <w:color w:val="2E5BFF"/>
          <w:sz w:val="28"/>
          <w:szCs w:val="28"/>
        </w:rPr>
        <w:t xml:space="preserve">What you'll need to type into the wizard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Postgres ADMIN credentials (typically the postgres user) — used only at install time, never written to disk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 user name + password (defaults to domotic) — created during install, used by all pipeline scripts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 database name (e.g. domotic_prod) — created during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Postgres host + port (typically localhost:5432)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MySQL connection details (provided by school: user / password / host / database)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sFTP credentials for the weather forecasts (provided by school)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SMB share UNC path (e.g. \\\\server\\share), credentials, and a free drive letter (Z:)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Bronze storage root (default: storage\bronze relative to install folder)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BFF" w:sz="24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2E5BFF"/>
                <w:sz w:val="20"/>
                <w:szCs w:val="20"/>
              </w:rPr>
              <w:t xml:space="preserve">Privacy note</w:t>
            </w:r>
          </w:p>
          <w:p>
            <w:r>
              <w:rPr>
                <w:sz w:val="22"/>
                <w:szCs w:val="22"/>
              </w:rPr>
              <w:t xml:space="preserve">Form values never touch any backend. The wizard runs entirely in your browser; on submit, JavaScript renders the installer template locally and triggers a download. The Postgres admin password is baked into the .py file you download — if you re-share that file, the admin password travels with it.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11827"/>
          <w:sz w:val="36"/>
          <w:szCs w:val="36"/>
        </w:rPr>
        <w:t xml:space="preserve">Step 1 — Generate the installer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Open the project's install wizard URL in your browser (e.g. https://datacycledomotic.vercel.app/install)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Fill in every field. Tip: tooltips on each field explain valid formats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Click "Generate installer" — your browser downloads data-cycle-installer.py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Move the file to a stable location, e.g. C:\DEV\users\Install\</w:t>
      </w:r>
    </w:p>
    <w:p>
      <w:pPr>
        <w:spacing w:after="140"/>
      </w:pPr>
      <w:r>
        <w:rPr>
          <w:sz w:val="22"/>
          <w:szCs w:val="22"/>
        </w:rPr>
        <w:t xml:space="preserve">If you've installed before, the wizard offers a "Restore from previous installer" upload. Drop your old .py file in to pre-fill the form.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11827"/>
          <w:sz w:val="36"/>
          <w:szCs w:val="36"/>
        </w:rPr>
        <w:t xml:space="preserve">Step 2 — Run the installer</w:t>
      </w:r>
    </w:p>
    <w:p>
      <w:pPr>
        <w:spacing w:after="140"/>
      </w:pPr>
      <w:r>
        <w:rPr>
          <w:sz w:val="22"/>
          <w:szCs w:val="22"/>
        </w:rPr>
        <w:t xml:space="preserve">Open PowerShell, cd to the folder containing data-cycle-installer.py, and run:</w:t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>cd C:\DEV\users\Install</w:t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>python data-cycle-installer.py</w:t>
      </w:r>
    </w:p>
    <w:p>
      <w:pPr>
        <w:spacing w:after="140"/>
      </w:pPr>
      <w:r>
        <w:rPr>
          <w:sz w:val="22"/>
          <w:szCs w:val="22"/>
        </w:rPr>
        <w:t xml:space="preserve">By default the installer creates a sub-folder data-cycle-domotic/ next to the .py. Pass a path to override:</w:t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>python data-cycle-installer.py D:\Projects\DataCycle</w:t>
      </w:r>
    </w:p>
    <w:p>
      <w:pPr>
        <w:pStyle w:val="Heading2"/>
        <w:spacing w:after="180" w:before="360"/>
      </w:pPr>
      <w:r>
        <w:rPr>
          <w:b/>
          <w:bCs/>
          <w:color w:val="2E5BFF"/>
          <w:sz w:val="28"/>
          <w:szCs w:val="28"/>
        </w:rPr>
        <w:t xml:space="preserve">What it does (10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200"/>
        <w:gridCol w:w="17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Prerequisites — verify Python, Git, Power BI, KNIME presence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 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Clone repo (or git pull if the dir already exists)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30-60 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Write .env with all your wizard inputs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&lt;1 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Create Python venv + install requirements.txt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2-3 min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Mount SMB drive + validate Postgres / MySQL / sFTP credentials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5-10 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Create Postgres app user, app database, silver/gold schemas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10-30 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Bootstrap silver — MySQL dim import + (opt) full SMB backfill + weather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25-35 min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Run initial gold ETL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30-60 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Verify row counts + auto-config Power BI / KNIME with your DB credentials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30-60 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Optional autostart watcher in Windows Startup folder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&lt;1 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66E" w:sz="24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F766E"/>
                <w:sz w:val="20"/>
                <w:szCs w:val="20"/>
              </w:rPr>
              <w:t xml:space="preserve">Idempotent</w:t>
            </w:r>
          </w:p>
          <w:p>
            <w:r>
              <w:rPr>
                <w:sz w:val="22"/>
                <w:szCs w:val="22"/>
              </w:rPr>
              <w:t xml:space="preserve">Re-running the installer is always safe. It skips clone if already cloned, skips dependency install if venv intact, skips DB creation if already created, and the bronze→silver step uses watermarks to skip already-processed files. So if anything fails halfway, just re-run.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11827"/>
          <w:sz w:val="36"/>
          <w:szCs w:val="36"/>
        </w:rPr>
        <w:t xml:space="preserve">Step 3 — Verify everything works</w:t>
      </w:r>
    </w:p>
    <w:p>
      <w:pPr>
        <w:pStyle w:val="Heading2"/>
        <w:spacing w:after="180" w:before="360"/>
      </w:pPr>
      <w:r>
        <w:rPr>
          <w:b/>
          <w:bCs/>
          <w:color w:val="2E5BFF"/>
          <w:sz w:val="28"/>
          <w:szCs w:val="28"/>
        </w:rPr>
        <w:t xml:space="preserve">3.1 The auto-launched admin dashboard</w:t>
      </w:r>
    </w:p>
    <w:p>
      <w:pPr>
        <w:spacing w:after="140"/>
      </w:pPr>
      <w:r>
        <w:rPr>
          <w:sz w:val="22"/>
          <w:szCs w:val="22"/>
        </w:rPr>
        <w:t xml:space="preserve">At the end of the install, you're prompted: "Launch the admin dashboard now? [Y/n]". Hit Y. The Streamlit dashboard opens in your browser at http://localhost:8501.</w:t>
      </w:r>
    </w:p>
    <w:p>
      <w:pPr>
        <w:spacing w:after="140"/>
      </w:pPr>
      <w:r>
        <w:rPr>
          <w:sz w:val="22"/>
          <w:szCs w:val="22"/>
        </w:rPr>
        <w:t xml:space="preserve">Healthy state: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🟢 Database — connection green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🟢 Watcher process —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Six freshness tiles all green (Sensors environment, energy, presence; Weather; Predictions motion + consumption)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gold table has &gt; 0 rows</w:t>
      </w:r>
    </w:p>
    <w:p>
      <w:pPr>
        <w:spacing w:after="140"/>
      </w:pPr>
      <w:r>
        <w:rPr>
          <w:sz w:val="22"/>
          <w:szCs w:val="22"/>
        </w:rPr>
        <w:t xml:space="preserve">If anything is yellow / red, the dashboard's "Quick actions" buttons let you trigger the matching ETL step (e.g. "Run gold ETL (sensors)").</w:t>
      </w:r>
    </w:p>
    <w:p>
      <w:pPr>
        <w:pStyle w:val="Heading2"/>
        <w:spacing w:after="180" w:before="360"/>
      </w:pPr>
      <w:r>
        <w:rPr>
          <w:b/>
          <w:bCs/>
          <w:color w:val="2E5BFF"/>
          <w:sz w:val="28"/>
          <w:szCs w:val="28"/>
        </w:rPr>
        <w:t xml:space="preserve">3.2 Power BI</w:t>
      </w:r>
    </w:p>
    <w:p>
      <w:pPr>
        <w:spacing w:after="140"/>
      </w:pPr>
      <w:r>
        <w:rPr>
          <w:sz w:val="22"/>
          <w:szCs w:val="22"/>
        </w:rPr>
        <w:t xml:space="preserve">Open the dashboard:</w:t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>start &lt;install-dir&gt;\bi\power_bi\DataCycleDomotic.pbix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Click Refresh (Home tab) — pulls latest data from your local Postgres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Press F11 to enter fullscreen presentation 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To preview tenant-only views: Modeling tab → View as → Other user → Jimmy or Jeremie</w:t>
      </w:r>
    </w:p>
    <w:p>
      <w:pPr>
        <w:pStyle w:val="Heading2"/>
        <w:spacing w:after="180" w:before="360"/>
      </w:pPr>
      <w:r>
        <w:rPr>
          <w:b/>
          <w:bCs/>
          <w:color w:val="2E5BFF"/>
          <w:sz w:val="28"/>
          <w:szCs w:val="28"/>
        </w:rPr>
        <w:t xml:space="preserve">3.3 KNIME predictions (optional, takes 5-15 minutes)</w:t>
      </w:r>
    </w:p>
    <w:p>
      <w:pPr>
        <w:spacing w:after="140"/>
      </w:pPr>
      <w:r>
        <w:rPr>
          <w:sz w:val="22"/>
          <w:szCs w:val="22"/>
        </w:rPr>
        <w:t xml:space="preserve">If you accepted the install's offer to run KNIME predictions, they'll already be in gold.fact_prediction_motion and gold.fact_prediction_consumption. Otherwise:</w:t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>cd &lt;install-dir&gt;</w:t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>.venv\Scripts\python.exe scripts\run_knime_predictions.py</w:t>
      </w:r>
    </w:p>
    <w:p>
      <w:pPr>
        <w:spacing w:after="140"/>
      </w:pPr>
      <w:r>
        <w:rPr>
          <w:sz w:val="22"/>
          <w:szCs w:val="22"/>
        </w:rPr>
        <w:t xml:space="preserve">Or click "Run KNIME predictions" in the admin pane.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11827"/>
          <w:sz w:val="36"/>
          <w:szCs w:val="36"/>
        </w:rPr>
        <w:t xml:space="preserve">Appendix · Screenshots</w:t>
      </w:r>
    </w:p>
    <w:p>
      <w:pPr>
        <w:spacing w:after="140"/>
      </w:pPr>
      <w:r>
        <w:rPr>
          <w:sz w:val="22"/>
          <w:szCs w:val="22"/>
        </w:rPr>
        <w:t xml:space="preserve">Captured during the reference install on the project VM. Use these as a visual cross-reference while running the installer on a new machine.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{1040C2B7-74DE-4756-B86C-8F728A19D6C4}.png" descr="Figure 1 — 1040C2B7-74DE-47…" title="Figure 1 — 1040C2B7-74DE-47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 — 1040C2B7-74DE-47…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{3AE380FD-DD9F-4671-9700-1BA68D446610}.png" descr="Figure 2 — 3AE380FD-DD9F-46…" title="Figure 2 — 3AE380FD-DD9F-46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2 — 3AE380FD-DD9F-46…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{4C6FF717-9045-448F-A0D5-6D63484A207B}.png" descr="Figure 3 — 4C6FF717-9045-44…" title="Figure 3 — 4C6FF717-9045-44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3 — 4C6FF717-9045-44…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{558580E8-FE8B-446A-B297-05FEE95E2E1E}.png" descr="Figure 4 — 558580E8-FE8B-44…" title="Figure 4 — 558580E8-FE8B-44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4 — 558580E8-FE8B-44…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{68DF600B-0BDD-4CF7-A914-4EEC02B75DFF}.png" descr="Figure 5 — 68DF600B-0BDD-4C…" title="Figure 5 — 68DF600B-0BDD-4C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5 — 68DF600B-0BDD-4C…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{8EE0142D-8DA3-4C42-9A9B-CF8FA06BA705}.png" descr="Figure 6 — 8EE0142D-8DA3-4C…" title="Figure 6 — 8EE0142D-8DA3-4C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6 — 8EE0142D-8DA3-4C…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{E4DE7D7D-4219-4322-BF8E-8163576AA83A}.png" descr="Figure 7 — E4DE7D7D-4219-43…" title="Figure 7 — E4DE7D7D-4219-43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7 — E4DE7D7D-4219-43…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{E64411AE-A03E-413D-9443-CB37EDF18123}.png" descr="Figure 8 — E64411AE-A03E-41…" title="Figure 8 — E64411AE-A03E-41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8 — E64411AE-A03E-41…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{FFD037F6-BF8C-4D90-9ADD-306B4BCE5FCD}.png" descr="Figure 9 — FFD037F6-BF8C-4D…" title="Figure 9 — FFD037F6-BF8C-4D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9 — FFD037F6-BF8C-4D…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11827"/>
          <w:sz w:val="36"/>
          <w:szCs w:val="36"/>
        </w:rPr>
        <w:t xml:space="preserve">Common install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psycopg2.OperationalError: password authentication failed for user 'postgres'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Wrong admin password in the wizard form. Re-run wizard, fix it, re-run installer.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Cannot connect to MySQL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School VPN required — connect to VPN first.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SMB path not found: Z:\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Mount failed — installer prints the net use command it tried; run it manually with the correct credentials, then re-run installer.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Silver step says "0 new files" but bronze has data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Old bug — pull latest, re-run. The watermark scanner now does a full scan each time.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KNIME predictions fail with "Attempt to overwrite the password"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Old .knwf shipped before the Variable-to-Credentials swap. Pull latest, re-run configure_bi_knime.py then deploy_knime.py.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 dashboard fails with "DB_URL not set"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.env empty or missing. Re-run installer (idempotent — won't redo finished work).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Java exit code=4 on KNIME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KNIME GUI is open with the same workspace. Close it (Stop-Process -Name knime -Force) and retry.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11827"/>
          <w:sz w:val="36"/>
          <w:szCs w:val="36"/>
        </w:rPr>
        <w:t xml:space="preserve">Uninstall / clean reset</w:t>
      </w:r>
    </w:p>
    <w:p>
      <w:pPr>
        <w:spacing w:after="140"/>
      </w:pPr>
      <w:r>
        <w:rPr>
          <w:sz w:val="22"/>
          <w:szCs w:val="22"/>
        </w:rPr>
        <w:t xml:space="preserve">To completely remove DataCycle from a machine:</w:t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># Stop running pipelines</w:t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>Get-Process knime,java,javaw,python,pythonw -EA SilentlyContinue | Stop-Process -Force</w:t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/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># Remove the watcher autostart shortcut</w:t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>Remove-Item "$env:APPDATA\Microsoft\Windows\Start Menu\Programs\Startup\DataCycle Watcher.lnk" -EA SilentlyContinue</w:t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/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># Drop DBs + user (use admin password)</w:t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>$env:PGPASSWORD = '&lt;admin pwd&gt;'</w:t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>psql -U postgres -h localhost -c "DROP DATABASE IF EXISTS &lt;your_db_name&gt;;"</w:t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>psql -U postgres -h localhost -c "DROP USER IF EXISTS domotic;"</w:t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>Remove-Item Env:\PGPASSWORD</w:t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/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># Remove the install dir + KNIME workspace</w:t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>Remove-Item C:\path\to\data-cycle-domotic -Recurse -Force</w:t>
      </w:r>
    </w:p>
    <w:p>
      <w:pPr>
        <w:shd w:fill="F3F4F6" w:val="clear"/>
        <w:spacing w:after="100" w:before="100"/>
        <w:ind w:left="200" w:right="200"/>
      </w:pPr>
      <w:r>
        <w:rPr>
          <w:rFonts w:ascii="Cascadia Code" w:cs="Cascadia Code" w:eastAsia="Cascadia Code" w:hAnsi="Cascadia Code"/>
          <w:color w:val="0F172A"/>
          <w:sz w:val="20"/>
          <w:szCs w:val="20"/>
        </w:rPr>
        <w:t xml:space="preserve">Remove-Item $HOME\knime-workspace -Recurse -Force</w:t>
      </w:r>
    </w:p>
    <w:p>
      <w:r>
        <w:br w:type="page"/>
      </w:r>
    </w:p>
    <w:p>
      <w:pPr>
        <w:spacing w:after="140"/>
        <w:jc w:val="center"/>
      </w:pPr>
      <w:r>
        <w:rPr>
          <w:sz w:val="22"/>
          <w:szCs w:val="22"/>
        </w:rPr>
        <w:t xml:space="preserve">— end of installation guide —</w:t>
      </w:r>
    </w:p>
    <w:sectPr>
      <w:headerReference w:type="default" r:id="rId7"/>
      <w:footerReference w:type="default" r:id="rId8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7280"/>
        <w:sz w:val="18"/>
        <w:szCs w:val="18"/>
      </w:rPr>
      <w:t xml:space="preserve">Group 14 — HES-SO Valais · Spring 2026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DataCycle Domotic · Installation Guide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2E5B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Calibri" w:cs="Calibri" w:eastAsia="Calibri" w:hAnsi="Calibri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61d2794abbca065d5bfb1fdf588741417e03d2.png"/><Relationship Id="rId10" Type="http://schemas.openxmlformats.org/officeDocument/2006/relationships/image" Target="media/e2832b6d2d6009a88e6c1b1525a0ce285d0f6517.png"/><Relationship Id="rId11" Type="http://schemas.openxmlformats.org/officeDocument/2006/relationships/image" Target="media/cf80a5e4ecae40c00da5b092137bdff1c796f530.png"/><Relationship Id="rId12" Type="http://schemas.openxmlformats.org/officeDocument/2006/relationships/image" Target="media/d626389bb21e6c28c3d06960845a3f933edf0238.png"/><Relationship Id="rId13" Type="http://schemas.openxmlformats.org/officeDocument/2006/relationships/image" Target="media/46cc4ee89ea29ce51e17d96702b6aa3a35df7cf3.png"/><Relationship Id="rId14" Type="http://schemas.openxmlformats.org/officeDocument/2006/relationships/image" Target="media/2751ba884be7d7e15856ad3a7df78654e1065121.png"/><Relationship Id="rId15" Type="http://schemas.openxmlformats.org/officeDocument/2006/relationships/image" Target="media/4eec30699972710abf18f67cc87d98a77400709b.png"/><Relationship Id="rId16" Type="http://schemas.openxmlformats.org/officeDocument/2006/relationships/image" Target="media/24f1f91201b18d41829a34b81dcca11603c2d2c3.png"/><Relationship Id="rId17" Type="http://schemas.openxmlformats.org/officeDocument/2006/relationships/image" Target="media/e78d8dc52de2fd88f69c1f6067dbc9b9e99764f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DataCycle Domotic — Installation Guide</dc:title>
  <dc:creator>Group 14</dc:creator>
  <dc:description>Step-by-step Installation Guide for the DataCycle Domotic platform.</dc:description>
  <cp:lastModifiedBy>Un-named</cp:lastModifiedBy>
  <cp:revision>1</cp:revision>
  <dcterms:created xsi:type="dcterms:W3CDTF">2026-04-29T17:52:39.859Z</dcterms:created>
  <dcterms:modified xsi:type="dcterms:W3CDTF">2026-04-29T17:52:39.861Z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