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/*Code demonstates the Builder pattern in which different vehicles are assembled in a step-by-step fashion. The Shop uses VehicleBuilders to construct a variety of Vehicles in a series of sequential steps.*/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DoFactory.GangOfFour.Builder.RealWorld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class MainApp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VehicleBuilder builder;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shop with vehicle builders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Shop shop = new Shop();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Construct and display vehicles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builder = new ScooterBuilder();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shop.Construct(builder);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builder.Vehicle.Show();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builder = new CarBuilder();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shop.Construct(builder);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builder.Vehicle.Show();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builder = new MotorCycleBuilder();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shop.Construct(builder);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builder.Vehicle.Show();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'Director' class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Shop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Builder uses a complex series of steps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Construct(VehicleBuilder vehicleBuilder)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vehicleBuilder.BuildFrame();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vehicleBuilder.BuildEngine();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vehicleBuilder.BuildWheels();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vehicleBuilder.BuildDoors();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'Builder' abstract class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VehicleBuilder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Vehicle vehicle;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Gets vehicle instance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Vehicle Vehicle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 { return vehicle;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Abstract build methods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BuildFrame();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BuildEngine();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BuildWheels();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BuildDoors();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'ConcreteBuilder1' class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MotorCycleBuilder : VehicleBuilder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MotorCycleBuilder()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 = new Vehicle("MotorCycle");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BuildFrame()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vehicle["frame"] = "MotorCycle Frame";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BuildEngine()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vehicle["engine"] = "500 cc";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BuildWheels()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vehicle["wheels"] = "2";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BuildDoors()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vehicle["doors"] = "0";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'ConcreteBuilder2' class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CarBuilder : VehicleBuilder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CarBuilder()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 = new Vehicle("Car");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BuildFrame()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vehicle["frame"] = "Car Frame";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BuildEngine()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vehicle["engine"] = "2500 cc";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BuildWheels()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vehicle["wheels"] = "4";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BuildDoors()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vehicle["doors"] = "4";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'ConcreteBuilder3' class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ScooterBuilder : VehicleBuilder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ScooterBuilder()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 = new Vehicle("Scooter");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BuildFrame()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vehicle["frame"] = "Scooter Frame";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BuildEngine()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vehicle["engine"] = "50 cc";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BuildWheels()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vehicle["wheels"] = "2";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BuildDoors()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vehicle["doors"] = "0";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'Product' class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Vehicle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_vehicleType;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Dictionary&lt;string,string&gt; _parts =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new Dictionary&lt;string,string&gt;();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Vehicle(string vehicleType)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this._vehicleType = vehicleType;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Indexer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string this[string key]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 { return _parts[key];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{ _parts[key] = value;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Show()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Console.WriteLine("\n---------------------------");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Console.WriteLine("Vehicle Type: {0}", _vehicleType);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 Frame : {0}", _parts["frame"]);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 Engine : {0}", _parts["engine"]);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 #Wheels: {0}", _parts["wheels"]);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 #Doors : {0}", _parts["doors"]);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Vehicle Type: Scooter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Frame  : Scooter Frame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Engine : none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#Wheels: 2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#Doors : 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Vehicle Type: Car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Frame  : Car Frame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Engine : 2500 cc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#Wheels: 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#Doors : 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Vehicle Type: MotorCycle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Frame  : MotorCycle Frame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Engine : 500 cc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#Wheels: 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#Doors : 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