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Decorator pattern -- Structural example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DoFactory.GangOfFour.Decorator.Structural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Decorator Design Pattern.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ConcreteComponent and two Decorators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ConcreteComponent c = new ConcreteComponent();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ConcreteDecoratorA d1 = new ConcreteDecoratorA();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ConcreteDecoratorB d2 = new ConcreteDecoratorB();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Link decorators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d1.SetComponent(c);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d2.SetComponent(d1);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d2.Operation();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'Component' abstract 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Component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Operation();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'ConcreteComponent' class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ConcreteComponent : Component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Console.WriteLine("ConcreteComponent.Operation()");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'Decorator' abstract class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Decorator : Component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Component component;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SetComponent(Component component)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this.component = component;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(component != null)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component.Operation();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'ConcreteDecoratorA' class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ConcreteDecoratorA : Decorator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base.Operation();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Console.WriteLine("ConcreteDecoratorA.Operation()");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'ConcreteDecoratorB' class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ConcreteDecoratorB : Decorator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base.Operation();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AddedBehavior();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Console.WriteLine("ConcreteDecoratorB.Operation()");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AddedBehavior()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