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E2" w:rsidRPr="00440B69" w:rsidRDefault="00440B69">
      <w:pPr>
        <w:jc w:val="center"/>
        <w:rPr>
          <w:lang w:val="ru-RU"/>
        </w:rPr>
      </w:pPr>
      <w:r w:rsidRPr="00440B69">
        <w:rPr>
          <w:b/>
          <w:sz w:val="28"/>
          <w:lang w:val="ru-RU"/>
        </w:rPr>
        <w:t>Отчет по лабораторной работе</w:t>
      </w:r>
      <w:r w:rsidRPr="00440B69">
        <w:rPr>
          <w:b/>
          <w:sz w:val="28"/>
          <w:lang w:val="ru-RU"/>
        </w:rPr>
        <w:br/>
        <w:t xml:space="preserve">«Работа с классами в </w:t>
      </w:r>
      <w:r>
        <w:rPr>
          <w:b/>
          <w:sz w:val="28"/>
        </w:rPr>
        <w:t>C</w:t>
      </w:r>
      <w:r w:rsidRPr="00440B69">
        <w:rPr>
          <w:b/>
          <w:sz w:val="28"/>
          <w:lang w:val="ru-RU"/>
        </w:rPr>
        <w:t>#»</w:t>
      </w:r>
    </w:p>
    <w:p w:rsidR="000F46E2" w:rsidRPr="00440B69" w:rsidRDefault="000F46E2">
      <w:pPr>
        <w:rPr>
          <w:lang w:val="ru-RU"/>
        </w:rPr>
      </w:pPr>
    </w:p>
    <w:p w:rsidR="000F46E2" w:rsidRPr="00440B69" w:rsidRDefault="00440B69">
      <w:pPr>
        <w:rPr>
          <w:lang w:val="ru-RU"/>
        </w:rPr>
      </w:pPr>
      <w:r w:rsidRPr="00440B69">
        <w:rPr>
          <w:b/>
          <w:lang w:val="ru-RU"/>
        </w:rPr>
        <w:t>Задание</w:t>
      </w:r>
    </w:p>
    <w:p w:rsidR="000F46E2" w:rsidRPr="00440B69" w:rsidRDefault="00440B69">
      <w:pPr>
        <w:rPr>
          <w:lang w:val="ru-RU"/>
        </w:rPr>
      </w:pPr>
      <w:r w:rsidRPr="00440B69">
        <w:rPr>
          <w:lang w:val="ru-RU"/>
        </w:rPr>
        <w:t>Разработать программу, реализующую работу с классами. Требования: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 xml:space="preserve">1. Программа должна быть разработана в виде консольного приложения на языке </w:t>
      </w:r>
      <w:r>
        <w:t>C</w:t>
      </w:r>
      <w:r w:rsidRPr="00440B69">
        <w:rPr>
          <w:lang w:val="ru-RU"/>
        </w:rPr>
        <w:t>#.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 xml:space="preserve">2. Абстрактный класс «Геометрическая фигура» </w:t>
      </w:r>
      <w:r w:rsidRPr="00440B69">
        <w:rPr>
          <w:lang w:val="ru-RU"/>
        </w:rPr>
        <w:t>содержит виртуальный метод для вычисления площади фигуры.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>3. Класс «Прямоугольник» наследуется от «Геометрическая фигура». Ширина и высота объявляются как свойства (</w:t>
      </w:r>
      <w:r>
        <w:t>property</w:t>
      </w:r>
      <w:r w:rsidRPr="00440B69">
        <w:rPr>
          <w:lang w:val="ru-RU"/>
        </w:rPr>
        <w:t>). Класс должен содержать конструктор по параметрам «ширина» и «высота».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>4. Класс «</w:t>
      </w:r>
      <w:r w:rsidRPr="00440B69">
        <w:rPr>
          <w:lang w:val="ru-RU"/>
        </w:rPr>
        <w:t>Квадрат» наследуется от «Прямоугольник». Класс должен содержать конструктор по длине стороны.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>5. Класс «Круг» наследуется от «Геометрическая фигура». Радиус объявляется как свойство (</w:t>
      </w:r>
      <w:r>
        <w:t>property</w:t>
      </w:r>
      <w:r w:rsidRPr="00440B69">
        <w:rPr>
          <w:lang w:val="ru-RU"/>
        </w:rPr>
        <w:t>). Класс должен содержать конструктор по параметру «радиус».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>6. Д</w:t>
      </w:r>
      <w:r w:rsidRPr="00440B69">
        <w:rPr>
          <w:lang w:val="ru-RU"/>
        </w:rPr>
        <w:t xml:space="preserve">ля классов «Прямоугольник», «Квадрат», «Круг» переопределить виртуальный метод </w:t>
      </w:r>
      <w:r>
        <w:t>Object</w:t>
      </w:r>
      <w:r w:rsidRPr="00440B69">
        <w:rPr>
          <w:lang w:val="ru-RU"/>
        </w:rPr>
        <w:t>.</w:t>
      </w:r>
      <w:r>
        <w:t>ToString</w:t>
      </w:r>
      <w:r w:rsidRPr="00440B69">
        <w:rPr>
          <w:lang w:val="ru-RU"/>
        </w:rPr>
        <w:t>(), который возвращает в виде строки основные параметры фигуры и её площадь.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 xml:space="preserve">7. Разработать интерфейс </w:t>
      </w:r>
      <w:r>
        <w:t>IPrint</w:t>
      </w:r>
      <w:r w:rsidRPr="00440B69">
        <w:rPr>
          <w:lang w:val="ru-RU"/>
        </w:rPr>
        <w:t xml:space="preserve">. Интерфейс содержит метод </w:t>
      </w:r>
      <w:r>
        <w:t>Print</w:t>
      </w:r>
      <w:r w:rsidRPr="00440B69">
        <w:rPr>
          <w:lang w:val="ru-RU"/>
        </w:rPr>
        <w:t>(), который не принима</w:t>
      </w:r>
      <w:r w:rsidRPr="00440B69">
        <w:rPr>
          <w:lang w:val="ru-RU"/>
        </w:rPr>
        <w:t xml:space="preserve">ет параметров и возвращает </w:t>
      </w:r>
      <w:r>
        <w:t>void</w:t>
      </w:r>
      <w:r w:rsidRPr="00440B69">
        <w:rPr>
          <w:lang w:val="ru-RU"/>
        </w:rPr>
        <w:t xml:space="preserve">. Для классов «Прямоугольник» и «Круг» реализовать наследование от интерфейса </w:t>
      </w:r>
      <w:r>
        <w:t>IPrint</w:t>
      </w:r>
      <w:r w:rsidRPr="00440B69">
        <w:rPr>
          <w:lang w:val="ru-RU"/>
        </w:rPr>
        <w:t xml:space="preserve">. Переопределённый метод </w:t>
      </w:r>
      <w:r>
        <w:t>Print</w:t>
      </w:r>
      <w:r w:rsidRPr="00440B69">
        <w:rPr>
          <w:lang w:val="ru-RU"/>
        </w:rPr>
        <w:t xml:space="preserve">() выводит на консоль информацию о фигуре, формируемую методом </w:t>
      </w:r>
      <w:r>
        <w:t>ToString</w:t>
      </w:r>
      <w:r w:rsidRPr="00440B69">
        <w:rPr>
          <w:lang w:val="ru-RU"/>
        </w:rPr>
        <w:t>().</w:t>
      </w:r>
    </w:p>
    <w:p w:rsidR="000F46E2" w:rsidRPr="00440B69" w:rsidRDefault="00440B69">
      <w:pPr>
        <w:ind w:left="360" w:hanging="360"/>
        <w:rPr>
          <w:lang w:val="ru-RU"/>
        </w:rPr>
      </w:pPr>
      <w:r w:rsidRPr="00440B69">
        <w:rPr>
          <w:lang w:val="ru-RU"/>
        </w:rPr>
        <w:t>8. Продемонстрировать полиморфный вы</w:t>
      </w:r>
      <w:r w:rsidRPr="00440B69">
        <w:rPr>
          <w:lang w:val="ru-RU"/>
        </w:rPr>
        <w:t xml:space="preserve">вод (массив/коллекция </w:t>
      </w:r>
      <w:r>
        <w:t>IPrint</w:t>
      </w:r>
      <w:r w:rsidRPr="00440B69">
        <w:rPr>
          <w:lang w:val="ru-RU"/>
        </w:rPr>
        <w:t xml:space="preserve">) и работу метода </w:t>
      </w:r>
      <w:r>
        <w:t>GetArea</w:t>
      </w:r>
      <w:r w:rsidRPr="00440B69">
        <w:rPr>
          <w:lang w:val="ru-RU"/>
        </w:rPr>
        <w:t>() для разных типов фигур.</w:t>
      </w:r>
    </w:p>
    <w:p w:rsidR="000F46E2" w:rsidRDefault="000F46E2">
      <w:pPr>
        <w:rPr>
          <w:lang w:val="ru-RU"/>
        </w:rPr>
      </w:pPr>
    </w:p>
    <w:p w:rsidR="00440B69" w:rsidRDefault="00440B69">
      <w:pPr>
        <w:rPr>
          <w:lang w:val="ru-RU"/>
        </w:rPr>
      </w:pPr>
    </w:p>
    <w:p w:rsidR="00440B69" w:rsidRDefault="00440B69">
      <w:pPr>
        <w:rPr>
          <w:lang w:val="ru-RU"/>
        </w:rPr>
      </w:pPr>
    </w:p>
    <w:p w:rsidR="00440B69" w:rsidRPr="00440B69" w:rsidRDefault="00440B69">
      <w:pPr>
        <w:rPr>
          <w:lang w:val="ru-RU"/>
        </w:rPr>
      </w:pPr>
    </w:p>
    <w:p w:rsidR="00440B69" w:rsidRPr="00440B69" w:rsidRDefault="00440B69" w:rsidP="00440B69">
      <w:pPr>
        <w:rPr>
          <w:lang w:val="ru-RU"/>
        </w:rPr>
      </w:pPr>
      <w:r w:rsidRPr="00440B69">
        <w:rPr>
          <w:b/>
          <w:lang w:val="ru-RU"/>
        </w:rPr>
        <w:lastRenderedPageBreak/>
        <w:t>Текст программы (</w:t>
      </w:r>
      <w:r>
        <w:rPr>
          <w:b/>
        </w:rPr>
        <w:t>C</w:t>
      </w:r>
      <w:r w:rsidRPr="00440B69">
        <w:rPr>
          <w:b/>
          <w:lang w:val="ru-RU"/>
        </w:rPr>
        <w:t>#)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Интерфейс для вывода информации о классе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interface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IPrint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void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24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Абстрактный класс для фигур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abstract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class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GeometricFigure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virtual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=&gt;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0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 По заданию "виртуальный метод", хотя я бы сделал его "абстрактным"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Класс прямоугольника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class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Rectangle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: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GeometricFigure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IPrint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get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get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Rectangle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override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return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*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override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string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ToString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return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$"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Прямоугольник: ширина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, высота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Height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, площадь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()}";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void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Console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WriteLine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ToString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Класс квадрата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class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Square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: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Rectangle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Square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side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: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base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side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side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override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string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ToString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return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$"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Квадрат: сторона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Width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, площадь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()}";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Класс круга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class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: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GeometricFigure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IPrint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get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set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override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double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return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Math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PI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*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*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override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string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ToString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return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$"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Круг: радиус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Radius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 xml:space="preserve">, площадь =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GetArea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:F2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}";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24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public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void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lastRenderedPageBreak/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Console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WriteLine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ToString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Класс программы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class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Program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Главный метод (запускает программу)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static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void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Main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24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Rectangle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rect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Rectangle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4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6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rect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Square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sq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Square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5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sq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3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Console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WriteLine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("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\n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Вывод через полиморфизм: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");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PolymorphicMain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>///   Главный метод с полиморфизмом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i/>
          <w:iCs/>
          <w:noProof/>
          <w:color w:val="7C6F64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i/>
          <w:iCs/>
          <w:noProof/>
          <w:color w:val="928374"/>
          <w:sz w:val="21"/>
          <w:szCs w:val="21"/>
          <w:lang w:eastAsia="ja-JP"/>
        </w:rPr>
        <w:t xml:space="preserve">/// 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&lt;/</w:t>
      </w:r>
      <w:r w:rsidRPr="00440B69">
        <w:rPr>
          <w:rFonts w:ascii="Fira Code" w:hAnsi="Fira Code" w:cs="Fira Code"/>
          <w:i/>
          <w:iCs/>
          <w:noProof/>
          <w:color w:val="427B58"/>
          <w:sz w:val="21"/>
          <w:szCs w:val="21"/>
          <w:lang w:eastAsia="ja-JP"/>
        </w:rPr>
        <w:t>summary</w:t>
      </w:r>
      <w:r w:rsidRPr="00440B69">
        <w:rPr>
          <w:rFonts w:ascii="Fira Code" w:hAnsi="Fira Code" w:cs="Fira Code"/>
          <w:i/>
          <w:iCs/>
          <w:noProof/>
          <w:color w:val="076678"/>
          <w:sz w:val="21"/>
          <w:szCs w:val="21"/>
          <w:lang w:eastAsia="ja-JP"/>
        </w:rPr>
        <w:t>&gt;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AF3A03"/>
          <w:sz w:val="21"/>
          <w:szCs w:val="21"/>
          <w:lang w:eastAsia="ja-JP"/>
        </w:rPr>
        <w:t>static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void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PolymorphicMain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IPrint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[]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figures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=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Rectangle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40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,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60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),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Square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5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),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new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B57614"/>
          <w:sz w:val="21"/>
          <w:szCs w:val="21"/>
          <w:lang w:eastAsia="ja-JP"/>
        </w:rPr>
        <w:t>Circle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8F3F71"/>
          <w:sz w:val="21"/>
          <w:szCs w:val="21"/>
          <w:lang w:eastAsia="ja-JP"/>
        </w:rPr>
        <w:t>3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foreach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var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f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9D0006"/>
          <w:sz w:val="21"/>
          <w:szCs w:val="21"/>
          <w:lang w:eastAsia="ja-JP"/>
        </w:rPr>
        <w:t>in</w:t>
      </w: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440B69">
        <w:rPr>
          <w:rFonts w:ascii="Fira Code" w:hAnsi="Fira Code" w:cs="Fira Code"/>
          <w:noProof/>
          <w:color w:val="427B58"/>
          <w:sz w:val="21"/>
          <w:szCs w:val="21"/>
          <w:lang w:eastAsia="ja-JP"/>
        </w:rPr>
        <w:t>figures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    </w:t>
      </w:r>
      <w:r w:rsidRPr="00440B69">
        <w:rPr>
          <w:rFonts w:ascii="Fira Code" w:hAnsi="Fira Code" w:cs="Fira Code"/>
          <w:noProof/>
          <w:color w:val="076678"/>
          <w:sz w:val="21"/>
          <w:szCs w:val="21"/>
          <w:lang w:eastAsia="ja-JP"/>
        </w:rPr>
        <w:t>f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.</w:t>
      </w:r>
      <w:r w:rsidRPr="00440B69">
        <w:rPr>
          <w:rFonts w:ascii="Fira Code" w:hAnsi="Fira Code" w:cs="Fira Code"/>
          <w:noProof/>
          <w:color w:val="79740E"/>
          <w:sz w:val="21"/>
          <w:szCs w:val="21"/>
          <w:lang w:eastAsia="ja-JP"/>
        </w:rPr>
        <w:t>Print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();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3C3836"/>
          <w:sz w:val="21"/>
          <w:szCs w:val="21"/>
          <w:lang w:eastAsia="ja-JP"/>
        </w:rPr>
        <w:t xml:space="preserve">  </w:t>
      </w: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  <w:r w:rsidRPr="00440B69">
        <w:rPr>
          <w:rFonts w:ascii="Fira Code" w:hAnsi="Fira Code" w:cs="Fira Code"/>
          <w:noProof/>
          <w:color w:val="7C6F64"/>
          <w:sz w:val="21"/>
          <w:szCs w:val="21"/>
          <w:lang w:eastAsia="ja-JP"/>
        </w:rPr>
        <w:lastRenderedPageBreak/>
        <w:t>}</w:t>
      </w:r>
    </w:p>
    <w:p w:rsidR="00440B69" w:rsidRPr="00440B69" w:rsidRDefault="00440B69" w:rsidP="00440B69">
      <w:pPr>
        <w:spacing w:after="0" w:line="285" w:lineRule="atLeast"/>
        <w:rPr>
          <w:rFonts w:ascii="Fira Code" w:hAnsi="Fira Code" w:cs="Fira Code"/>
          <w:noProof/>
          <w:color w:val="3C3836"/>
          <w:sz w:val="21"/>
          <w:szCs w:val="21"/>
          <w:lang w:eastAsia="ja-JP"/>
        </w:rPr>
      </w:pPr>
    </w:p>
    <w:p w:rsidR="000F46E2" w:rsidRPr="00440B69" w:rsidRDefault="000F46E2" w:rsidP="00440B69">
      <w:pPr>
        <w:spacing w:line="240" w:lineRule="auto"/>
        <w:rPr>
          <w:lang w:val="ru-RU"/>
        </w:rPr>
      </w:pPr>
    </w:p>
    <w:p w:rsidR="000F46E2" w:rsidRPr="00440B69" w:rsidRDefault="000F46E2">
      <w:pPr>
        <w:rPr>
          <w:lang w:val="ru-RU"/>
        </w:rPr>
      </w:pPr>
    </w:p>
    <w:p w:rsidR="000F46E2" w:rsidRPr="00440B69" w:rsidRDefault="00440B69" w:rsidP="00440B69">
      <w:pPr>
        <w:rPr>
          <w:lang w:val="ru-RU"/>
        </w:rPr>
      </w:pPr>
      <w:r w:rsidRPr="00440B69">
        <w:rPr>
          <w:b/>
          <w:lang w:val="ru-RU"/>
        </w:rPr>
        <w:t>Результаты работы программы</w:t>
      </w:r>
      <w:r w:rsidRPr="00440B69">
        <w:rPr>
          <w:sz w:val="16"/>
          <w:lang w:val="ru-RU"/>
        </w:rPr>
        <w:br/>
      </w:r>
      <w:r w:rsidRPr="00440B69">
        <w:rPr>
          <w:sz w:val="16"/>
          <w:lang w:val="ru-RU"/>
        </w:rPr>
        <w:br/>
      </w:r>
      <w:r w:rsidRPr="00440B69">
        <w:rPr>
          <w:sz w:val="16"/>
          <w:lang w:val="ru-RU"/>
        </w:rPr>
        <w:br/>
      </w:r>
      <w:r w:rsidRPr="00440B69">
        <w:drawing>
          <wp:inline distT="0" distB="0" distL="0" distR="0" wp14:anchorId="473D7315" wp14:editId="24133EE8">
            <wp:extent cx="543000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E2" w:rsidRPr="00440B69" w:rsidRDefault="00440B69">
      <w:pPr>
        <w:jc w:val="center"/>
        <w:rPr>
          <w:lang w:val="ru-RU"/>
        </w:rPr>
      </w:pPr>
      <w:r w:rsidRPr="00440B69">
        <w:rPr>
          <w:i/>
          <w:lang w:val="ru-RU"/>
        </w:rPr>
        <w:t xml:space="preserve">Рис. 1 — Пример вывода </w:t>
      </w:r>
      <w:r w:rsidRPr="00440B69">
        <w:rPr>
          <w:i/>
          <w:lang w:val="ru-RU"/>
        </w:rPr>
        <w:t>программы (консоль).</w:t>
      </w:r>
    </w:p>
    <w:p w:rsidR="000F46E2" w:rsidRPr="00440B69" w:rsidRDefault="000F46E2">
      <w:pPr>
        <w:rPr>
          <w:lang w:val="ru-RU"/>
        </w:rPr>
      </w:pPr>
    </w:p>
    <w:p w:rsidR="000F46E2" w:rsidRPr="00440B69" w:rsidRDefault="00440B69">
      <w:pPr>
        <w:rPr>
          <w:lang w:val="ru-RU"/>
        </w:rPr>
      </w:pPr>
      <w:r>
        <w:rPr>
          <w:b/>
          <w:lang w:val="ru-RU"/>
        </w:rPr>
        <w:t>Вывод</w:t>
      </w:r>
      <w:bookmarkStart w:id="0" w:name="_GoBack"/>
      <w:bookmarkEnd w:id="0"/>
    </w:p>
    <w:p w:rsidR="000F46E2" w:rsidRPr="00440B69" w:rsidRDefault="00440B69">
      <w:pPr>
        <w:rPr>
          <w:lang w:val="ru-RU"/>
        </w:rPr>
      </w:pPr>
      <w:r w:rsidRPr="00440B69">
        <w:rPr>
          <w:lang w:val="ru-RU"/>
        </w:rPr>
        <w:t>В ходе работы реализованы абстракция (</w:t>
      </w:r>
      <w:r>
        <w:t>GeometricFigure</w:t>
      </w:r>
      <w:r w:rsidRPr="00440B69">
        <w:rPr>
          <w:lang w:val="ru-RU"/>
        </w:rPr>
        <w:t>), наследование (</w:t>
      </w:r>
      <w:r>
        <w:t>Rectangle</w:t>
      </w:r>
      <w:r w:rsidRPr="00440B69">
        <w:rPr>
          <w:lang w:val="ru-RU"/>
        </w:rPr>
        <w:t xml:space="preserve">, </w:t>
      </w:r>
      <w:r>
        <w:t>Square</w:t>
      </w:r>
      <w:r w:rsidRPr="00440B69">
        <w:rPr>
          <w:lang w:val="ru-RU"/>
        </w:rPr>
        <w:t xml:space="preserve">, </w:t>
      </w:r>
      <w:r>
        <w:t>Circle</w:t>
      </w:r>
      <w:r w:rsidRPr="00440B69">
        <w:rPr>
          <w:lang w:val="ru-RU"/>
        </w:rPr>
        <w:t xml:space="preserve">), полиморфизм (массив </w:t>
      </w:r>
      <w:r>
        <w:t>IPrint</w:t>
      </w:r>
      <w:r w:rsidRPr="00440B69">
        <w:rPr>
          <w:lang w:val="ru-RU"/>
        </w:rPr>
        <w:t xml:space="preserve"> и переопределение метода </w:t>
      </w:r>
      <w:r>
        <w:t>GetArea</w:t>
      </w:r>
      <w:r w:rsidRPr="00440B69">
        <w:rPr>
          <w:lang w:val="ru-RU"/>
        </w:rPr>
        <w:t>), а также механизм интерфейсов (</w:t>
      </w:r>
      <w:r>
        <w:t>IPrint</w:t>
      </w:r>
      <w:r w:rsidRPr="00440B69">
        <w:rPr>
          <w:lang w:val="ru-RU"/>
        </w:rPr>
        <w:t xml:space="preserve">). Метод </w:t>
      </w:r>
      <w:r>
        <w:t>ToString</w:t>
      </w:r>
      <w:r w:rsidRPr="00440B69">
        <w:rPr>
          <w:lang w:val="ru-RU"/>
        </w:rPr>
        <w:t xml:space="preserve">() </w:t>
      </w:r>
      <w:r w:rsidRPr="00440B69">
        <w:rPr>
          <w:lang w:val="ru-RU"/>
        </w:rPr>
        <w:t xml:space="preserve">переопределён для всех фигур и используется методом </w:t>
      </w:r>
      <w:r>
        <w:t>Print</w:t>
      </w:r>
      <w:r w:rsidRPr="00440B69">
        <w:rPr>
          <w:lang w:val="ru-RU"/>
        </w:rPr>
        <w:t>() для единообразного вывода.</w:t>
      </w:r>
    </w:p>
    <w:sectPr w:rsidR="000F46E2" w:rsidRPr="00440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6E2"/>
    <w:rsid w:val="0015074B"/>
    <w:rsid w:val="0029639D"/>
    <w:rsid w:val="00326F90"/>
    <w:rsid w:val="00440B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12001"/>
  <w14:defaultImageDpi w14:val="300"/>
  <w15:docId w15:val="{7EF0789F-BE34-4149-BC1B-DBDEF882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440B69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440B69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440B69"/>
    <w:rPr>
      <w:rFonts w:ascii="Times New Roman" w:eastAsia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440B69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440B69"/>
    <w:rPr>
      <w:rFonts w:ascii="Times New Roman" w:eastAsia="Times New Roman" w:hAnsi="Times New Roman"/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440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440B6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B0DA6-F692-449E-9E5F-5B9C2590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dehwyy</cp:lastModifiedBy>
  <cp:revision>2</cp:revision>
  <dcterms:created xsi:type="dcterms:W3CDTF">2013-12-23T23:15:00Z</dcterms:created>
  <dcterms:modified xsi:type="dcterms:W3CDTF">2025-09-08T22:06:00Z</dcterms:modified>
  <cp:category/>
</cp:coreProperties>
</file>