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2"/>
          <w:szCs w:val="32"/>
        </w:rPr>
        <w:t xml:space="preserve">Исправление замечаний по лабораторной работе № 2</w:t>
      </w:r>
    </w:p>
    <w:p>
      <w:pPr>
        <w:spacing w:after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Тема: расчёты исторических данных по населению на основе археологии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Замечание 1. К файлу с исправлениями добавить краткое описание перед фото, подпись к фото делать краткой</w:t>
      </w:r>
    </w:p>
    <w:p>
      <w:pPr>
        <w:keepNext w:val="false"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Поменял оформление файла. Теперь у каждого замечания сначала идёт короткий текст о том, что и где исправлено, потом скриншот, а под ним короткая подпись. Этот файл уже сделан в таком виде.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Замечание 2. Добавление - это название, потом описание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«Добавление» теперь сначала вводится только название княжества, без подписи «Описание» над ним. Ниже фото, видео и кнопка «Далее». Описание заполняется на следующем шаге, когда черновик уже создан, и поле называется просто «Описание», без слова «краткое».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343150" cy="506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 – Добавление: ввод названия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343150" cy="50673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2 – Черновик: описание и поля по теме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Замечание 3. По умолчанию не Minio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Фото и видео по умолчанию лежат в статике самого Go-сервера, в папках static/img и static/video, в Minio их нет. На странице «Добавление» у новой карточки теперь показываются только они (рисунки 1 и 2), раньше туда могло подтянуться превью из Minio. В ленте и плитке сначала берётся файл из Minio, а файл из статики остаётся запасным. Проверил, остановив контейнер minio_storage: карточки и лента не пустые.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2385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3 – Пути к медиа по умолчанию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343150" cy="50673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4 – Плитка при остановленном Minio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343150" cy="5067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5 – Лента при остановленном Minio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Замечание 4. Публикация/Далее - кнопки все одного стиля по теме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кнопки теперь в одном стиле: жёлтый цвет темы, скруглённая форма, одинаковый размер и шрифт. «Далее» и «Опубликовать» на странице добавления (рисунки 1 и 2) сделаны так же, как «Показать» и «Удалить» в плитке. Серый вид кнопки при незаполненной форме убрал. В ленте «Далее» стала жёлтой круглой кнопкой.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343150" cy="50673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6 – Кнопка «Далее» в ленте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343150" cy="50673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7 – Кнопки «Показать» и «Удалить»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Замечание 5. ER: связи сделать по ролику, не пунктирные</w:t>
      </w:r>
    </w:p>
    <w:p>
      <w:pPr>
        <w:keepNext w:val="false"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Пунктир был из-за того, что связи стояли как неидентифицирующие, StarUML рисует их штриховой линией. Переделал на обычные связи со сплошной линией и прямыми углами, как в ролике (рисунок 8).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Замечание 6. ER: направление связей неверное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Перестроил связи по примеру из ролика. Линия от «Археолога» и от «Княжества» идёт вниз и входит в «Лайк княжества» сбоку: со стороны лайка «много» (0..*), со стороны археолога и княжества «один». Раздвинул таблицы, чтобы значки на концах связи «Археолог» - «Княжество» не накладывались друг на друга. Заодно отметил буквой U уникальные поля: логин и пару внешних ключей в лайке.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752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8 – ER-диаграмма в StarUML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Замечание 7. В какой момент описание? (что заполнить по кнопке Далее) В услугах необязательные поля указать</w:t>
      </w:r>
    </w:p>
    <w:p>
      <w:pPr>
        <w:keepNext w:val="false"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 кнопке «Далее» заполняются только название, фото и видео. Описание, дата основания и коэффициент земли вводятся перед публикацией, а дату публикации ставит сервер в момент публикации. Поэтому у черновика эти четыре поля пустые, и на ER-диаграмме они отмечены как необязательные буквой N (рисунок 8).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eb6319651fdf2052f72d196846f4d2b78b2f678.png"/><Relationship Id="rId8" Type="http://schemas.openxmlformats.org/officeDocument/2006/relationships/image" Target="media/ebd90b62dfa2722c6673a16953550f2d7a180fe8.png"/><Relationship Id="rId9" Type="http://schemas.openxmlformats.org/officeDocument/2006/relationships/image" Target="media/a2215acfccb2fa66d1eff83424c4ff679e949cbf.png"/><Relationship Id="rId10" Type="http://schemas.openxmlformats.org/officeDocument/2006/relationships/image" Target="media/f92fb1f6feccfd83982bd499e8178949a21f692e.png"/><Relationship Id="rId11" Type="http://schemas.openxmlformats.org/officeDocument/2006/relationships/image" Target="media/0582c4aad26ce68e2d0df9e99761c23d79fee5cc.png"/><Relationship Id="rId12" Type="http://schemas.openxmlformats.org/officeDocument/2006/relationships/image" Target="media/84217cdbf6e2fea644bffa1669f9b51be5e48e67.png"/><Relationship Id="rId13" Type="http://schemas.openxmlformats.org/officeDocument/2006/relationships/image" Target="media/e1ce06ba388183e77d4e394f18fa2d1e63459ae4.png"/><Relationship Id="rId14" Type="http://schemas.openxmlformats.org/officeDocument/2006/relationships/image" Target="media/add0711f8d6559040c76151c97d348a4f033685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2026-09-28T19:53:23.801Z</dcterms:created>
  <dcterms:modified xsi:type="dcterms:W3CDTF">2026-09-28T19:53:23.802Z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