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Ventas Automatizado</w:t>
      </w:r>
    </w:p>
    <w:p>
      <w:pPr>
        <w:pStyle w:val="Heading1"/>
      </w:pPr>
      <w:r>
        <w:t>Resumen General</w:t>
      </w:r>
    </w:p>
    <w:p>
      <w:r>
        <w:t>Ventas totales: $2000.00</w:t>
      </w:r>
    </w:p>
    <w:p>
      <w:r>
        <w:t>Producto más vendido: Laptop</w:t>
      </w:r>
    </w:p>
    <w:p>
      <w:pPr>
        <w:pStyle w:val="Heading1"/>
      </w:pPr>
      <w:r>
        <w:t>Ventas por Región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tas_por_reg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