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8A8AD" w14:textId="77777777" w:rsidR="002B0447" w:rsidRDefault="000D4A68" w:rsidP="000D4A68">
      <w:pPr>
        <w:pStyle w:val="Titolo"/>
      </w:pPr>
      <w:r>
        <w:t>SPACE4Cloud User Manual</w:t>
      </w:r>
    </w:p>
    <w:p w14:paraId="6D9C6552" w14:textId="5891C662" w:rsidR="004A066C" w:rsidRDefault="004A066C" w:rsidP="000D4A68">
      <w:r>
        <w:t xml:space="preserve">V1.0.0.alpha </w:t>
      </w:r>
    </w:p>
    <w:p w14:paraId="3D469A14" w14:textId="01665A46" w:rsidR="004A066C" w:rsidRPr="000D4A68" w:rsidRDefault="004A066C" w:rsidP="000D4A68">
      <w:r>
        <w:t>(</w:t>
      </w:r>
      <w:r w:rsidRPr="004A066C">
        <w:t>https://github.com/deib-polimi/modaclouds-space4cloud/releases/tag/1.0.0.alpha</w:t>
      </w:r>
      <w:r>
        <w:t>)</w:t>
      </w:r>
    </w:p>
    <w:p w14:paraId="5055E569" w14:textId="2CE927E4" w:rsidR="000D4A68" w:rsidRPr="004A066C" w:rsidRDefault="004A066C" w:rsidP="000D4A68">
      <w:pPr>
        <w:rPr>
          <w:lang w:val="it-IT"/>
        </w:rPr>
      </w:pPr>
      <w:r w:rsidRPr="004A066C">
        <w:rPr>
          <w:lang w:val="it-IT"/>
        </w:rPr>
        <w:t>Author:</w:t>
      </w:r>
    </w:p>
    <w:p w14:paraId="5C6F1799" w14:textId="1EE046E2" w:rsidR="004A066C" w:rsidRPr="004A066C" w:rsidRDefault="004A066C" w:rsidP="000D4A68">
      <w:pPr>
        <w:rPr>
          <w:lang w:val="it-IT"/>
        </w:rPr>
      </w:pPr>
      <w:r w:rsidRPr="004A066C">
        <w:rPr>
          <w:lang w:val="it-IT"/>
        </w:rPr>
        <w:t>Giovanni Paolo Gibilisco (giovannipaolo.gibilisco@polimi.it)</w:t>
      </w:r>
    </w:p>
    <w:sdt>
      <w:sdtPr>
        <w:rPr>
          <w:rFonts w:asciiTheme="minorHAnsi" w:eastAsiaTheme="minorHAnsi" w:hAnsiTheme="minorHAnsi" w:cstheme="minorBidi"/>
          <w:color w:val="auto"/>
          <w:sz w:val="22"/>
          <w:szCs w:val="22"/>
          <w:lang w:val="it-IT"/>
        </w:rPr>
        <w:id w:val="694044746"/>
        <w:docPartObj>
          <w:docPartGallery w:val="Table of Contents"/>
          <w:docPartUnique/>
        </w:docPartObj>
      </w:sdtPr>
      <w:sdtEndPr>
        <w:rPr>
          <w:b/>
          <w:bCs/>
        </w:rPr>
      </w:sdtEndPr>
      <w:sdtContent>
        <w:p w14:paraId="0A4ECD48" w14:textId="77777777" w:rsidR="000D4A68" w:rsidRDefault="000D4A68">
          <w:pPr>
            <w:pStyle w:val="Titolosommario"/>
          </w:pPr>
          <w:r>
            <w:rPr>
              <w:lang w:val="it-IT"/>
            </w:rPr>
            <w:t>Index</w:t>
          </w:r>
        </w:p>
        <w:p w14:paraId="09469330" w14:textId="77777777" w:rsidR="004A066C" w:rsidRDefault="000D4A68">
          <w:pPr>
            <w:pStyle w:val="Sommario1"/>
            <w:tabs>
              <w:tab w:val="right" w:leader="dot" w:pos="9350"/>
            </w:tabs>
            <w:rPr>
              <w:rFonts w:eastAsiaTheme="minorEastAsia"/>
              <w:noProof/>
            </w:rPr>
          </w:pPr>
          <w:r>
            <w:fldChar w:fldCharType="begin"/>
          </w:r>
          <w:r>
            <w:instrText xml:space="preserve"> TOC \o "1-3" \h \z \u </w:instrText>
          </w:r>
          <w:r>
            <w:fldChar w:fldCharType="separate"/>
          </w:r>
          <w:hyperlink w:anchor="_Toc390261111" w:history="1">
            <w:r w:rsidR="004A066C" w:rsidRPr="009C4DB7">
              <w:rPr>
                <w:rStyle w:val="Collegamentoipertestuale"/>
                <w:noProof/>
              </w:rPr>
              <w:t>Features</w:t>
            </w:r>
            <w:r w:rsidR="004A066C">
              <w:rPr>
                <w:noProof/>
                <w:webHidden/>
              </w:rPr>
              <w:tab/>
            </w:r>
            <w:r w:rsidR="004A066C">
              <w:rPr>
                <w:noProof/>
                <w:webHidden/>
              </w:rPr>
              <w:fldChar w:fldCharType="begin"/>
            </w:r>
            <w:r w:rsidR="004A066C">
              <w:rPr>
                <w:noProof/>
                <w:webHidden/>
              </w:rPr>
              <w:instrText xml:space="preserve"> PAGEREF _Toc390261111 \h </w:instrText>
            </w:r>
            <w:r w:rsidR="004A066C">
              <w:rPr>
                <w:noProof/>
                <w:webHidden/>
              </w:rPr>
            </w:r>
            <w:r w:rsidR="004A066C">
              <w:rPr>
                <w:noProof/>
                <w:webHidden/>
              </w:rPr>
              <w:fldChar w:fldCharType="separate"/>
            </w:r>
            <w:r w:rsidR="00D14CE5">
              <w:rPr>
                <w:noProof/>
                <w:webHidden/>
              </w:rPr>
              <w:t>1</w:t>
            </w:r>
            <w:r w:rsidR="004A066C">
              <w:rPr>
                <w:noProof/>
                <w:webHidden/>
              </w:rPr>
              <w:fldChar w:fldCharType="end"/>
            </w:r>
          </w:hyperlink>
        </w:p>
        <w:p w14:paraId="73895919" w14:textId="77777777" w:rsidR="004A066C" w:rsidRDefault="00D14CE5">
          <w:pPr>
            <w:pStyle w:val="Sommario1"/>
            <w:tabs>
              <w:tab w:val="right" w:leader="dot" w:pos="9350"/>
            </w:tabs>
            <w:rPr>
              <w:rFonts w:eastAsiaTheme="minorEastAsia"/>
              <w:noProof/>
            </w:rPr>
          </w:pPr>
          <w:hyperlink w:anchor="_Toc390261112" w:history="1">
            <w:r w:rsidR="004A066C" w:rsidRPr="009C4DB7">
              <w:rPr>
                <w:rStyle w:val="Collegamentoipertestuale"/>
                <w:noProof/>
              </w:rPr>
              <w:t>Requirements</w:t>
            </w:r>
            <w:r w:rsidR="004A066C">
              <w:rPr>
                <w:noProof/>
                <w:webHidden/>
              </w:rPr>
              <w:tab/>
            </w:r>
            <w:r w:rsidR="004A066C">
              <w:rPr>
                <w:noProof/>
                <w:webHidden/>
              </w:rPr>
              <w:fldChar w:fldCharType="begin"/>
            </w:r>
            <w:r w:rsidR="004A066C">
              <w:rPr>
                <w:noProof/>
                <w:webHidden/>
              </w:rPr>
              <w:instrText xml:space="preserve"> PAGEREF _Toc390261112 \h </w:instrText>
            </w:r>
            <w:r w:rsidR="004A066C">
              <w:rPr>
                <w:noProof/>
                <w:webHidden/>
              </w:rPr>
            </w:r>
            <w:r w:rsidR="004A066C">
              <w:rPr>
                <w:noProof/>
                <w:webHidden/>
              </w:rPr>
              <w:fldChar w:fldCharType="separate"/>
            </w:r>
            <w:r>
              <w:rPr>
                <w:noProof/>
                <w:webHidden/>
              </w:rPr>
              <w:t>1</w:t>
            </w:r>
            <w:r w:rsidR="004A066C">
              <w:rPr>
                <w:noProof/>
                <w:webHidden/>
              </w:rPr>
              <w:fldChar w:fldCharType="end"/>
            </w:r>
          </w:hyperlink>
        </w:p>
        <w:p w14:paraId="772C0AEA" w14:textId="77777777" w:rsidR="004A066C" w:rsidRDefault="00D14CE5">
          <w:pPr>
            <w:pStyle w:val="Sommario1"/>
            <w:tabs>
              <w:tab w:val="right" w:leader="dot" w:pos="9350"/>
            </w:tabs>
            <w:rPr>
              <w:rFonts w:eastAsiaTheme="minorEastAsia"/>
              <w:noProof/>
            </w:rPr>
          </w:pPr>
          <w:hyperlink w:anchor="_Toc390261113" w:history="1">
            <w:r w:rsidR="004A066C" w:rsidRPr="009C4DB7">
              <w:rPr>
                <w:rStyle w:val="Collegamentoipertestuale"/>
                <w:noProof/>
              </w:rPr>
              <w:t>Installation</w:t>
            </w:r>
            <w:r w:rsidR="004A066C">
              <w:rPr>
                <w:noProof/>
                <w:webHidden/>
              </w:rPr>
              <w:tab/>
            </w:r>
            <w:r w:rsidR="004A066C">
              <w:rPr>
                <w:noProof/>
                <w:webHidden/>
              </w:rPr>
              <w:fldChar w:fldCharType="begin"/>
            </w:r>
            <w:r w:rsidR="004A066C">
              <w:rPr>
                <w:noProof/>
                <w:webHidden/>
              </w:rPr>
              <w:instrText xml:space="preserve"> PAGEREF _Toc390261113 \h </w:instrText>
            </w:r>
            <w:r w:rsidR="004A066C">
              <w:rPr>
                <w:noProof/>
                <w:webHidden/>
              </w:rPr>
            </w:r>
            <w:r w:rsidR="004A066C">
              <w:rPr>
                <w:noProof/>
                <w:webHidden/>
              </w:rPr>
              <w:fldChar w:fldCharType="separate"/>
            </w:r>
            <w:r>
              <w:rPr>
                <w:noProof/>
                <w:webHidden/>
              </w:rPr>
              <w:t>2</w:t>
            </w:r>
            <w:r w:rsidR="004A066C">
              <w:rPr>
                <w:noProof/>
                <w:webHidden/>
              </w:rPr>
              <w:fldChar w:fldCharType="end"/>
            </w:r>
          </w:hyperlink>
        </w:p>
        <w:p w14:paraId="6FABB681" w14:textId="77777777" w:rsidR="004A066C" w:rsidRDefault="00D14CE5">
          <w:pPr>
            <w:pStyle w:val="Sommario1"/>
            <w:tabs>
              <w:tab w:val="right" w:leader="dot" w:pos="9350"/>
            </w:tabs>
            <w:rPr>
              <w:rFonts w:eastAsiaTheme="minorEastAsia"/>
              <w:noProof/>
            </w:rPr>
          </w:pPr>
          <w:hyperlink w:anchor="_Toc390261114" w:history="1">
            <w:r w:rsidR="004A066C" w:rsidRPr="009C4DB7">
              <w:rPr>
                <w:rStyle w:val="Collegamentoipertestuale"/>
                <w:noProof/>
              </w:rPr>
              <w:t>Usage</w:t>
            </w:r>
            <w:r w:rsidR="004A066C">
              <w:rPr>
                <w:noProof/>
                <w:webHidden/>
              </w:rPr>
              <w:tab/>
            </w:r>
            <w:r w:rsidR="004A066C">
              <w:rPr>
                <w:noProof/>
                <w:webHidden/>
              </w:rPr>
              <w:fldChar w:fldCharType="begin"/>
            </w:r>
            <w:r w:rsidR="004A066C">
              <w:rPr>
                <w:noProof/>
                <w:webHidden/>
              </w:rPr>
              <w:instrText xml:space="preserve"> PAGEREF _Toc390261114 \h </w:instrText>
            </w:r>
            <w:r w:rsidR="004A066C">
              <w:rPr>
                <w:noProof/>
                <w:webHidden/>
              </w:rPr>
            </w:r>
            <w:r w:rsidR="004A066C">
              <w:rPr>
                <w:noProof/>
                <w:webHidden/>
              </w:rPr>
              <w:fldChar w:fldCharType="separate"/>
            </w:r>
            <w:r>
              <w:rPr>
                <w:noProof/>
                <w:webHidden/>
              </w:rPr>
              <w:t>4</w:t>
            </w:r>
            <w:r w:rsidR="004A066C">
              <w:rPr>
                <w:noProof/>
                <w:webHidden/>
              </w:rPr>
              <w:fldChar w:fldCharType="end"/>
            </w:r>
          </w:hyperlink>
        </w:p>
        <w:p w14:paraId="66FAD16D" w14:textId="77777777" w:rsidR="000D4A68" w:rsidRDefault="000D4A68">
          <w:r>
            <w:rPr>
              <w:b/>
              <w:bCs/>
              <w:lang w:val="it-IT"/>
            </w:rPr>
            <w:fldChar w:fldCharType="end"/>
          </w:r>
        </w:p>
      </w:sdtContent>
    </w:sdt>
    <w:p w14:paraId="3F413085" w14:textId="77777777" w:rsidR="000D4A68" w:rsidRPr="000D4A68" w:rsidRDefault="000D4A68" w:rsidP="000D4A68">
      <w:pPr>
        <w:rPr>
          <w:lang w:val="it-IT"/>
        </w:rPr>
      </w:pPr>
    </w:p>
    <w:p w14:paraId="42EF23B3" w14:textId="77777777" w:rsidR="000D4A68" w:rsidRPr="000D4A68" w:rsidRDefault="000D4A68" w:rsidP="000D4A68">
      <w:pPr>
        <w:rPr>
          <w:lang w:val="it-IT"/>
        </w:rPr>
      </w:pPr>
    </w:p>
    <w:p w14:paraId="6B396B82" w14:textId="77777777" w:rsidR="000D4A68" w:rsidRDefault="000D4A68" w:rsidP="000D4A68">
      <w:pPr>
        <w:pStyle w:val="Titolo1"/>
      </w:pPr>
      <w:bookmarkStart w:id="0" w:name="_Toc390261111"/>
      <w:r>
        <w:t>Features</w:t>
      </w:r>
      <w:bookmarkEnd w:id="0"/>
    </w:p>
    <w:p w14:paraId="14DE4022" w14:textId="77777777" w:rsidR="000D4A68" w:rsidRDefault="000D4A68" w:rsidP="000D4A68">
      <w:r>
        <w:rPr>
          <w:rFonts w:ascii="Helvetica" w:hAnsi="Helvetica" w:cs="Helvetica"/>
          <w:color w:val="333333"/>
          <w:sz w:val="21"/>
          <w:szCs w:val="21"/>
          <w:shd w:val="clear" w:color="auto" w:fill="FFFFFF"/>
        </w:rPr>
        <w:t xml:space="preserve">System </w:t>
      </w:r>
      <w:proofErr w:type="spellStart"/>
      <w:r>
        <w:rPr>
          <w:rFonts w:ascii="Helvetica" w:hAnsi="Helvetica" w:cs="Helvetica"/>
          <w:color w:val="333333"/>
          <w:sz w:val="21"/>
          <w:szCs w:val="21"/>
          <w:shd w:val="clear" w:color="auto" w:fill="FFFFFF"/>
        </w:rPr>
        <w:t>PerformAnce</w:t>
      </w:r>
      <w:proofErr w:type="spellEnd"/>
      <w:r>
        <w:rPr>
          <w:rFonts w:ascii="Helvetica" w:hAnsi="Helvetica" w:cs="Helvetica"/>
          <w:color w:val="333333"/>
          <w:sz w:val="21"/>
          <w:szCs w:val="21"/>
          <w:shd w:val="clear" w:color="auto" w:fill="FFFFFF"/>
        </w:rPr>
        <w:t xml:space="preserve"> and Cost Evaluation on Cloud is a tool for the specification, assessment and </w:t>
      </w:r>
      <w:proofErr w:type="spellStart"/>
      <w:r>
        <w:rPr>
          <w:rFonts w:ascii="Helvetica" w:hAnsi="Helvetica" w:cs="Helvetica"/>
          <w:color w:val="333333"/>
          <w:sz w:val="21"/>
          <w:szCs w:val="21"/>
          <w:shd w:val="clear" w:color="auto" w:fill="FFFFFF"/>
        </w:rPr>
        <w:t>optimisation</w:t>
      </w:r>
      <w:proofErr w:type="spellEnd"/>
      <w:r>
        <w:rPr>
          <w:rFonts w:ascii="Helvetica" w:hAnsi="Helvetica" w:cs="Helvetica"/>
          <w:color w:val="333333"/>
          <w:sz w:val="21"/>
          <w:szCs w:val="21"/>
          <w:shd w:val="clear" w:color="auto" w:fill="FFFFFF"/>
        </w:rPr>
        <w:t xml:space="preserve"> of QoS characteristic of cloud applications. Models of the application, defined in </w:t>
      </w:r>
      <w:proofErr w:type="spellStart"/>
      <w:r>
        <w:rPr>
          <w:rFonts w:ascii="Helvetica" w:hAnsi="Helvetica" w:cs="Helvetica"/>
          <w:color w:val="333333"/>
          <w:sz w:val="21"/>
          <w:szCs w:val="21"/>
          <w:shd w:val="clear" w:color="auto" w:fill="FFFFFF"/>
        </w:rPr>
        <w:t>Modelio</w:t>
      </w:r>
      <w:proofErr w:type="spellEnd"/>
      <w:r>
        <w:rPr>
          <w:rFonts w:ascii="Helvetica" w:hAnsi="Helvetica" w:cs="Helvetica"/>
          <w:color w:val="333333"/>
          <w:sz w:val="21"/>
          <w:szCs w:val="21"/>
          <w:shd w:val="clear" w:color="auto" w:fill="FFFFFF"/>
        </w:rPr>
        <w:t xml:space="preserve"> and exported in the Palladio Component Model formalism with accompanying extensions, </w:t>
      </w:r>
      <w:proofErr w:type="gramStart"/>
      <w:r>
        <w:rPr>
          <w:rFonts w:ascii="Helvetica" w:hAnsi="Helvetica" w:cs="Helvetica"/>
          <w:color w:val="333333"/>
          <w:sz w:val="21"/>
          <w:szCs w:val="21"/>
          <w:shd w:val="clear" w:color="auto" w:fill="FFFFFF"/>
        </w:rPr>
        <w:t>are evaluated</w:t>
      </w:r>
      <w:proofErr w:type="gramEnd"/>
      <w:r>
        <w:rPr>
          <w:rFonts w:ascii="Helvetica" w:hAnsi="Helvetica" w:cs="Helvetica"/>
          <w:color w:val="333333"/>
          <w:sz w:val="21"/>
          <w:szCs w:val="21"/>
          <w:shd w:val="clear" w:color="auto" w:fill="FFFFFF"/>
        </w:rPr>
        <w:t xml:space="preserve"> in order to assess both performance and cost of the modelled solution. The tool </w:t>
      </w:r>
      <w:proofErr w:type="gramStart"/>
      <w:r>
        <w:rPr>
          <w:rFonts w:ascii="Helvetica" w:hAnsi="Helvetica" w:cs="Helvetica"/>
          <w:color w:val="333333"/>
          <w:sz w:val="21"/>
          <w:szCs w:val="21"/>
          <w:shd w:val="clear" w:color="auto" w:fill="FFFFFF"/>
        </w:rPr>
        <w:t>is built</w:t>
      </w:r>
      <w:proofErr w:type="gramEnd"/>
      <w:r>
        <w:rPr>
          <w:rFonts w:ascii="Helvetica" w:hAnsi="Helvetica" w:cs="Helvetica"/>
          <w:color w:val="333333"/>
          <w:sz w:val="21"/>
          <w:szCs w:val="21"/>
          <w:shd w:val="clear" w:color="auto" w:fill="FFFFFF"/>
        </w:rPr>
        <w:t xml:space="preserve"> on top of the Palladio Bench modelling environment but it differs significantly from Palladio since it enriches the modelling capabilities allowing more expressiveness in the definition of the resource environment and the specification of the workload. SPACE4Cloud implements state-of-the-art </w:t>
      </w:r>
      <w:proofErr w:type="spellStart"/>
      <w:r>
        <w:rPr>
          <w:rFonts w:ascii="Helvetica" w:hAnsi="Helvetica" w:cs="Helvetica"/>
          <w:color w:val="333333"/>
          <w:sz w:val="21"/>
          <w:szCs w:val="21"/>
          <w:shd w:val="clear" w:color="auto" w:fill="FFFFFF"/>
        </w:rPr>
        <w:t>metaheuristic</w:t>
      </w:r>
      <w:proofErr w:type="spellEnd"/>
      <w:r>
        <w:rPr>
          <w:rFonts w:ascii="Helvetica" w:hAnsi="Helvetica" w:cs="Helvetica"/>
          <w:color w:val="333333"/>
          <w:sz w:val="21"/>
          <w:szCs w:val="21"/>
          <w:shd w:val="clear" w:color="auto" w:fill="FFFFFF"/>
        </w:rPr>
        <w:t xml:space="preserve"> techniques </w:t>
      </w:r>
      <w:proofErr w:type="gramStart"/>
      <w:r>
        <w:rPr>
          <w:rFonts w:ascii="Helvetica" w:hAnsi="Helvetica" w:cs="Helvetica"/>
          <w:color w:val="333333"/>
          <w:sz w:val="21"/>
          <w:szCs w:val="21"/>
          <w:shd w:val="clear" w:color="auto" w:fill="FFFFFF"/>
        </w:rPr>
        <w:t>to effectively and efficiently explore</w:t>
      </w:r>
      <w:proofErr w:type="gramEnd"/>
      <w:r>
        <w:rPr>
          <w:rFonts w:ascii="Helvetica" w:hAnsi="Helvetica" w:cs="Helvetica"/>
          <w:color w:val="333333"/>
          <w:sz w:val="21"/>
          <w:szCs w:val="21"/>
          <w:shd w:val="clear" w:color="auto" w:fill="FFFFFF"/>
        </w:rPr>
        <w:t xml:space="preserve"> the space of possible alternative configurations. For each configuration involved in the search process, the tool is also capable of evaluating the overall operative cost. However, it makes use of tool LINE for the performance evaluation. More information on the tool </w:t>
      </w:r>
      <w:proofErr w:type="gramStart"/>
      <w:r>
        <w:rPr>
          <w:rFonts w:ascii="Helvetica" w:hAnsi="Helvetica" w:cs="Helvetica"/>
          <w:color w:val="333333"/>
          <w:sz w:val="21"/>
          <w:szCs w:val="21"/>
          <w:shd w:val="clear" w:color="auto" w:fill="FFFFFF"/>
        </w:rPr>
        <w:t>can be found</w:t>
      </w:r>
      <w:proofErr w:type="gramEnd"/>
      <w:r>
        <w:rPr>
          <w:rFonts w:ascii="Helvetica" w:hAnsi="Helvetica" w:cs="Helvetica"/>
          <w:color w:val="333333"/>
          <w:sz w:val="21"/>
          <w:szCs w:val="21"/>
          <w:shd w:val="clear" w:color="auto" w:fill="FFFFFF"/>
        </w:rPr>
        <w:t xml:space="preserve"> in deliverables D5.2.1</w:t>
      </w:r>
      <w:r>
        <w:rPr>
          <w:rStyle w:val="Rimandonotaapidipagina"/>
          <w:rFonts w:ascii="Helvetica" w:hAnsi="Helvetica" w:cs="Helvetica"/>
          <w:color w:val="333333"/>
          <w:sz w:val="21"/>
          <w:szCs w:val="21"/>
          <w:shd w:val="clear" w:color="auto" w:fill="FFFFFF"/>
        </w:rPr>
        <w:footnoteReference w:id="1"/>
      </w:r>
      <w:r>
        <w:rPr>
          <w:rFonts w:ascii="Helvetica" w:hAnsi="Helvetica" w:cs="Helvetica"/>
          <w:color w:val="333333"/>
          <w:sz w:val="21"/>
          <w:szCs w:val="21"/>
          <w:shd w:val="clear" w:color="auto" w:fill="FFFFFF"/>
        </w:rPr>
        <w:t xml:space="preserve"> and D5.4.1</w:t>
      </w:r>
      <w:r>
        <w:rPr>
          <w:rStyle w:val="Rimandonotaapidipagina"/>
          <w:rFonts w:ascii="Helvetica" w:hAnsi="Helvetica" w:cs="Helvetica"/>
          <w:color w:val="333333"/>
          <w:sz w:val="21"/>
          <w:szCs w:val="21"/>
          <w:shd w:val="clear" w:color="auto" w:fill="FFFFFF"/>
        </w:rPr>
        <w:footnoteReference w:id="2"/>
      </w:r>
      <w:r>
        <w:rPr>
          <w:rFonts w:ascii="Helvetica" w:hAnsi="Helvetica" w:cs="Helvetica"/>
          <w:color w:val="333333"/>
          <w:sz w:val="21"/>
          <w:szCs w:val="21"/>
          <w:shd w:val="clear" w:color="auto" w:fill="FFFFFF"/>
        </w:rPr>
        <w:t xml:space="preserve"> of the </w:t>
      </w:r>
      <w:proofErr w:type="spellStart"/>
      <w:r>
        <w:rPr>
          <w:rFonts w:ascii="Helvetica" w:hAnsi="Helvetica" w:cs="Helvetica"/>
          <w:color w:val="333333"/>
          <w:sz w:val="21"/>
          <w:szCs w:val="21"/>
          <w:shd w:val="clear" w:color="auto" w:fill="FFFFFF"/>
        </w:rPr>
        <w:t>MODAClouds</w:t>
      </w:r>
      <w:proofErr w:type="spellEnd"/>
      <w:r>
        <w:rPr>
          <w:rFonts w:ascii="Helvetica" w:hAnsi="Helvetica" w:cs="Helvetica"/>
          <w:color w:val="333333"/>
          <w:sz w:val="21"/>
          <w:szCs w:val="21"/>
          <w:shd w:val="clear" w:color="auto" w:fill="FFFFFF"/>
        </w:rPr>
        <w:t xml:space="preserve"> project. </w:t>
      </w:r>
    </w:p>
    <w:p w14:paraId="2D4F0D07" w14:textId="77777777" w:rsidR="000D4A68" w:rsidRDefault="000D4A68" w:rsidP="000D4A68">
      <w:pPr>
        <w:pStyle w:val="Titolo1"/>
      </w:pPr>
      <w:bookmarkStart w:id="1" w:name="_Toc390261112"/>
      <w:r>
        <w:t>Requirements</w:t>
      </w:r>
      <w:bookmarkEnd w:id="1"/>
    </w:p>
    <w:p w14:paraId="4CB3939E" w14:textId="77777777" w:rsidR="000D4A68" w:rsidRDefault="000D4A68" w:rsidP="000D4A68">
      <w:r>
        <w:t xml:space="preserve">In order to install and run the SPACE4Cloud tool the requirements listed in the table </w:t>
      </w:r>
      <w:proofErr w:type="gramStart"/>
      <w:r>
        <w:t>are needed</w:t>
      </w:r>
      <w:proofErr w:type="gramEnd"/>
      <w:r>
        <w:t>:</w:t>
      </w:r>
    </w:p>
    <w:tbl>
      <w:tblPr>
        <w:tblStyle w:val="Grigliatabella"/>
        <w:tblW w:w="0" w:type="auto"/>
        <w:tblLook w:val="04A0" w:firstRow="1" w:lastRow="0" w:firstColumn="1" w:lastColumn="0" w:noHBand="0" w:noVBand="1"/>
      </w:tblPr>
      <w:tblGrid>
        <w:gridCol w:w="3145"/>
        <w:gridCol w:w="2070"/>
        <w:gridCol w:w="4135"/>
      </w:tblGrid>
      <w:tr w:rsidR="00A240F7" w14:paraId="40B5C6C6" w14:textId="77777777" w:rsidTr="00A240F7">
        <w:tc>
          <w:tcPr>
            <w:tcW w:w="3145" w:type="dxa"/>
          </w:tcPr>
          <w:p w14:paraId="2032F894" w14:textId="77777777" w:rsidR="00A240F7" w:rsidRDefault="00A240F7" w:rsidP="000D4A68">
            <w:r>
              <w:t>Requirement</w:t>
            </w:r>
          </w:p>
        </w:tc>
        <w:tc>
          <w:tcPr>
            <w:tcW w:w="2070" w:type="dxa"/>
          </w:tcPr>
          <w:p w14:paraId="5E7719FC" w14:textId="77777777" w:rsidR="00A240F7" w:rsidRDefault="00A240F7" w:rsidP="000D4A68">
            <w:r>
              <w:t>Version</w:t>
            </w:r>
          </w:p>
        </w:tc>
        <w:tc>
          <w:tcPr>
            <w:tcW w:w="4135" w:type="dxa"/>
          </w:tcPr>
          <w:p w14:paraId="1A2CB8AF" w14:textId="77777777" w:rsidR="00A240F7" w:rsidRDefault="00A240F7" w:rsidP="000D4A68">
            <w:r>
              <w:t>Where to get it</w:t>
            </w:r>
          </w:p>
        </w:tc>
      </w:tr>
      <w:tr w:rsidR="00A240F7" w14:paraId="0F95C2CD" w14:textId="77777777" w:rsidTr="00A240F7">
        <w:tc>
          <w:tcPr>
            <w:tcW w:w="3145" w:type="dxa"/>
          </w:tcPr>
          <w:p w14:paraId="1897726C" w14:textId="77777777" w:rsidR="00A240F7" w:rsidRDefault="00A240F7" w:rsidP="000D4A68">
            <w:r w:rsidRPr="000D4A68">
              <w:lastRenderedPageBreak/>
              <w:t xml:space="preserve">Palladio-Bench 3.5 </w:t>
            </w:r>
          </w:p>
        </w:tc>
        <w:tc>
          <w:tcPr>
            <w:tcW w:w="2070" w:type="dxa"/>
          </w:tcPr>
          <w:p w14:paraId="050D6092" w14:textId="77777777" w:rsidR="00A240F7" w:rsidRDefault="00A240F7" w:rsidP="000D4A68">
            <w:r>
              <w:t>3.5</w:t>
            </w:r>
          </w:p>
        </w:tc>
        <w:tc>
          <w:tcPr>
            <w:tcW w:w="4135" w:type="dxa"/>
          </w:tcPr>
          <w:p w14:paraId="6D3E7184" w14:textId="77777777" w:rsidR="00A240F7" w:rsidRDefault="00D14CE5" w:rsidP="000D4A68">
            <w:hyperlink r:id="rId7" w:history="1">
              <w:r w:rsidR="00A240F7" w:rsidRPr="00A240F7">
                <w:rPr>
                  <w:rStyle w:val="Collegamentoipertestuale"/>
                </w:rPr>
                <w:t>http://www.palladio-simulator.com/tools/download/</w:t>
              </w:r>
            </w:hyperlink>
          </w:p>
        </w:tc>
      </w:tr>
      <w:tr w:rsidR="00A240F7" w14:paraId="4A1AAF2C" w14:textId="77777777" w:rsidTr="00A240F7">
        <w:tc>
          <w:tcPr>
            <w:tcW w:w="3145" w:type="dxa"/>
          </w:tcPr>
          <w:p w14:paraId="7F5EF109" w14:textId="77777777" w:rsidR="00A240F7" w:rsidRDefault="00A240F7" w:rsidP="00A240F7">
            <w:r>
              <w:t xml:space="preserve">Layered Queuing Network Solver (LQNS) </w:t>
            </w:r>
          </w:p>
        </w:tc>
        <w:tc>
          <w:tcPr>
            <w:tcW w:w="2070" w:type="dxa"/>
          </w:tcPr>
          <w:p w14:paraId="7851D9CE" w14:textId="77777777" w:rsidR="00A240F7" w:rsidRDefault="00A240F7" w:rsidP="000D4A68">
            <w:r w:rsidRPr="00A240F7">
              <w:t>4.5.7.2</w:t>
            </w:r>
          </w:p>
        </w:tc>
        <w:tc>
          <w:tcPr>
            <w:tcW w:w="4135" w:type="dxa"/>
          </w:tcPr>
          <w:p w14:paraId="771DB7A2" w14:textId="77777777" w:rsidR="00A240F7" w:rsidRDefault="00D14CE5" w:rsidP="000D4A68">
            <w:hyperlink r:id="rId8" w:history="1">
              <w:r w:rsidR="00A240F7" w:rsidRPr="00A240F7">
                <w:rPr>
                  <w:rStyle w:val="Collegamentoipertestuale"/>
                </w:rPr>
                <w:t>http://www.sce.carleton.ca/rads/lqns/lqn-documentation/</w:t>
              </w:r>
            </w:hyperlink>
          </w:p>
        </w:tc>
      </w:tr>
      <w:tr w:rsidR="00A240F7" w14:paraId="79FE6D15" w14:textId="77777777" w:rsidTr="00A240F7">
        <w:tc>
          <w:tcPr>
            <w:tcW w:w="3145" w:type="dxa"/>
          </w:tcPr>
          <w:p w14:paraId="7CBF056B" w14:textId="77777777" w:rsidR="00A240F7" w:rsidRDefault="00A240F7" w:rsidP="000D4A68">
            <w:r>
              <w:t xml:space="preserve">LINE </w:t>
            </w:r>
          </w:p>
        </w:tc>
        <w:tc>
          <w:tcPr>
            <w:tcW w:w="2070" w:type="dxa"/>
          </w:tcPr>
          <w:p w14:paraId="473FE34A" w14:textId="77777777" w:rsidR="00A240F7" w:rsidRPr="00A240F7" w:rsidRDefault="00A240F7" w:rsidP="000D4A68">
            <w:r>
              <w:t>0.5f</w:t>
            </w:r>
          </w:p>
        </w:tc>
        <w:tc>
          <w:tcPr>
            <w:tcW w:w="4135" w:type="dxa"/>
          </w:tcPr>
          <w:p w14:paraId="78FF6CD0" w14:textId="77777777" w:rsidR="00A240F7" w:rsidRDefault="00A240F7" w:rsidP="000D4A68">
            <w:r w:rsidRPr="00A240F7">
              <w:t>https://code.google.com/p/line/</w:t>
            </w:r>
          </w:p>
        </w:tc>
      </w:tr>
    </w:tbl>
    <w:p w14:paraId="30ABB2D8" w14:textId="77777777" w:rsidR="000D4A68" w:rsidRDefault="00A240F7" w:rsidP="000D4A68">
      <w:r>
        <w:t xml:space="preserve">SPACE4Cloud can use either LQNS or LINE as performance engines so at least one of the two has to </w:t>
      </w:r>
      <w:proofErr w:type="gramStart"/>
      <w:r>
        <w:t>be installed</w:t>
      </w:r>
      <w:proofErr w:type="gramEnd"/>
      <w:r>
        <w:t xml:space="preserve"> in the system. </w:t>
      </w:r>
    </w:p>
    <w:p w14:paraId="45F8D7D1" w14:textId="77777777" w:rsidR="000D4A68" w:rsidRPr="000D4A68" w:rsidRDefault="000D4A68" w:rsidP="000D4A68"/>
    <w:p w14:paraId="767C5479" w14:textId="77777777" w:rsidR="000D4A68" w:rsidRDefault="000D4A68" w:rsidP="000D4A68">
      <w:pPr>
        <w:pStyle w:val="Titolo1"/>
      </w:pPr>
      <w:bookmarkStart w:id="2" w:name="_Toc390261113"/>
      <w:r>
        <w:t>Installation</w:t>
      </w:r>
      <w:bookmarkEnd w:id="2"/>
    </w:p>
    <w:p w14:paraId="1AC1A736" w14:textId="77777777" w:rsidR="000D4A68" w:rsidRDefault="00A240F7" w:rsidP="000D4A68">
      <w:r>
        <w:t xml:space="preserve">The installation of SPACE4Cloud over Palladio-Bench 3.5 </w:t>
      </w:r>
      <w:proofErr w:type="gramStart"/>
      <w:r>
        <w:t>is performed</w:t>
      </w:r>
      <w:proofErr w:type="gramEnd"/>
      <w:r>
        <w:t xml:space="preserve"> using the install n</w:t>
      </w:r>
      <w:r w:rsidR="00624B86">
        <w:t xml:space="preserve">ew software feature of eclipse. It </w:t>
      </w:r>
      <w:proofErr w:type="gramStart"/>
      <w:r w:rsidR="00624B86">
        <w:t>can be accessed</w:t>
      </w:r>
      <w:proofErr w:type="gramEnd"/>
      <w:r w:rsidR="00624B86">
        <w:t xml:space="preserve"> as shown in </w:t>
      </w:r>
      <w:r w:rsidR="00624B86">
        <w:fldChar w:fldCharType="begin"/>
      </w:r>
      <w:r w:rsidR="00624B86">
        <w:instrText xml:space="preserve"> REF _Ref390253435 \h </w:instrText>
      </w:r>
      <w:r w:rsidR="00624B86">
        <w:fldChar w:fldCharType="separate"/>
      </w:r>
      <w:r w:rsidR="00D14CE5">
        <w:t xml:space="preserve">Figure </w:t>
      </w:r>
      <w:r w:rsidR="00D14CE5">
        <w:rPr>
          <w:noProof/>
        </w:rPr>
        <w:t>1</w:t>
      </w:r>
      <w:r w:rsidR="00624B86">
        <w:fldChar w:fldCharType="end"/>
      </w:r>
      <w:r w:rsidR="00624B86">
        <w:t xml:space="preserve"> by the menus:</w:t>
      </w:r>
    </w:p>
    <w:p w14:paraId="123882D5" w14:textId="77777777" w:rsidR="00624B86" w:rsidRPr="00624B86" w:rsidRDefault="00624B86" w:rsidP="000D4A68">
      <w:pPr>
        <w:rPr>
          <w:i/>
        </w:rPr>
      </w:pPr>
      <w:r>
        <w:rPr>
          <w:i/>
        </w:rPr>
        <w:t>Help -&gt; Install New Software</w:t>
      </w:r>
      <w:proofErr w:type="gramStart"/>
      <w:r>
        <w:rPr>
          <w:i/>
        </w:rPr>
        <w:t>..</w:t>
      </w:r>
      <w:proofErr w:type="gramEnd"/>
    </w:p>
    <w:p w14:paraId="1CFFF268" w14:textId="77777777" w:rsidR="00624B86" w:rsidRDefault="00624B86" w:rsidP="00624B86">
      <w:pPr>
        <w:keepNext/>
        <w:jc w:val="center"/>
      </w:pPr>
      <w:r>
        <w:rPr>
          <w:noProof/>
        </w:rPr>
        <w:drawing>
          <wp:inline distT="0" distB="0" distL="0" distR="0" wp14:anchorId="063BA8AF" wp14:editId="39C2F56D">
            <wp:extent cx="2771775" cy="29432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2943225"/>
                    </a:xfrm>
                    <a:prstGeom prst="rect">
                      <a:avLst/>
                    </a:prstGeom>
                    <a:noFill/>
                    <a:ln>
                      <a:noFill/>
                    </a:ln>
                  </pic:spPr>
                </pic:pic>
              </a:graphicData>
            </a:graphic>
          </wp:inline>
        </w:drawing>
      </w:r>
    </w:p>
    <w:p w14:paraId="22034F22" w14:textId="77777777" w:rsidR="00624B86" w:rsidRDefault="00624B86" w:rsidP="00624B86">
      <w:pPr>
        <w:pStyle w:val="Didascalia"/>
        <w:jc w:val="center"/>
      </w:pPr>
      <w:bookmarkStart w:id="3" w:name="_Ref390253435"/>
      <w:r>
        <w:t xml:space="preserve">Figure </w:t>
      </w:r>
      <w:fldSimple w:instr=" SEQ Figure \* ARABIC ">
        <w:r w:rsidR="00D14CE5">
          <w:rPr>
            <w:noProof/>
          </w:rPr>
          <w:t>1</w:t>
        </w:r>
      </w:fldSimple>
      <w:bookmarkEnd w:id="3"/>
    </w:p>
    <w:p w14:paraId="73FF8C89" w14:textId="77777777" w:rsidR="00624B86" w:rsidRDefault="00624B86" w:rsidP="000D4A68"/>
    <w:p w14:paraId="2DBF6506" w14:textId="77777777" w:rsidR="00624B86" w:rsidRDefault="00624B86" w:rsidP="000D4A68">
      <w:r>
        <w:t xml:space="preserve">In the “Install” windows click the add a new update site by clicking the </w:t>
      </w:r>
      <w:r w:rsidRPr="00624B86">
        <w:rPr>
          <w:i/>
        </w:rPr>
        <w:t>Add</w:t>
      </w:r>
      <w:r>
        <w:t xml:space="preserve"> button as shown in </w:t>
      </w:r>
      <w:r>
        <w:fldChar w:fldCharType="begin"/>
      </w:r>
      <w:r>
        <w:instrText xml:space="preserve"> REF _Ref390253488 \h </w:instrText>
      </w:r>
      <w:r>
        <w:fldChar w:fldCharType="separate"/>
      </w:r>
      <w:r w:rsidR="00D14CE5">
        <w:t xml:space="preserve">Figure </w:t>
      </w:r>
      <w:r w:rsidR="00D14CE5">
        <w:rPr>
          <w:noProof/>
        </w:rPr>
        <w:t>2</w:t>
      </w:r>
      <w:r>
        <w:fldChar w:fldCharType="end"/>
      </w:r>
    </w:p>
    <w:p w14:paraId="22935765" w14:textId="77777777" w:rsidR="00624B86" w:rsidRDefault="00624B86" w:rsidP="00624B86">
      <w:pPr>
        <w:keepNext/>
        <w:jc w:val="center"/>
      </w:pPr>
      <w:r>
        <w:rPr>
          <w:noProof/>
        </w:rPr>
        <w:drawing>
          <wp:inline distT="0" distB="0" distL="0" distR="0" wp14:anchorId="6CA2BDDE" wp14:editId="3A5ACE28">
            <wp:extent cx="5943600" cy="7334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098C8AB9" w14:textId="77777777" w:rsidR="00624B86" w:rsidRDefault="00624B86" w:rsidP="00624B86">
      <w:pPr>
        <w:pStyle w:val="Didascalia"/>
        <w:jc w:val="center"/>
      </w:pPr>
      <w:bookmarkStart w:id="4" w:name="_Ref390253488"/>
      <w:r>
        <w:t xml:space="preserve">Figure </w:t>
      </w:r>
      <w:fldSimple w:instr=" SEQ Figure \* ARABIC ">
        <w:r w:rsidR="00D14CE5">
          <w:rPr>
            <w:noProof/>
          </w:rPr>
          <w:t>2</w:t>
        </w:r>
      </w:fldSimple>
      <w:bookmarkEnd w:id="4"/>
    </w:p>
    <w:p w14:paraId="6FB28431" w14:textId="77777777" w:rsidR="00624B86" w:rsidRDefault="00624B86" w:rsidP="00624B86"/>
    <w:p w14:paraId="2E86335A" w14:textId="77777777" w:rsidR="00624B86" w:rsidRDefault="00624B86">
      <w:r>
        <w:br w:type="page"/>
      </w:r>
    </w:p>
    <w:p w14:paraId="6D6CDEBB" w14:textId="77777777" w:rsidR="00624B86" w:rsidRDefault="00624B86" w:rsidP="00624B86">
      <w:r>
        <w:lastRenderedPageBreak/>
        <w:t xml:space="preserve">Insert the desired name (e.g. SPACE4Cloud) and use as location as shown in </w:t>
      </w:r>
      <w:r>
        <w:fldChar w:fldCharType="begin"/>
      </w:r>
      <w:r>
        <w:instrText xml:space="preserve"> REF _Ref390253671 \h </w:instrText>
      </w:r>
      <w:r>
        <w:fldChar w:fldCharType="separate"/>
      </w:r>
      <w:r w:rsidR="00D14CE5">
        <w:t xml:space="preserve">Figure </w:t>
      </w:r>
      <w:r w:rsidR="00D14CE5">
        <w:rPr>
          <w:noProof/>
        </w:rPr>
        <w:t>3</w:t>
      </w:r>
      <w:r>
        <w:fldChar w:fldCharType="end"/>
      </w:r>
      <w:r>
        <w:t>:</w:t>
      </w:r>
    </w:p>
    <w:p w14:paraId="04A9A060" w14:textId="77777777" w:rsidR="00624B86" w:rsidRDefault="00D14CE5" w:rsidP="00624B86">
      <w:hyperlink r:id="rId11" w:history="1">
        <w:r w:rsidR="00624B86" w:rsidRPr="000B0A3B">
          <w:rPr>
            <w:rStyle w:val="Collegamentoipertestuale"/>
          </w:rPr>
          <w:t>ftp://home.dei.polimi.it/outgoing/Giovanni.Paolo.Gibilisco/space4cloud/</w:t>
        </w:r>
      </w:hyperlink>
    </w:p>
    <w:p w14:paraId="7A7A40D6" w14:textId="77777777" w:rsidR="00624B86" w:rsidRDefault="00624B86" w:rsidP="00624B86">
      <w:pPr>
        <w:keepNext/>
        <w:jc w:val="center"/>
      </w:pPr>
      <w:r>
        <w:rPr>
          <w:noProof/>
        </w:rPr>
        <w:drawing>
          <wp:inline distT="0" distB="0" distL="0" distR="0" wp14:anchorId="535BAB16" wp14:editId="7EBF5696">
            <wp:extent cx="4132250" cy="1626078"/>
            <wp:effectExtent l="0" t="0" r="190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1521" cy="1637596"/>
                    </a:xfrm>
                    <a:prstGeom prst="rect">
                      <a:avLst/>
                    </a:prstGeom>
                    <a:noFill/>
                    <a:ln>
                      <a:noFill/>
                    </a:ln>
                  </pic:spPr>
                </pic:pic>
              </a:graphicData>
            </a:graphic>
          </wp:inline>
        </w:drawing>
      </w:r>
    </w:p>
    <w:p w14:paraId="3F165A43" w14:textId="77777777" w:rsidR="00624B86" w:rsidRPr="00624B86" w:rsidRDefault="00624B86" w:rsidP="00624B86">
      <w:pPr>
        <w:pStyle w:val="Didascalia"/>
        <w:jc w:val="center"/>
      </w:pPr>
      <w:bookmarkStart w:id="5" w:name="_Ref390253671"/>
      <w:r>
        <w:t xml:space="preserve">Figure </w:t>
      </w:r>
      <w:fldSimple w:instr=" SEQ Figure \* ARABIC ">
        <w:r w:rsidR="00D14CE5">
          <w:rPr>
            <w:noProof/>
          </w:rPr>
          <w:t>3</w:t>
        </w:r>
      </w:fldSimple>
      <w:bookmarkEnd w:id="5"/>
    </w:p>
    <w:p w14:paraId="57919461" w14:textId="77777777" w:rsidR="00624B86" w:rsidRDefault="00624B86" w:rsidP="00624B86">
      <w:r>
        <w:t>Back in the “</w:t>
      </w:r>
      <w:r>
        <w:rPr>
          <w:i/>
        </w:rPr>
        <w:t>Install</w:t>
      </w:r>
      <w:r>
        <w:t>” windows uncheck the “</w:t>
      </w:r>
      <w:r w:rsidRPr="00624B86">
        <w:rPr>
          <w:i/>
        </w:rPr>
        <w:t>Group Items by category</w:t>
      </w:r>
      <w:r>
        <w:t xml:space="preserve">” option in order to show the available features, select both the </w:t>
      </w:r>
      <w:r w:rsidRPr="00624B86">
        <w:rPr>
          <w:i/>
        </w:rPr>
        <w:t>Space4Cloud</w:t>
      </w:r>
      <w:r>
        <w:t xml:space="preserve"> and </w:t>
      </w:r>
      <w:r>
        <w:rPr>
          <w:i/>
        </w:rPr>
        <w:t>Palladio LINE Patch</w:t>
      </w:r>
      <w:r>
        <w:t xml:space="preserve"> features and click “</w:t>
      </w:r>
      <w:r w:rsidRPr="00624B86">
        <w:rPr>
          <w:i/>
        </w:rPr>
        <w:t>Next</w:t>
      </w:r>
      <w:r>
        <w:t xml:space="preserve">”, as shown in </w:t>
      </w:r>
      <w:r w:rsidR="00BC6494">
        <w:fldChar w:fldCharType="begin"/>
      </w:r>
      <w:r w:rsidR="00BC6494">
        <w:instrText xml:space="preserve"> REF _Ref390253869 \h </w:instrText>
      </w:r>
      <w:r w:rsidR="00BC6494">
        <w:fldChar w:fldCharType="separate"/>
      </w:r>
      <w:r w:rsidR="00D14CE5">
        <w:t xml:space="preserve">Figure </w:t>
      </w:r>
      <w:r w:rsidR="00D14CE5">
        <w:rPr>
          <w:noProof/>
        </w:rPr>
        <w:t>4</w:t>
      </w:r>
      <w:r w:rsidR="00BC6494">
        <w:fldChar w:fldCharType="end"/>
      </w:r>
      <w:r>
        <w:t>.</w:t>
      </w:r>
    </w:p>
    <w:p w14:paraId="06F6377E" w14:textId="77777777" w:rsidR="00BC6494" w:rsidRDefault="00BC6494" w:rsidP="00BC6494">
      <w:pPr>
        <w:keepNext/>
        <w:jc w:val="center"/>
      </w:pPr>
      <w:r>
        <w:rPr>
          <w:noProof/>
        </w:rPr>
        <w:drawing>
          <wp:inline distT="0" distB="0" distL="0" distR="0" wp14:anchorId="02E81BB1" wp14:editId="1D7AFFF0">
            <wp:extent cx="5665749" cy="44672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932" cy="4468946"/>
                    </a:xfrm>
                    <a:prstGeom prst="rect">
                      <a:avLst/>
                    </a:prstGeom>
                    <a:noFill/>
                    <a:ln>
                      <a:noFill/>
                    </a:ln>
                  </pic:spPr>
                </pic:pic>
              </a:graphicData>
            </a:graphic>
          </wp:inline>
        </w:drawing>
      </w:r>
    </w:p>
    <w:p w14:paraId="2EBB7F9E" w14:textId="77777777" w:rsidR="00BC6494" w:rsidRPr="00624B86" w:rsidRDefault="00BC6494" w:rsidP="00BC6494">
      <w:pPr>
        <w:pStyle w:val="Didascalia"/>
        <w:jc w:val="center"/>
      </w:pPr>
      <w:bookmarkStart w:id="6" w:name="_Ref390253869"/>
      <w:r>
        <w:t xml:space="preserve">Figure </w:t>
      </w:r>
      <w:fldSimple w:instr=" SEQ Figure \* ARABIC ">
        <w:r w:rsidR="00D14CE5">
          <w:rPr>
            <w:noProof/>
          </w:rPr>
          <w:t>4</w:t>
        </w:r>
      </w:fldSimple>
      <w:bookmarkEnd w:id="6"/>
    </w:p>
    <w:p w14:paraId="6A1B95A1" w14:textId="77777777" w:rsidR="00BC6494" w:rsidRDefault="00BC6494" w:rsidP="00BC6494">
      <w:r>
        <w:lastRenderedPageBreak/>
        <w:t xml:space="preserve">Eclipse will then compute the required actions in order to install patch the Palladio plugin that interacts with solution engines and install the SPACE4Cloud feature. This operation might take a while. </w:t>
      </w:r>
    </w:p>
    <w:p w14:paraId="3F483B66" w14:textId="77777777" w:rsidR="00BC6494" w:rsidRPr="00BC6494" w:rsidRDefault="00BC6494" w:rsidP="00BC6494">
      <w:r>
        <w:t xml:space="preserve">Eclipse will then ask you to confirm the removal of the old version of the Palladio plugin and the installation of the patched one as shown in </w:t>
      </w:r>
      <w:r>
        <w:fldChar w:fldCharType="begin"/>
      </w:r>
      <w:r>
        <w:instrText xml:space="preserve"> REF _Ref390254078 \h </w:instrText>
      </w:r>
      <w:r>
        <w:fldChar w:fldCharType="separate"/>
      </w:r>
      <w:r w:rsidR="00D14CE5">
        <w:t xml:space="preserve">Figure </w:t>
      </w:r>
      <w:r w:rsidR="00D14CE5">
        <w:rPr>
          <w:noProof/>
        </w:rPr>
        <w:t>5</w:t>
      </w:r>
      <w:r>
        <w:fldChar w:fldCharType="end"/>
      </w:r>
      <w:r>
        <w:t>. Proceed by clicking “Next”, review the actions in the successive window then click “</w:t>
      </w:r>
      <w:r>
        <w:rPr>
          <w:i/>
        </w:rPr>
        <w:t xml:space="preserve">Next” </w:t>
      </w:r>
      <w:r>
        <w:t xml:space="preserve">again. Review the license and accept them in the last window. </w:t>
      </w:r>
    </w:p>
    <w:p w14:paraId="511B7FD6" w14:textId="77777777" w:rsidR="00BC6494" w:rsidRDefault="00BC6494" w:rsidP="00BC6494">
      <w:pPr>
        <w:keepNext/>
        <w:jc w:val="center"/>
      </w:pPr>
      <w:r>
        <w:rPr>
          <w:noProof/>
        </w:rPr>
        <w:drawing>
          <wp:inline distT="0" distB="0" distL="0" distR="0" wp14:anchorId="16BA5FDC" wp14:editId="06FC4122">
            <wp:extent cx="5934075" cy="33147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27040F08" w14:textId="77777777" w:rsidR="00BC6494" w:rsidRDefault="00BC6494" w:rsidP="00BC6494">
      <w:pPr>
        <w:pStyle w:val="Didascalia"/>
        <w:jc w:val="center"/>
      </w:pPr>
      <w:bookmarkStart w:id="7" w:name="_Ref390254078"/>
      <w:r>
        <w:t xml:space="preserve">Figure </w:t>
      </w:r>
      <w:fldSimple w:instr=" SEQ Figure \* ARABIC ">
        <w:r w:rsidR="00D14CE5">
          <w:rPr>
            <w:noProof/>
          </w:rPr>
          <w:t>5</w:t>
        </w:r>
      </w:fldSimple>
      <w:bookmarkEnd w:id="7"/>
    </w:p>
    <w:p w14:paraId="61C17B06" w14:textId="77777777" w:rsidR="00BC6494" w:rsidRDefault="00BC6494" w:rsidP="00BC6494">
      <w:r>
        <w:t>Eclipse will now perform the installation operations and warn the user that it is about to install unsigned content. Click “</w:t>
      </w:r>
      <w:r w:rsidRPr="00BC6494">
        <w:rPr>
          <w:i/>
        </w:rPr>
        <w:t>OK</w:t>
      </w:r>
      <w:r>
        <w:t xml:space="preserve">” on the warning and proceed with the installation. A restart of eclipse </w:t>
      </w:r>
      <w:proofErr w:type="gramStart"/>
      <w:r>
        <w:t>is suggested</w:t>
      </w:r>
      <w:proofErr w:type="gramEnd"/>
      <w:r>
        <w:t xml:space="preserve"> after the installation has been completed. </w:t>
      </w:r>
    </w:p>
    <w:p w14:paraId="56997C34" w14:textId="77777777" w:rsidR="000D4A68" w:rsidRDefault="000D4A68" w:rsidP="000D4A68">
      <w:pPr>
        <w:pStyle w:val="Titolo1"/>
      </w:pPr>
      <w:bookmarkStart w:id="8" w:name="_Toc390261114"/>
      <w:r>
        <w:t>Usage</w:t>
      </w:r>
      <w:bookmarkEnd w:id="8"/>
    </w:p>
    <w:p w14:paraId="593ECDBA" w14:textId="77777777" w:rsidR="000D4A68" w:rsidRDefault="00BC6494" w:rsidP="00BC6494">
      <w:r>
        <w:t xml:space="preserve">The entry point to the SPACE4Cloud tool in the Palladio-Bench environment is the cloudy shaped icon that appears in the toolbar as shown in </w:t>
      </w:r>
      <w:r>
        <w:fldChar w:fldCharType="begin"/>
      </w:r>
      <w:r>
        <w:instrText xml:space="preserve"> REF _Ref390254475 \h </w:instrText>
      </w:r>
      <w:r>
        <w:fldChar w:fldCharType="separate"/>
      </w:r>
      <w:r w:rsidR="00D14CE5">
        <w:t xml:space="preserve">Figure </w:t>
      </w:r>
      <w:r w:rsidR="00D14CE5">
        <w:rPr>
          <w:noProof/>
        </w:rPr>
        <w:t>6</w:t>
      </w:r>
      <w:r>
        <w:fldChar w:fldCharType="end"/>
      </w:r>
      <w:r>
        <w:t>.</w:t>
      </w:r>
    </w:p>
    <w:p w14:paraId="5967358E" w14:textId="77777777" w:rsidR="00BC6494" w:rsidRDefault="00BC6494" w:rsidP="00BC6494">
      <w:pPr>
        <w:keepNext/>
        <w:jc w:val="center"/>
      </w:pPr>
      <w:r>
        <w:rPr>
          <w:noProof/>
        </w:rPr>
        <w:drawing>
          <wp:inline distT="0" distB="0" distL="0" distR="0" wp14:anchorId="3BF22649" wp14:editId="53B38C38">
            <wp:extent cx="2114550" cy="5810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581025"/>
                    </a:xfrm>
                    <a:prstGeom prst="rect">
                      <a:avLst/>
                    </a:prstGeom>
                    <a:noFill/>
                    <a:ln>
                      <a:noFill/>
                    </a:ln>
                  </pic:spPr>
                </pic:pic>
              </a:graphicData>
            </a:graphic>
          </wp:inline>
        </w:drawing>
      </w:r>
    </w:p>
    <w:p w14:paraId="677E7262" w14:textId="77777777" w:rsidR="00BC6494" w:rsidRDefault="00BC6494" w:rsidP="00BC6494">
      <w:pPr>
        <w:pStyle w:val="Didascalia"/>
        <w:jc w:val="center"/>
      </w:pPr>
      <w:bookmarkStart w:id="9" w:name="_Ref390254475"/>
      <w:r>
        <w:t xml:space="preserve">Figure </w:t>
      </w:r>
      <w:fldSimple w:instr=" SEQ Figure \* ARABIC ">
        <w:r w:rsidR="00D14CE5">
          <w:rPr>
            <w:noProof/>
          </w:rPr>
          <w:t>6</w:t>
        </w:r>
      </w:fldSimple>
      <w:bookmarkEnd w:id="9"/>
    </w:p>
    <w:p w14:paraId="78F705B8" w14:textId="77777777" w:rsidR="00281A32" w:rsidRDefault="00281A32">
      <w:r>
        <w:br w:type="page"/>
      </w:r>
    </w:p>
    <w:p w14:paraId="37A3682B" w14:textId="77777777" w:rsidR="00281A32" w:rsidRPr="00281A32" w:rsidRDefault="00BC6494" w:rsidP="00281A32">
      <w:r>
        <w:lastRenderedPageBreak/>
        <w:t xml:space="preserve">Before starting the </w:t>
      </w:r>
      <w:proofErr w:type="gramStart"/>
      <w:r>
        <w:t>tool</w:t>
      </w:r>
      <w:proofErr w:type="gramEnd"/>
      <w:r>
        <w:t xml:space="preserve"> </w:t>
      </w:r>
      <w:r w:rsidR="00281A32">
        <w:t xml:space="preserve">a project containing the required files has to be created or imported in the workspace. In order to do that the user can make a new project by using the “File-&gt;New-&gt;Project…” menu in eclipse and then selecting the template for a simple empty project as shown in </w:t>
      </w:r>
      <w:r w:rsidR="00281A32">
        <w:fldChar w:fldCharType="begin"/>
      </w:r>
      <w:r w:rsidR="00281A32">
        <w:instrText xml:space="preserve"> REF _Ref390254719 \h </w:instrText>
      </w:r>
      <w:r w:rsidR="00281A32">
        <w:fldChar w:fldCharType="separate"/>
      </w:r>
      <w:r w:rsidR="00D14CE5">
        <w:t xml:space="preserve">Figure </w:t>
      </w:r>
      <w:r w:rsidR="00D14CE5">
        <w:rPr>
          <w:noProof/>
        </w:rPr>
        <w:t>7</w:t>
      </w:r>
      <w:r w:rsidR="00281A32">
        <w:fldChar w:fldCharType="end"/>
      </w:r>
      <w:r w:rsidR="00281A32">
        <w:t xml:space="preserve">. </w:t>
      </w:r>
      <w:r w:rsidR="00281A32" w:rsidRPr="00281A32">
        <w:t xml:space="preserve">Then import in the newly created project the needed files. </w:t>
      </w:r>
    </w:p>
    <w:p w14:paraId="12E00B12" w14:textId="77777777" w:rsidR="00BC6494" w:rsidRDefault="00BC6494" w:rsidP="00BC6494"/>
    <w:p w14:paraId="38157606" w14:textId="77777777" w:rsidR="00281A32" w:rsidRDefault="00281A32" w:rsidP="00281A32">
      <w:pPr>
        <w:keepNext/>
        <w:jc w:val="center"/>
      </w:pPr>
      <w:r>
        <w:rPr>
          <w:noProof/>
        </w:rPr>
        <w:drawing>
          <wp:inline distT="0" distB="0" distL="0" distR="0" wp14:anchorId="1540548D" wp14:editId="5FF86C07">
            <wp:extent cx="3386953" cy="3239135"/>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6953" cy="3239135"/>
                    </a:xfrm>
                    <a:prstGeom prst="rect">
                      <a:avLst/>
                    </a:prstGeom>
                    <a:noFill/>
                    <a:ln>
                      <a:noFill/>
                    </a:ln>
                  </pic:spPr>
                </pic:pic>
              </a:graphicData>
            </a:graphic>
          </wp:inline>
        </w:drawing>
      </w:r>
    </w:p>
    <w:p w14:paraId="2A5D9EC5" w14:textId="77777777" w:rsidR="00281A32" w:rsidRDefault="00281A32" w:rsidP="00281A32">
      <w:pPr>
        <w:pStyle w:val="Didascalia"/>
        <w:jc w:val="center"/>
      </w:pPr>
      <w:bookmarkStart w:id="10" w:name="_Ref390254719"/>
      <w:r>
        <w:t xml:space="preserve">Figure </w:t>
      </w:r>
      <w:fldSimple w:instr=" SEQ Figure \* ARABIC ">
        <w:r w:rsidR="00D14CE5">
          <w:rPr>
            <w:noProof/>
          </w:rPr>
          <w:t>7</w:t>
        </w:r>
      </w:fldSimple>
      <w:bookmarkEnd w:id="10"/>
    </w:p>
    <w:p w14:paraId="64A0B631" w14:textId="77777777" w:rsidR="00281A32" w:rsidRDefault="00281A32" w:rsidP="00281A32">
      <w:r>
        <w:t xml:space="preserve">Another option is to download the sample project from </w:t>
      </w:r>
      <w:hyperlink r:id="rId17" w:history="1">
        <w:r w:rsidRPr="000B0A3B">
          <w:rPr>
            <w:rStyle w:val="Collegamentoipertestuale"/>
          </w:rPr>
          <w:t>ftp://home.dei.polimi.it/outgoing/Giovanni.Paolo.Gibilisco/space4cloudExample</w:t>
        </w:r>
      </w:hyperlink>
      <w:r>
        <w:t xml:space="preserve"> and import it using the “File-&gt;Import…” menu. Select the “</w:t>
      </w:r>
      <w:r w:rsidRPr="00281A32">
        <w:rPr>
          <w:i/>
        </w:rPr>
        <w:t>Existing Projects into Workspace</w:t>
      </w:r>
      <w:r>
        <w:t xml:space="preserve">”, as shown in </w:t>
      </w:r>
      <w:r>
        <w:fldChar w:fldCharType="begin"/>
      </w:r>
      <w:r>
        <w:instrText xml:space="preserve"> REF _Ref390255037 \h </w:instrText>
      </w:r>
      <w:r>
        <w:fldChar w:fldCharType="separate"/>
      </w:r>
      <w:r w:rsidR="00D14CE5">
        <w:t xml:space="preserve">Figure </w:t>
      </w:r>
      <w:r w:rsidR="00D14CE5">
        <w:rPr>
          <w:noProof/>
        </w:rPr>
        <w:t>8</w:t>
      </w:r>
      <w:r>
        <w:fldChar w:fldCharType="end"/>
      </w:r>
      <w:r>
        <w:t>, then select as root directory the downloaded one and click on “Finish”.</w:t>
      </w:r>
    </w:p>
    <w:p w14:paraId="047A72B6" w14:textId="77777777" w:rsidR="00281A32" w:rsidRDefault="00281A32" w:rsidP="00281A32">
      <w:pPr>
        <w:keepNext/>
        <w:jc w:val="center"/>
      </w:pPr>
      <w:r>
        <w:rPr>
          <w:noProof/>
        </w:rPr>
        <w:drawing>
          <wp:inline distT="0" distB="0" distL="0" distR="0" wp14:anchorId="0DC4A36A" wp14:editId="4BBDCB09">
            <wp:extent cx="2377440" cy="548640"/>
            <wp:effectExtent l="0" t="0" r="381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548640"/>
                    </a:xfrm>
                    <a:prstGeom prst="rect">
                      <a:avLst/>
                    </a:prstGeom>
                    <a:noFill/>
                    <a:ln>
                      <a:noFill/>
                    </a:ln>
                  </pic:spPr>
                </pic:pic>
              </a:graphicData>
            </a:graphic>
          </wp:inline>
        </w:drawing>
      </w:r>
    </w:p>
    <w:p w14:paraId="688F5BB9" w14:textId="77777777" w:rsidR="00281A32" w:rsidRDefault="00281A32" w:rsidP="00281A32">
      <w:pPr>
        <w:pStyle w:val="Didascalia"/>
        <w:jc w:val="center"/>
      </w:pPr>
      <w:bookmarkStart w:id="11" w:name="_Ref390255037"/>
      <w:r>
        <w:t xml:space="preserve">Figure </w:t>
      </w:r>
      <w:fldSimple w:instr=" SEQ Figure \* ARABIC ">
        <w:r w:rsidR="00D14CE5">
          <w:rPr>
            <w:noProof/>
          </w:rPr>
          <w:t>8</w:t>
        </w:r>
      </w:fldSimple>
      <w:bookmarkEnd w:id="11"/>
    </w:p>
    <w:p w14:paraId="5EBEBD78" w14:textId="77777777" w:rsidR="00A505A9" w:rsidRDefault="00A505A9">
      <w:r>
        <w:br w:type="page"/>
      </w:r>
    </w:p>
    <w:p w14:paraId="567788B2" w14:textId="77777777" w:rsidR="00281A32" w:rsidRDefault="00281A32" w:rsidP="00281A32">
      <w:r>
        <w:lastRenderedPageBreak/>
        <w:t xml:space="preserve">Either by copying the files or by importing the example the </w:t>
      </w:r>
      <w:r w:rsidR="00A505A9">
        <w:t xml:space="preserve">project should look like the one in </w:t>
      </w:r>
      <w:r w:rsidR="00A505A9">
        <w:fldChar w:fldCharType="begin"/>
      </w:r>
      <w:r w:rsidR="00A505A9">
        <w:instrText xml:space="preserve"> REF _Ref390255211 \h </w:instrText>
      </w:r>
      <w:r w:rsidR="00A505A9">
        <w:fldChar w:fldCharType="separate"/>
      </w:r>
      <w:r w:rsidR="00D14CE5">
        <w:t xml:space="preserve">Figure </w:t>
      </w:r>
      <w:r w:rsidR="00D14CE5">
        <w:rPr>
          <w:noProof/>
        </w:rPr>
        <w:t>9</w:t>
      </w:r>
      <w:r w:rsidR="00A505A9">
        <w:fldChar w:fldCharType="end"/>
      </w:r>
      <w:r w:rsidR="00A505A9">
        <w:t xml:space="preserve">. </w:t>
      </w:r>
    </w:p>
    <w:p w14:paraId="42C40847" w14:textId="77777777" w:rsidR="00A505A9" w:rsidRDefault="00A505A9" w:rsidP="00A505A9">
      <w:pPr>
        <w:keepNext/>
        <w:jc w:val="center"/>
      </w:pPr>
      <w:r>
        <w:rPr>
          <w:noProof/>
        </w:rPr>
        <w:drawing>
          <wp:inline distT="0" distB="0" distL="0" distR="0" wp14:anchorId="06FAF741" wp14:editId="64EC2CD6">
            <wp:extent cx="2838450" cy="29813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2981325"/>
                    </a:xfrm>
                    <a:prstGeom prst="rect">
                      <a:avLst/>
                    </a:prstGeom>
                    <a:noFill/>
                    <a:ln>
                      <a:noFill/>
                    </a:ln>
                  </pic:spPr>
                </pic:pic>
              </a:graphicData>
            </a:graphic>
          </wp:inline>
        </w:drawing>
      </w:r>
    </w:p>
    <w:p w14:paraId="757E700B" w14:textId="77777777" w:rsidR="00A505A9" w:rsidRDefault="00A505A9" w:rsidP="00A505A9">
      <w:pPr>
        <w:pStyle w:val="Didascalia"/>
        <w:jc w:val="center"/>
      </w:pPr>
      <w:bookmarkStart w:id="12" w:name="_Ref390255211"/>
      <w:r>
        <w:t xml:space="preserve">Figure </w:t>
      </w:r>
      <w:fldSimple w:instr=" SEQ Figure \* ARABIC ">
        <w:r w:rsidR="00D14CE5">
          <w:rPr>
            <w:noProof/>
          </w:rPr>
          <w:t>9</w:t>
        </w:r>
      </w:fldSimple>
      <w:bookmarkEnd w:id="12"/>
    </w:p>
    <w:p w14:paraId="0E9D578D" w14:textId="77777777" w:rsidR="00A505A9" w:rsidRDefault="00A505A9" w:rsidP="00A505A9">
      <w:r>
        <w:t>The following table briefly describe the files contained in the example project and their relation to SPACE4Cloud.</w:t>
      </w:r>
    </w:p>
    <w:p w14:paraId="453471F2" w14:textId="77777777" w:rsidR="00A505A9" w:rsidRDefault="00A505A9" w:rsidP="00A505A9"/>
    <w:tbl>
      <w:tblPr>
        <w:tblStyle w:val="Grigliatabella"/>
        <w:tblW w:w="0" w:type="auto"/>
        <w:tblLook w:val="04A0" w:firstRow="1" w:lastRow="0" w:firstColumn="1" w:lastColumn="0" w:noHBand="0" w:noVBand="1"/>
      </w:tblPr>
      <w:tblGrid>
        <w:gridCol w:w="4675"/>
        <w:gridCol w:w="4675"/>
      </w:tblGrid>
      <w:tr w:rsidR="00A505A9" w14:paraId="7EF1A82D" w14:textId="77777777" w:rsidTr="00A505A9">
        <w:tc>
          <w:tcPr>
            <w:tcW w:w="4675" w:type="dxa"/>
          </w:tcPr>
          <w:p w14:paraId="080433D3" w14:textId="77777777" w:rsidR="00A505A9" w:rsidRDefault="00A505A9" w:rsidP="00A505A9">
            <w:r>
              <w:t>File Name</w:t>
            </w:r>
          </w:p>
        </w:tc>
        <w:tc>
          <w:tcPr>
            <w:tcW w:w="4675" w:type="dxa"/>
          </w:tcPr>
          <w:p w14:paraId="2444D024" w14:textId="77777777" w:rsidR="00A505A9" w:rsidRDefault="00A505A9" w:rsidP="00A505A9">
            <w:r>
              <w:t>Description</w:t>
            </w:r>
          </w:p>
        </w:tc>
      </w:tr>
      <w:tr w:rsidR="00A505A9" w14:paraId="2123C53C" w14:textId="77777777" w:rsidTr="00A505A9">
        <w:tc>
          <w:tcPr>
            <w:tcW w:w="4675" w:type="dxa"/>
          </w:tcPr>
          <w:p w14:paraId="17CDC1E8" w14:textId="77777777" w:rsidR="00A505A9" w:rsidRDefault="00A505A9" w:rsidP="00A505A9">
            <w:proofErr w:type="spellStart"/>
            <w:r>
              <w:t>Default.allocation</w:t>
            </w:r>
            <w:proofErr w:type="spellEnd"/>
          </w:p>
        </w:tc>
        <w:tc>
          <w:tcPr>
            <w:tcW w:w="4675" w:type="dxa"/>
          </w:tcPr>
          <w:p w14:paraId="4B94A8FD" w14:textId="77777777" w:rsidR="00A505A9" w:rsidRPr="00A505A9" w:rsidRDefault="00A505A9" w:rsidP="00A505A9">
            <w:pPr>
              <w:rPr>
                <w:b/>
              </w:rPr>
            </w:pPr>
            <w:r>
              <w:t>Allocation model of PCM (</w:t>
            </w:r>
            <w:r>
              <w:rPr>
                <w:b/>
              </w:rPr>
              <w:t>NEEDED</w:t>
            </w:r>
            <w:r w:rsidRPr="00A505A9">
              <w:t>)</w:t>
            </w:r>
          </w:p>
        </w:tc>
      </w:tr>
      <w:tr w:rsidR="00A505A9" w14:paraId="435EF4DC" w14:textId="77777777" w:rsidTr="00A505A9">
        <w:tc>
          <w:tcPr>
            <w:tcW w:w="4675" w:type="dxa"/>
          </w:tcPr>
          <w:p w14:paraId="745241AC" w14:textId="77777777" w:rsidR="00A505A9" w:rsidRDefault="00A505A9" w:rsidP="00A505A9">
            <w:proofErr w:type="spellStart"/>
            <w:r w:rsidRPr="00A505A9">
              <w:t>Default.allocation</w:t>
            </w:r>
            <w:r>
              <w:t>_diagram</w:t>
            </w:r>
            <w:proofErr w:type="spellEnd"/>
          </w:p>
        </w:tc>
        <w:tc>
          <w:tcPr>
            <w:tcW w:w="4675" w:type="dxa"/>
          </w:tcPr>
          <w:p w14:paraId="12AE4A24" w14:textId="77777777" w:rsidR="00A505A9" w:rsidRDefault="00A505A9" w:rsidP="00A505A9">
            <w:r>
              <w:t>Visual representation of the allocation model</w:t>
            </w:r>
          </w:p>
        </w:tc>
      </w:tr>
      <w:tr w:rsidR="00A505A9" w14:paraId="0B2940F8" w14:textId="77777777" w:rsidTr="00A505A9">
        <w:tc>
          <w:tcPr>
            <w:tcW w:w="4675" w:type="dxa"/>
          </w:tcPr>
          <w:p w14:paraId="2CE47517" w14:textId="77777777" w:rsidR="00A505A9" w:rsidRDefault="00A505A9" w:rsidP="00A505A9">
            <w:proofErr w:type="spellStart"/>
            <w:r>
              <w:t>Default.repository</w:t>
            </w:r>
            <w:proofErr w:type="spellEnd"/>
          </w:p>
        </w:tc>
        <w:tc>
          <w:tcPr>
            <w:tcW w:w="4675" w:type="dxa"/>
          </w:tcPr>
          <w:p w14:paraId="536CACAD" w14:textId="77777777" w:rsidR="00A505A9" w:rsidRDefault="00A505A9" w:rsidP="00A505A9">
            <w:r>
              <w:t xml:space="preserve">Repository </w:t>
            </w:r>
            <w:r w:rsidRPr="00A505A9">
              <w:t>model of PCM (</w:t>
            </w:r>
            <w:r w:rsidRPr="00A505A9">
              <w:rPr>
                <w:b/>
              </w:rPr>
              <w:t>NEEDED</w:t>
            </w:r>
            <w:r w:rsidRPr="00A505A9">
              <w:t>)</w:t>
            </w:r>
          </w:p>
        </w:tc>
      </w:tr>
      <w:tr w:rsidR="00A505A9" w14:paraId="3549D460" w14:textId="77777777" w:rsidTr="00A505A9">
        <w:tc>
          <w:tcPr>
            <w:tcW w:w="4675" w:type="dxa"/>
          </w:tcPr>
          <w:p w14:paraId="48AE0E95" w14:textId="77777777" w:rsidR="00A505A9" w:rsidRDefault="00A505A9" w:rsidP="00A505A9">
            <w:proofErr w:type="spellStart"/>
            <w:r w:rsidRPr="00A505A9">
              <w:t>Default.repository</w:t>
            </w:r>
            <w:r>
              <w:t>_diagram</w:t>
            </w:r>
            <w:proofErr w:type="spellEnd"/>
          </w:p>
        </w:tc>
        <w:tc>
          <w:tcPr>
            <w:tcW w:w="4675" w:type="dxa"/>
          </w:tcPr>
          <w:p w14:paraId="58725593" w14:textId="77777777" w:rsidR="00A505A9" w:rsidRDefault="00A505A9" w:rsidP="00A505A9">
            <w:r>
              <w:t>Visual representation of the Repository model</w:t>
            </w:r>
          </w:p>
        </w:tc>
      </w:tr>
      <w:tr w:rsidR="00A505A9" w14:paraId="1F9C47F5" w14:textId="77777777" w:rsidTr="00A505A9">
        <w:tc>
          <w:tcPr>
            <w:tcW w:w="4675" w:type="dxa"/>
          </w:tcPr>
          <w:p w14:paraId="6C6536E5" w14:textId="77777777" w:rsidR="00A505A9" w:rsidRDefault="00A505A9" w:rsidP="00A505A9">
            <w:proofErr w:type="spellStart"/>
            <w:r w:rsidRPr="00A505A9">
              <w:t>Default.</w:t>
            </w:r>
            <w:r>
              <w:t>resourceenvironment</w:t>
            </w:r>
            <w:proofErr w:type="spellEnd"/>
          </w:p>
        </w:tc>
        <w:tc>
          <w:tcPr>
            <w:tcW w:w="4675" w:type="dxa"/>
          </w:tcPr>
          <w:p w14:paraId="01F7EF19" w14:textId="77777777" w:rsidR="00A505A9" w:rsidRDefault="00A505A9" w:rsidP="00A505A9">
            <w:r>
              <w:t xml:space="preserve">Resource Environment </w:t>
            </w:r>
            <w:r w:rsidRPr="00A505A9">
              <w:t>model of PCM (</w:t>
            </w:r>
            <w:r w:rsidRPr="00A505A9">
              <w:rPr>
                <w:b/>
              </w:rPr>
              <w:t>NEEDED</w:t>
            </w:r>
            <w:r w:rsidRPr="00A505A9">
              <w:t>)</w:t>
            </w:r>
          </w:p>
        </w:tc>
      </w:tr>
      <w:tr w:rsidR="00A505A9" w14:paraId="006BCE2F" w14:textId="77777777" w:rsidTr="00A505A9">
        <w:tc>
          <w:tcPr>
            <w:tcW w:w="4675" w:type="dxa"/>
          </w:tcPr>
          <w:p w14:paraId="49814C7C" w14:textId="77777777" w:rsidR="00A505A9" w:rsidRDefault="00A505A9" w:rsidP="00A505A9">
            <w:proofErr w:type="spellStart"/>
            <w:r w:rsidRPr="00A505A9">
              <w:t>Default.resourceenvironment</w:t>
            </w:r>
            <w:r>
              <w:t>_diagram</w:t>
            </w:r>
            <w:proofErr w:type="spellEnd"/>
          </w:p>
        </w:tc>
        <w:tc>
          <w:tcPr>
            <w:tcW w:w="4675" w:type="dxa"/>
          </w:tcPr>
          <w:p w14:paraId="006010A9" w14:textId="77777777" w:rsidR="00A505A9" w:rsidRDefault="00A505A9" w:rsidP="00A505A9">
            <w:r>
              <w:t>Visual representation of the resource environment model</w:t>
            </w:r>
          </w:p>
        </w:tc>
      </w:tr>
      <w:tr w:rsidR="00A505A9" w14:paraId="2986B720" w14:textId="77777777" w:rsidTr="00A505A9">
        <w:tc>
          <w:tcPr>
            <w:tcW w:w="4675" w:type="dxa"/>
          </w:tcPr>
          <w:p w14:paraId="42D189B0" w14:textId="77777777" w:rsidR="00A505A9" w:rsidRDefault="00A505A9" w:rsidP="00A505A9">
            <w:proofErr w:type="spellStart"/>
            <w:r w:rsidRPr="00A505A9">
              <w:t>Default.</w:t>
            </w:r>
            <w:r>
              <w:t>system</w:t>
            </w:r>
            <w:proofErr w:type="spellEnd"/>
          </w:p>
        </w:tc>
        <w:tc>
          <w:tcPr>
            <w:tcW w:w="4675" w:type="dxa"/>
          </w:tcPr>
          <w:p w14:paraId="7B9BF804" w14:textId="77777777" w:rsidR="00A505A9" w:rsidRDefault="00A505A9" w:rsidP="00A505A9">
            <w:r>
              <w:t xml:space="preserve">System </w:t>
            </w:r>
            <w:r w:rsidRPr="00A505A9">
              <w:t>model of PCM (</w:t>
            </w:r>
            <w:r w:rsidRPr="00A505A9">
              <w:rPr>
                <w:b/>
              </w:rPr>
              <w:t>NEEDED</w:t>
            </w:r>
            <w:r w:rsidRPr="00A505A9">
              <w:t>)</w:t>
            </w:r>
          </w:p>
        </w:tc>
      </w:tr>
      <w:tr w:rsidR="00A505A9" w14:paraId="1ED4D2B0" w14:textId="77777777" w:rsidTr="00A505A9">
        <w:tc>
          <w:tcPr>
            <w:tcW w:w="4675" w:type="dxa"/>
          </w:tcPr>
          <w:p w14:paraId="302C2243" w14:textId="77777777" w:rsidR="00A505A9" w:rsidRDefault="00A505A9" w:rsidP="00A505A9">
            <w:proofErr w:type="spellStart"/>
            <w:r w:rsidRPr="00A505A9">
              <w:t>Default.system</w:t>
            </w:r>
            <w:r>
              <w:t>_diagram</w:t>
            </w:r>
            <w:proofErr w:type="spellEnd"/>
          </w:p>
        </w:tc>
        <w:tc>
          <w:tcPr>
            <w:tcW w:w="4675" w:type="dxa"/>
          </w:tcPr>
          <w:p w14:paraId="282B43CD" w14:textId="77777777" w:rsidR="00A505A9" w:rsidRDefault="00A505A9" w:rsidP="00A505A9">
            <w:r>
              <w:t>Visual representation of the system model</w:t>
            </w:r>
          </w:p>
        </w:tc>
      </w:tr>
      <w:tr w:rsidR="00A505A9" w14:paraId="6F85ACED" w14:textId="77777777" w:rsidTr="00A505A9">
        <w:tc>
          <w:tcPr>
            <w:tcW w:w="4675" w:type="dxa"/>
          </w:tcPr>
          <w:p w14:paraId="65A35ACA" w14:textId="77777777" w:rsidR="00A505A9" w:rsidRDefault="00A505A9" w:rsidP="00A505A9">
            <w:proofErr w:type="spellStart"/>
            <w:r w:rsidRPr="00A505A9">
              <w:t>Default.</w:t>
            </w:r>
            <w:r>
              <w:t>usagemodel</w:t>
            </w:r>
            <w:proofErr w:type="spellEnd"/>
          </w:p>
        </w:tc>
        <w:tc>
          <w:tcPr>
            <w:tcW w:w="4675" w:type="dxa"/>
          </w:tcPr>
          <w:p w14:paraId="46DEE1B5" w14:textId="77777777" w:rsidR="00A505A9" w:rsidRDefault="00A505A9" w:rsidP="00A505A9">
            <w:r>
              <w:t xml:space="preserve">Usage </w:t>
            </w:r>
            <w:r w:rsidRPr="00A505A9">
              <w:t>model of PCM (</w:t>
            </w:r>
            <w:r w:rsidRPr="00A505A9">
              <w:rPr>
                <w:b/>
              </w:rPr>
              <w:t>NEEDED</w:t>
            </w:r>
            <w:r w:rsidRPr="00A505A9">
              <w:t>)</w:t>
            </w:r>
          </w:p>
        </w:tc>
      </w:tr>
      <w:tr w:rsidR="00A505A9" w14:paraId="7047025B" w14:textId="77777777" w:rsidTr="00A505A9">
        <w:tc>
          <w:tcPr>
            <w:tcW w:w="4675" w:type="dxa"/>
          </w:tcPr>
          <w:p w14:paraId="7647E792" w14:textId="77777777" w:rsidR="00A505A9" w:rsidRDefault="00A505A9" w:rsidP="00A505A9">
            <w:proofErr w:type="spellStart"/>
            <w:r w:rsidRPr="00A505A9">
              <w:t>Default.</w:t>
            </w:r>
            <w:r>
              <w:t>usagemodel_diagram</w:t>
            </w:r>
            <w:proofErr w:type="spellEnd"/>
          </w:p>
        </w:tc>
        <w:tc>
          <w:tcPr>
            <w:tcW w:w="4675" w:type="dxa"/>
          </w:tcPr>
          <w:p w14:paraId="3F8BC666" w14:textId="77777777" w:rsidR="00A505A9" w:rsidRDefault="00A505A9" w:rsidP="00A505A9">
            <w:r>
              <w:t>Visual representation of the usage model</w:t>
            </w:r>
          </w:p>
        </w:tc>
      </w:tr>
      <w:tr w:rsidR="00A505A9" w14:paraId="35ADB0D0" w14:textId="77777777" w:rsidTr="00A505A9">
        <w:tc>
          <w:tcPr>
            <w:tcW w:w="4675" w:type="dxa"/>
          </w:tcPr>
          <w:p w14:paraId="6F324BF3" w14:textId="77777777" w:rsidR="00A505A9" w:rsidRDefault="00A505A9" w:rsidP="00A505A9">
            <w:proofErr w:type="spellStart"/>
            <w:r>
              <w:t>LINE.properties</w:t>
            </w:r>
            <w:proofErr w:type="spellEnd"/>
          </w:p>
        </w:tc>
        <w:tc>
          <w:tcPr>
            <w:tcW w:w="4675" w:type="dxa"/>
          </w:tcPr>
          <w:p w14:paraId="7798A2E2" w14:textId="77777777" w:rsidR="00A505A9" w:rsidRDefault="00A505A9" w:rsidP="00A505A9">
            <w:r>
              <w:t>Configuration file for the LINE performance evaluator (</w:t>
            </w:r>
            <w:r>
              <w:rPr>
                <w:b/>
              </w:rPr>
              <w:t>NEEDED ONLY IF USING LINE</w:t>
            </w:r>
            <w:r>
              <w:t>)</w:t>
            </w:r>
          </w:p>
        </w:tc>
      </w:tr>
      <w:tr w:rsidR="00A505A9" w14:paraId="4F4FDABD" w14:textId="77777777" w:rsidTr="00A505A9">
        <w:tc>
          <w:tcPr>
            <w:tcW w:w="4675" w:type="dxa"/>
          </w:tcPr>
          <w:p w14:paraId="6364E703" w14:textId="77777777" w:rsidR="00A505A9" w:rsidRDefault="00A505A9" w:rsidP="00A505A9">
            <w:r>
              <w:t>OfBiz-Constraint.xml</w:t>
            </w:r>
          </w:p>
        </w:tc>
        <w:tc>
          <w:tcPr>
            <w:tcW w:w="4675" w:type="dxa"/>
          </w:tcPr>
          <w:p w14:paraId="30FF5AEC" w14:textId="77777777" w:rsidR="00A505A9" w:rsidRDefault="00A505A9" w:rsidP="00A505A9">
            <w:r>
              <w:t xml:space="preserve">Extension file containing the constraints modeled by the user </w:t>
            </w:r>
            <w:r w:rsidRPr="00A505A9">
              <w:t>(</w:t>
            </w:r>
            <w:r w:rsidRPr="00A505A9">
              <w:rPr>
                <w:b/>
              </w:rPr>
              <w:t>NEEDED</w:t>
            </w:r>
            <w:r w:rsidRPr="00A505A9">
              <w:t>)</w:t>
            </w:r>
          </w:p>
        </w:tc>
      </w:tr>
      <w:tr w:rsidR="00A505A9" w14:paraId="2C5A9B53" w14:textId="77777777" w:rsidTr="00A505A9">
        <w:tc>
          <w:tcPr>
            <w:tcW w:w="4675" w:type="dxa"/>
          </w:tcPr>
          <w:p w14:paraId="458757AE" w14:textId="77777777" w:rsidR="00A505A9" w:rsidRDefault="00A505A9" w:rsidP="00A505A9">
            <w:r>
              <w:t>Resource_model_extension_OfBiz.xml</w:t>
            </w:r>
          </w:p>
        </w:tc>
        <w:tc>
          <w:tcPr>
            <w:tcW w:w="4675" w:type="dxa"/>
          </w:tcPr>
          <w:p w14:paraId="743B91F0" w14:textId="77777777" w:rsidR="00A505A9" w:rsidRDefault="00A505A9" w:rsidP="00A505A9">
            <w:r>
              <w:t xml:space="preserve">Extension file containing the mapping of PCM resource container to cloud resources </w:t>
            </w:r>
            <w:r w:rsidRPr="00A505A9">
              <w:t>(</w:t>
            </w:r>
            <w:r w:rsidRPr="00A505A9">
              <w:rPr>
                <w:b/>
              </w:rPr>
              <w:t>NEEDED</w:t>
            </w:r>
            <w:r w:rsidRPr="00A505A9">
              <w:t>)</w:t>
            </w:r>
          </w:p>
        </w:tc>
      </w:tr>
      <w:tr w:rsidR="00A505A9" w14:paraId="00477CCE" w14:textId="77777777" w:rsidTr="00A505A9">
        <w:tc>
          <w:tcPr>
            <w:tcW w:w="4675" w:type="dxa"/>
          </w:tcPr>
          <w:p w14:paraId="2B0591CD" w14:textId="77777777" w:rsidR="00A505A9" w:rsidRDefault="00A505A9" w:rsidP="00A505A9">
            <w:r>
              <w:t>Usage_model_extensionOfBiz.xml</w:t>
            </w:r>
          </w:p>
        </w:tc>
        <w:tc>
          <w:tcPr>
            <w:tcW w:w="4675" w:type="dxa"/>
          </w:tcPr>
          <w:p w14:paraId="0FB7265D" w14:textId="77777777" w:rsidR="00A505A9" w:rsidRDefault="00A505A9" w:rsidP="00A505A9">
            <w:r>
              <w:t xml:space="preserve">Extension file containing the 24 hour profile of expected incoming workload </w:t>
            </w:r>
            <w:r w:rsidRPr="00A505A9">
              <w:t>(</w:t>
            </w:r>
            <w:r w:rsidRPr="00A505A9">
              <w:rPr>
                <w:b/>
              </w:rPr>
              <w:t>NEEDED</w:t>
            </w:r>
            <w:r w:rsidRPr="00A505A9">
              <w:t>)</w:t>
            </w:r>
          </w:p>
        </w:tc>
      </w:tr>
    </w:tbl>
    <w:p w14:paraId="518B9518" w14:textId="77777777" w:rsidR="00A505A9" w:rsidRDefault="00A505A9" w:rsidP="00A505A9"/>
    <w:p w14:paraId="72E3A4A4" w14:textId="77777777" w:rsidR="00A505A9" w:rsidRDefault="00A505A9" w:rsidP="00A505A9">
      <w:r>
        <w:lastRenderedPageBreak/>
        <w:t xml:space="preserve">In order to run SPACE4Cloud click on the cloudy icon of </w:t>
      </w:r>
      <w:r>
        <w:fldChar w:fldCharType="begin"/>
      </w:r>
      <w:r>
        <w:instrText xml:space="preserve"> REF _Ref390254475 \h </w:instrText>
      </w:r>
      <w:r>
        <w:fldChar w:fldCharType="separate"/>
      </w:r>
      <w:r w:rsidR="00D14CE5">
        <w:t xml:space="preserve">Figure </w:t>
      </w:r>
      <w:r w:rsidR="00D14CE5">
        <w:rPr>
          <w:noProof/>
        </w:rPr>
        <w:t>6</w:t>
      </w:r>
      <w:r>
        <w:fldChar w:fldCharType="end"/>
      </w:r>
      <w:r>
        <w:t>.</w:t>
      </w:r>
    </w:p>
    <w:p w14:paraId="22301786" w14:textId="00FBBA6D" w:rsidR="00A505A9" w:rsidRDefault="00A505A9" w:rsidP="00A505A9">
      <w:r>
        <w:t xml:space="preserve">A pop up window will ask the user about the desired functionality, currently the supported functionalities are </w:t>
      </w:r>
      <w:r w:rsidR="009353FC" w:rsidRPr="00A505A9">
        <w:rPr>
          <w:b/>
          <w:i/>
        </w:rPr>
        <w:t>Assessment</w:t>
      </w:r>
      <w:r>
        <w:rPr>
          <w:b/>
          <w:i/>
        </w:rPr>
        <w:t xml:space="preserve"> </w:t>
      </w:r>
      <w:r>
        <w:t xml:space="preserve">and </w:t>
      </w:r>
      <w:r>
        <w:rPr>
          <w:b/>
          <w:i/>
        </w:rPr>
        <w:t>Optimization</w:t>
      </w:r>
      <w:r>
        <w:t xml:space="preserve">. The </w:t>
      </w:r>
      <w:r>
        <w:rPr>
          <w:i/>
        </w:rPr>
        <w:t xml:space="preserve">Robustness </w:t>
      </w:r>
      <w:r>
        <w:t xml:space="preserve">analysis is in an experimental feature that is still unstable. </w:t>
      </w:r>
    </w:p>
    <w:p w14:paraId="4F88A8ED" w14:textId="60DA1EBD" w:rsidR="009353FC" w:rsidRPr="009353FC" w:rsidRDefault="00A505A9" w:rsidP="009353FC">
      <w:r>
        <w:t xml:space="preserve">Both Features will ask the user to load the </w:t>
      </w:r>
      <w:r w:rsidR="009353FC">
        <w:t xml:space="preserve">necessary Palladio </w:t>
      </w:r>
      <w:r>
        <w:t xml:space="preserve">models </w:t>
      </w:r>
      <w:r w:rsidR="009353FC">
        <w:t>(</w:t>
      </w:r>
      <w:r w:rsidR="009353FC">
        <w:fldChar w:fldCharType="begin"/>
      </w:r>
      <w:r w:rsidR="009353FC">
        <w:instrText xml:space="preserve"> REF _Ref390259693 \h </w:instrText>
      </w:r>
      <w:r w:rsidR="009353FC">
        <w:fldChar w:fldCharType="separate"/>
      </w:r>
      <w:r w:rsidR="00D14CE5">
        <w:t xml:space="preserve">Figure </w:t>
      </w:r>
      <w:r w:rsidR="00D14CE5">
        <w:rPr>
          <w:noProof/>
        </w:rPr>
        <w:t>10</w:t>
      </w:r>
      <w:r w:rsidR="009353FC">
        <w:fldChar w:fldCharType="end"/>
      </w:r>
      <w:r w:rsidR="009353FC">
        <w:t>), choose the desired solver (</w:t>
      </w:r>
      <w:r w:rsidR="009353FC" w:rsidRPr="009353FC">
        <w:fldChar w:fldCharType="begin"/>
      </w:r>
      <w:r w:rsidR="009353FC" w:rsidRPr="009353FC">
        <w:instrText xml:space="preserve"> REF _Ref390259776 \h </w:instrText>
      </w:r>
      <w:r w:rsidR="009353FC" w:rsidRPr="009353FC">
        <w:fldChar w:fldCharType="separate"/>
      </w:r>
      <w:r w:rsidR="00D14CE5">
        <w:t xml:space="preserve">Figure </w:t>
      </w:r>
      <w:r w:rsidR="00D14CE5">
        <w:rPr>
          <w:noProof/>
        </w:rPr>
        <w:t>11</w:t>
      </w:r>
      <w:r w:rsidR="009353FC" w:rsidRPr="009353FC">
        <w:fldChar w:fldCharType="end"/>
      </w:r>
      <w:r w:rsidR="009353FC">
        <w:t xml:space="preserve">), and load the </w:t>
      </w:r>
      <w:r w:rsidR="009353FC" w:rsidRPr="009353FC">
        <w:rPr>
          <w:i/>
        </w:rPr>
        <w:t>Usage Model</w:t>
      </w:r>
      <w:r w:rsidR="009353FC">
        <w:t xml:space="preserve">, </w:t>
      </w:r>
      <w:r w:rsidR="009353FC" w:rsidRPr="009353FC">
        <w:rPr>
          <w:i/>
        </w:rPr>
        <w:t>Resource Environment</w:t>
      </w:r>
      <w:r w:rsidR="009353FC">
        <w:rPr>
          <w:i/>
        </w:rPr>
        <w:t xml:space="preserve"> </w:t>
      </w:r>
      <w:r w:rsidR="009353FC">
        <w:t xml:space="preserve">and </w:t>
      </w:r>
      <w:r w:rsidR="009353FC">
        <w:rPr>
          <w:i/>
        </w:rPr>
        <w:t>Constraint</w:t>
      </w:r>
      <w:r w:rsidR="009353FC">
        <w:t xml:space="preserve"> extensions (</w:t>
      </w:r>
      <w:r w:rsidR="009353FC">
        <w:fldChar w:fldCharType="begin"/>
      </w:r>
      <w:r w:rsidR="009353FC">
        <w:instrText xml:space="preserve"> REF _Ref390259936 \h </w:instrText>
      </w:r>
      <w:r w:rsidR="009353FC">
        <w:fldChar w:fldCharType="separate"/>
      </w:r>
      <w:r w:rsidR="00D14CE5">
        <w:t xml:space="preserve">Figure </w:t>
      </w:r>
      <w:r w:rsidR="00D14CE5">
        <w:rPr>
          <w:noProof/>
        </w:rPr>
        <w:t>12</w:t>
      </w:r>
      <w:r w:rsidR="009353FC">
        <w:fldChar w:fldCharType="end"/>
      </w:r>
      <w:r w:rsidR="009353FC">
        <w:t>).</w:t>
      </w:r>
    </w:p>
    <w:p w14:paraId="2A03318B" w14:textId="77777777" w:rsidR="00A505A9" w:rsidRDefault="00A505A9" w:rsidP="00A505A9"/>
    <w:p w14:paraId="53231567" w14:textId="77777777" w:rsidR="009353FC" w:rsidRDefault="009353FC" w:rsidP="009353FC">
      <w:pPr>
        <w:keepNext/>
        <w:jc w:val="center"/>
      </w:pPr>
      <w:r>
        <w:rPr>
          <w:noProof/>
        </w:rPr>
        <w:drawing>
          <wp:inline distT="0" distB="0" distL="0" distR="0" wp14:anchorId="6D01B70F" wp14:editId="14AD0BE1">
            <wp:extent cx="2933700" cy="294322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2943225"/>
                    </a:xfrm>
                    <a:prstGeom prst="rect">
                      <a:avLst/>
                    </a:prstGeom>
                    <a:noFill/>
                    <a:ln>
                      <a:noFill/>
                    </a:ln>
                  </pic:spPr>
                </pic:pic>
              </a:graphicData>
            </a:graphic>
          </wp:inline>
        </w:drawing>
      </w:r>
    </w:p>
    <w:p w14:paraId="76A462CA" w14:textId="38AED1CE" w:rsidR="009353FC" w:rsidRDefault="009353FC" w:rsidP="009353FC">
      <w:pPr>
        <w:pStyle w:val="Didascalia"/>
        <w:jc w:val="center"/>
      </w:pPr>
      <w:bookmarkStart w:id="13" w:name="_Ref390259693"/>
      <w:r>
        <w:t xml:space="preserve">Figure </w:t>
      </w:r>
      <w:fldSimple w:instr=" SEQ Figure \* ARABIC ">
        <w:r w:rsidR="00D14CE5">
          <w:rPr>
            <w:noProof/>
          </w:rPr>
          <w:t>10</w:t>
        </w:r>
      </w:fldSimple>
      <w:bookmarkEnd w:id="13"/>
    </w:p>
    <w:p w14:paraId="49EF6F49" w14:textId="77777777" w:rsidR="009353FC" w:rsidRDefault="009353FC" w:rsidP="009353FC">
      <w:pPr>
        <w:keepNext/>
        <w:jc w:val="center"/>
      </w:pPr>
      <w:r>
        <w:rPr>
          <w:noProof/>
        </w:rPr>
        <w:drawing>
          <wp:inline distT="0" distB="0" distL="0" distR="0" wp14:anchorId="0C083365" wp14:editId="223A1C93">
            <wp:extent cx="3105150" cy="11906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5150" cy="1190625"/>
                    </a:xfrm>
                    <a:prstGeom prst="rect">
                      <a:avLst/>
                    </a:prstGeom>
                    <a:noFill/>
                    <a:ln>
                      <a:noFill/>
                    </a:ln>
                  </pic:spPr>
                </pic:pic>
              </a:graphicData>
            </a:graphic>
          </wp:inline>
        </w:drawing>
      </w:r>
    </w:p>
    <w:p w14:paraId="018D2D2C" w14:textId="6EC152E3" w:rsidR="009353FC" w:rsidRDefault="009353FC" w:rsidP="009353FC">
      <w:pPr>
        <w:pStyle w:val="Didascalia"/>
        <w:jc w:val="center"/>
      </w:pPr>
      <w:bookmarkStart w:id="14" w:name="_Ref390259776"/>
      <w:r>
        <w:t xml:space="preserve">Figure </w:t>
      </w:r>
      <w:fldSimple w:instr=" SEQ Figure \* ARABIC ">
        <w:r w:rsidR="00D14CE5">
          <w:rPr>
            <w:noProof/>
          </w:rPr>
          <w:t>11</w:t>
        </w:r>
      </w:fldSimple>
      <w:bookmarkEnd w:id="14"/>
    </w:p>
    <w:p w14:paraId="0640B9F1" w14:textId="77777777" w:rsidR="009353FC" w:rsidRDefault="009353FC" w:rsidP="009353FC">
      <w:pPr>
        <w:keepNext/>
        <w:jc w:val="center"/>
      </w:pPr>
      <w:r>
        <w:rPr>
          <w:noProof/>
        </w:rPr>
        <w:lastRenderedPageBreak/>
        <w:drawing>
          <wp:inline distT="0" distB="0" distL="0" distR="0" wp14:anchorId="6807C58B" wp14:editId="4E80FA37">
            <wp:extent cx="4876800" cy="34194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3419475"/>
                    </a:xfrm>
                    <a:prstGeom prst="rect">
                      <a:avLst/>
                    </a:prstGeom>
                    <a:noFill/>
                    <a:ln>
                      <a:noFill/>
                    </a:ln>
                  </pic:spPr>
                </pic:pic>
              </a:graphicData>
            </a:graphic>
          </wp:inline>
        </w:drawing>
      </w:r>
    </w:p>
    <w:p w14:paraId="7C29FB29" w14:textId="15072875" w:rsidR="009353FC" w:rsidRDefault="009353FC" w:rsidP="009353FC">
      <w:pPr>
        <w:pStyle w:val="Didascalia"/>
        <w:jc w:val="center"/>
      </w:pPr>
      <w:bookmarkStart w:id="15" w:name="_Ref390259936"/>
      <w:r>
        <w:t xml:space="preserve">Figure </w:t>
      </w:r>
      <w:fldSimple w:instr=" SEQ Figure \* ARABIC ">
        <w:r w:rsidR="00D14CE5">
          <w:rPr>
            <w:noProof/>
          </w:rPr>
          <w:t>12</w:t>
        </w:r>
      </w:fldSimple>
      <w:bookmarkEnd w:id="15"/>
    </w:p>
    <w:p w14:paraId="257E3E4C" w14:textId="002E2B53" w:rsidR="009353FC" w:rsidRDefault="009353FC" w:rsidP="009353FC">
      <w:pPr>
        <w:jc w:val="center"/>
      </w:pPr>
    </w:p>
    <w:p w14:paraId="46A29F3C" w14:textId="6E5B931F" w:rsidR="00961D12" w:rsidRPr="00961D12" w:rsidRDefault="009353FC" w:rsidP="00961D12">
      <w:r>
        <w:t>If the user choose to perform the assessment after a short while a windows with the information about the utilization and the response time of resources and functionalities modeled in the application will appear (</w:t>
      </w:r>
      <w:r w:rsidR="00961D12">
        <w:fldChar w:fldCharType="begin"/>
      </w:r>
      <w:r w:rsidR="00961D12">
        <w:instrText xml:space="preserve"> REF _Ref390260236 \h </w:instrText>
      </w:r>
      <w:r w:rsidR="00961D12">
        <w:fldChar w:fldCharType="separate"/>
      </w:r>
      <w:r w:rsidR="00D14CE5">
        <w:t xml:space="preserve">Figure </w:t>
      </w:r>
      <w:r w:rsidR="00D14CE5">
        <w:rPr>
          <w:noProof/>
        </w:rPr>
        <w:t>14</w:t>
      </w:r>
      <w:r w:rsidR="00961D12">
        <w:fldChar w:fldCharType="end"/>
      </w:r>
      <w:r>
        <w:t>).</w:t>
      </w:r>
    </w:p>
    <w:p w14:paraId="3B95CCE4" w14:textId="62AC5D75" w:rsidR="00961D12" w:rsidRDefault="00961D12" w:rsidP="00961D12">
      <w:r w:rsidRPr="00961D12">
        <w:t>If the user selected the Optimization,</w:t>
      </w:r>
      <w:r>
        <w:t xml:space="preserve"> a pop up will ask the user if he wants </w:t>
      </w:r>
      <w:proofErr w:type="gramStart"/>
      <w:r>
        <w:t>to automatically generate</w:t>
      </w:r>
      <w:proofErr w:type="gramEnd"/>
      <w:r>
        <w:t xml:space="preserve"> the initial solution, since this feature is still experimental we will click on “</w:t>
      </w:r>
      <w:r w:rsidRPr="00961D12">
        <w:rPr>
          <w:i/>
        </w:rPr>
        <w:t>No</w:t>
      </w:r>
      <w:r>
        <w:t>” and let the tool proceed with the solution described in the extension files. Another Window</w:t>
      </w:r>
      <w:r w:rsidRPr="00961D12">
        <w:t xml:space="preserve"> will appear allowing the user to specify some parameters that </w:t>
      </w:r>
      <w:proofErr w:type="gramStart"/>
      <w:r w:rsidRPr="00961D12">
        <w:t>are used</w:t>
      </w:r>
      <w:proofErr w:type="gramEnd"/>
      <w:r w:rsidRPr="00961D12">
        <w:t xml:space="preserve"> by SPACE4Cloud to drive the optimization process, as shown in </w:t>
      </w:r>
      <w:r>
        <w:fldChar w:fldCharType="begin"/>
      </w:r>
      <w:r>
        <w:instrText xml:space="preserve"> REF _Ref390260477 \h </w:instrText>
      </w:r>
      <w:r>
        <w:fldChar w:fldCharType="separate"/>
      </w:r>
      <w:r w:rsidR="00D14CE5">
        <w:t xml:space="preserve">Figure </w:t>
      </w:r>
      <w:r w:rsidR="00D14CE5">
        <w:rPr>
          <w:noProof/>
        </w:rPr>
        <w:t>13</w:t>
      </w:r>
      <w:r>
        <w:fldChar w:fldCharType="end"/>
      </w:r>
      <w:r>
        <w:t xml:space="preserve">. The max iterations and max feasibility iterations heavily affect the time taken in the optimization process as they </w:t>
      </w:r>
      <w:proofErr w:type="gramStart"/>
      <w:r>
        <w:t>are used</w:t>
      </w:r>
      <w:proofErr w:type="gramEnd"/>
      <w:r>
        <w:t xml:space="preserve"> to evaluate the convergence of the algorithm, the memory size is used to store candidate moves and can be increased if the type of available virtual machines is very big. For most of the considered provided the default value of 10 is sufficient. The selection policy define how the algorithm select resources that have to </w:t>
      </w:r>
      <w:proofErr w:type="gramStart"/>
      <w:r>
        <w:t>be scaled</w:t>
      </w:r>
      <w:proofErr w:type="gramEnd"/>
      <w:r>
        <w:t xml:space="preserve"> out when a solution does not meet user defined constraints. Experiments shows that the utilization policy is quite efficient in most situations, but if no constraints on the Utilization of components </w:t>
      </w:r>
      <w:proofErr w:type="gramStart"/>
      <w:r>
        <w:t>have been provided</w:t>
      </w:r>
      <w:proofErr w:type="gramEnd"/>
      <w:r>
        <w:t xml:space="preserve"> other policies can perform better. </w:t>
      </w:r>
    </w:p>
    <w:p w14:paraId="098A408E" w14:textId="5EE35D96" w:rsidR="00961D12" w:rsidRDefault="00961D12" w:rsidP="00961D12">
      <w:r>
        <w:t xml:space="preserve">Since the optimization can take from few minutes to hours, according to the complexity of the application and the specified parameters, a window will show its progress. </w:t>
      </w:r>
    </w:p>
    <w:p w14:paraId="538A2A85" w14:textId="3FB5C5B3" w:rsidR="00961D12" w:rsidRDefault="00961D12" w:rsidP="00961D12">
      <w:r>
        <w:t xml:space="preserve">The window show in </w:t>
      </w:r>
      <w:r>
        <w:fldChar w:fldCharType="begin"/>
      </w:r>
      <w:r>
        <w:instrText xml:space="preserve"> REF _Ref390260926 \h </w:instrText>
      </w:r>
      <w:r>
        <w:fldChar w:fldCharType="separate"/>
      </w:r>
      <w:r w:rsidR="00D14CE5">
        <w:t xml:space="preserve">Figure </w:t>
      </w:r>
      <w:r w:rsidR="00D14CE5">
        <w:rPr>
          <w:noProof/>
        </w:rPr>
        <w:t>15</w:t>
      </w:r>
      <w:r>
        <w:fldChar w:fldCharType="end"/>
      </w:r>
      <w:r>
        <w:t xml:space="preserve"> </w:t>
      </w:r>
      <w:proofErr w:type="gramStart"/>
      <w:r>
        <w:t>is divided</w:t>
      </w:r>
      <w:proofErr w:type="gramEnd"/>
      <w:r>
        <w:t xml:space="preserve"> into three sub figures. </w:t>
      </w:r>
    </w:p>
    <w:p w14:paraId="3B6E4210" w14:textId="70F59144" w:rsidR="00961D12" w:rsidRDefault="00961D12" w:rsidP="00961D12">
      <w:r>
        <w:t xml:space="preserve">The leftmost shows for each tier the amount of virtual machines used by the candidate solutions. The number on the </w:t>
      </w:r>
      <w:proofErr w:type="gramStart"/>
      <w:r>
        <w:t>y axis</w:t>
      </w:r>
      <w:proofErr w:type="gramEnd"/>
      <w:r>
        <w:t xml:space="preserve"> refer to the sum of all the machines used during the 24 hours. </w:t>
      </w:r>
      <w:r w:rsidR="00C73148">
        <w:t xml:space="preserve">The central image shows the cost of the candidate (in red) and of the best solution found by the algorithm (in blue) per day </w:t>
      </w:r>
      <w:r w:rsidR="00C73148">
        <w:lastRenderedPageBreak/>
        <w:t xml:space="preserve">in dollars. The rightmost window shows the number of constraints that </w:t>
      </w:r>
      <w:proofErr w:type="gramStart"/>
      <w:r w:rsidR="00C73148">
        <w:t>are violated</w:t>
      </w:r>
      <w:proofErr w:type="gramEnd"/>
      <w:r w:rsidR="00C73148">
        <w:t xml:space="preserve"> by the candidate solution. </w:t>
      </w:r>
    </w:p>
    <w:p w14:paraId="02A57368" w14:textId="24225FD5" w:rsidR="009813D2" w:rsidRPr="00961D12" w:rsidRDefault="009813D2" w:rsidP="00961D12">
      <w:r>
        <w:t xml:space="preserve">When the optimization process has finished an xml representation of the optimized solution can be found in the </w:t>
      </w:r>
      <w:r w:rsidRPr="009813D2">
        <w:rPr>
          <w:i/>
        </w:rPr>
        <w:t>space4cloud</w:t>
      </w:r>
      <w:r>
        <w:rPr>
          <w:i/>
        </w:rPr>
        <w:t xml:space="preserve"> </w:t>
      </w:r>
      <w:r>
        <w:t xml:space="preserve">folder of the project in the file </w:t>
      </w:r>
      <w:r>
        <w:rPr>
          <w:i/>
        </w:rPr>
        <w:t>solution.xml</w:t>
      </w:r>
      <w:bookmarkStart w:id="16" w:name="_GoBack"/>
      <w:bookmarkEnd w:id="16"/>
    </w:p>
    <w:p w14:paraId="28104A70" w14:textId="77777777" w:rsidR="00961D12" w:rsidRDefault="00961D12" w:rsidP="00961D12">
      <w:pPr>
        <w:keepNext/>
        <w:jc w:val="center"/>
      </w:pPr>
      <w:r>
        <w:rPr>
          <w:noProof/>
        </w:rPr>
        <w:drawing>
          <wp:inline distT="0" distB="0" distL="0" distR="0" wp14:anchorId="18412202" wp14:editId="63AC5A87">
            <wp:extent cx="5934075" cy="22383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14:paraId="5DA2C03A" w14:textId="72DAE451" w:rsidR="009353FC" w:rsidRDefault="00961D12" w:rsidP="00961D12">
      <w:pPr>
        <w:pStyle w:val="Didascalia"/>
        <w:jc w:val="center"/>
      </w:pPr>
      <w:bookmarkStart w:id="17" w:name="_Ref390260477"/>
      <w:r>
        <w:t xml:space="preserve">Figure </w:t>
      </w:r>
      <w:fldSimple w:instr=" SEQ Figure \* ARABIC ">
        <w:r w:rsidR="00D14CE5">
          <w:rPr>
            <w:noProof/>
          </w:rPr>
          <w:t>13</w:t>
        </w:r>
      </w:fldSimple>
      <w:bookmarkEnd w:id="17"/>
    </w:p>
    <w:p w14:paraId="1DBC1B80" w14:textId="77777777" w:rsidR="00961D12" w:rsidRDefault="009353FC" w:rsidP="00961D12">
      <w:pPr>
        <w:keepNext/>
      </w:pPr>
      <w:r>
        <w:rPr>
          <w:noProof/>
        </w:rPr>
        <w:drawing>
          <wp:inline distT="0" distB="0" distL="0" distR="0" wp14:anchorId="4A7C1FF2" wp14:editId="76294946">
            <wp:extent cx="5934075" cy="321945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15ADA8C7" w14:textId="25F5DFB5" w:rsidR="009353FC" w:rsidRDefault="00961D12" w:rsidP="00961D12">
      <w:pPr>
        <w:pStyle w:val="Didascalia"/>
        <w:jc w:val="center"/>
      </w:pPr>
      <w:bookmarkStart w:id="18" w:name="_Ref390260236"/>
      <w:r>
        <w:t xml:space="preserve">Figure </w:t>
      </w:r>
      <w:fldSimple w:instr=" SEQ Figure \* ARABIC ">
        <w:r w:rsidR="00D14CE5">
          <w:rPr>
            <w:noProof/>
          </w:rPr>
          <w:t>14</w:t>
        </w:r>
      </w:fldSimple>
      <w:bookmarkEnd w:id="18"/>
    </w:p>
    <w:p w14:paraId="13711170" w14:textId="77777777" w:rsidR="00961D12" w:rsidRDefault="00961D12" w:rsidP="00961D12">
      <w:pPr>
        <w:keepNext/>
        <w:jc w:val="center"/>
      </w:pPr>
      <w:r>
        <w:rPr>
          <w:noProof/>
        </w:rPr>
        <w:lastRenderedPageBreak/>
        <w:drawing>
          <wp:inline distT="0" distB="0" distL="0" distR="0" wp14:anchorId="1C3F4A65" wp14:editId="7D607C5E">
            <wp:extent cx="5934075" cy="31527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73B6AAA9" w14:textId="67D13F0B" w:rsidR="00961D12" w:rsidRDefault="00961D12" w:rsidP="00961D12">
      <w:pPr>
        <w:pStyle w:val="Didascalia"/>
        <w:jc w:val="center"/>
      </w:pPr>
      <w:bookmarkStart w:id="19" w:name="_Ref390260926"/>
      <w:r>
        <w:t xml:space="preserve">Figure </w:t>
      </w:r>
      <w:fldSimple w:instr=" SEQ Figure \* ARABIC ">
        <w:r w:rsidR="00D14CE5">
          <w:rPr>
            <w:noProof/>
          </w:rPr>
          <w:t>15</w:t>
        </w:r>
      </w:fldSimple>
      <w:bookmarkEnd w:id="19"/>
    </w:p>
    <w:p w14:paraId="4B917302" w14:textId="7577E3F5" w:rsidR="00961D12" w:rsidRPr="00961D12" w:rsidRDefault="00961D12" w:rsidP="00961D12">
      <w:pPr>
        <w:jc w:val="center"/>
      </w:pPr>
    </w:p>
    <w:sectPr w:rsidR="00961D12" w:rsidRPr="00961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2475C" w14:textId="77777777" w:rsidR="000D4A68" w:rsidRDefault="000D4A68" w:rsidP="000D4A68">
      <w:pPr>
        <w:spacing w:after="0" w:line="240" w:lineRule="auto"/>
      </w:pPr>
      <w:r>
        <w:separator/>
      </w:r>
    </w:p>
  </w:endnote>
  <w:endnote w:type="continuationSeparator" w:id="0">
    <w:p w14:paraId="2C07A586" w14:textId="77777777" w:rsidR="000D4A68" w:rsidRDefault="000D4A68" w:rsidP="000D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0FEBC" w14:textId="77777777" w:rsidR="000D4A68" w:rsidRDefault="000D4A68" w:rsidP="000D4A68">
      <w:pPr>
        <w:spacing w:after="0" w:line="240" w:lineRule="auto"/>
      </w:pPr>
      <w:r>
        <w:separator/>
      </w:r>
    </w:p>
  </w:footnote>
  <w:footnote w:type="continuationSeparator" w:id="0">
    <w:p w14:paraId="5D2C3213" w14:textId="77777777" w:rsidR="000D4A68" w:rsidRDefault="000D4A68" w:rsidP="000D4A68">
      <w:pPr>
        <w:spacing w:after="0" w:line="240" w:lineRule="auto"/>
      </w:pPr>
      <w:r>
        <w:continuationSeparator/>
      </w:r>
    </w:p>
  </w:footnote>
  <w:footnote w:id="1">
    <w:p w14:paraId="7291831C" w14:textId="77777777" w:rsidR="000D4A68" w:rsidRDefault="000D4A68">
      <w:pPr>
        <w:pStyle w:val="Testonotaapidipagina"/>
      </w:pPr>
      <w:r>
        <w:rPr>
          <w:rStyle w:val="Rimandonotaapidipagina"/>
        </w:rPr>
        <w:footnoteRef/>
      </w:r>
      <w:r>
        <w:t xml:space="preserve"> </w:t>
      </w:r>
      <w:hyperlink r:id="rId1" w:history="1">
        <w:r w:rsidRPr="000B0A3B">
          <w:rPr>
            <w:rStyle w:val="Collegamentoipertestuale"/>
          </w:rPr>
          <w:t>http://www.modaclouds.eu/wp-content/uploads/2012/09/MODAClouds_D5.2.1_MODACloudMLQoSAbstractionsAndPredictionModelsSpecificationInitialVersion.pdf</w:t>
        </w:r>
      </w:hyperlink>
    </w:p>
    <w:p w14:paraId="535FC541" w14:textId="77777777" w:rsidR="000D4A68" w:rsidRDefault="000D4A68">
      <w:pPr>
        <w:pStyle w:val="Testonotaapidipagina"/>
      </w:pPr>
    </w:p>
  </w:footnote>
  <w:footnote w:id="2">
    <w:p w14:paraId="1C1F20AA" w14:textId="77777777" w:rsidR="000D4A68" w:rsidRDefault="000D4A68">
      <w:pPr>
        <w:pStyle w:val="Testonotaapidipagina"/>
      </w:pPr>
      <w:r>
        <w:rPr>
          <w:rStyle w:val="Rimandonotaapidipagina"/>
        </w:rPr>
        <w:footnoteRef/>
      </w:r>
      <w:r>
        <w:t xml:space="preserve"> </w:t>
      </w:r>
      <w:hyperlink r:id="rId2" w:history="1">
        <w:r w:rsidRPr="000D4A68">
          <w:rPr>
            <w:rStyle w:val="Collegamentoipertestuale"/>
          </w:rPr>
          <w:t>http://www.modaclouds.eu/wp-content/uploads/2012/09/MODAClouds_D5.4.1_PredictionAndCostAssessmentToolProofOfConcept.pdf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A68"/>
    <w:rsid w:val="000D4A68"/>
    <w:rsid w:val="000F68FE"/>
    <w:rsid w:val="00281A32"/>
    <w:rsid w:val="002B0447"/>
    <w:rsid w:val="004A066C"/>
    <w:rsid w:val="00624B86"/>
    <w:rsid w:val="009353FC"/>
    <w:rsid w:val="00961D12"/>
    <w:rsid w:val="009813D2"/>
    <w:rsid w:val="00A240F7"/>
    <w:rsid w:val="00A3650D"/>
    <w:rsid w:val="00A505A9"/>
    <w:rsid w:val="00BC6494"/>
    <w:rsid w:val="00C73148"/>
    <w:rsid w:val="00D1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F606"/>
  <w15:chartTrackingRefBased/>
  <w15:docId w15:val="{F592D10F-D0E8-4A58-AF6D-6139E995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0D4A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D4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4A68"/>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D4A6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0D4A68"/>
    <w:pPr>
      <w:outlineLvl w:val="9"/>
    </w:pPr>
  </w:style>
  <w:style w:type="paragraph" w:styleId="Sommario1">
    <w:name w:val="toc 1"/>
    <w:basedOn w:val="Normale"/>
    <w:next w:val="Normale"/>
    <w:autoRedefine/>
    <w:uiPriority w:val="39"/>
    <w:unhideWhenUsed/>
    <w:rsid w:val="000D4A68"/>
    <w:pPr>
      <w:spacing w:after="100"/>
    </w:pPr>
  </w:style>
  <w:style w:type="character" w:styleId="Collegamentoipertestuale">
    <w:name w:val="Hyperlink"/>
    <w:basedOn w:val="Carpredefinitoparagrafo"/>
    <w:uiPriority w:val="99"/>
    <w:unhideWhenUsed/>
    <w:rsid w:val="000D4A68"/>
    <w:rPr>
      <w:color w:val="0563C1" w:themeColor="hyperlink"/>
      <w:u w:val="single"/>
    </w:rPr>
  </w:style>
  <w:style w:type="table" w:styleId="Grigliatabella">
    <w:name w:val="Table Grid"/>
    <w:basedOn w:val="Tabellanormale"/>
    <w:uiPriority w:val="39"/>
    <w:rsid w:val="000D4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iPriority w:val="99"/>
    <w:semiHidden/>
    <w:unhideWhenUsed/>
    <w:rsid w:val="000D4A6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0D4A68"/>
    <w:rPr>
      <w:sz w:val="20"/>
      <w:szCs w:val="20"/>
    </w:rPr>
  </w:style>
  <w:style w:type="character" w:styleId="Rimandonotaapidipagina">
    <w:name w:val="footnote reference"/>
    <w:basedOn w:val="Carpredefinitoparagrafo"/>
    <w:uiPriority w:val="99"/>
    <w:semiHidden/>
    <w:unhideWhenUsed/>
    <w:rsid w:val="000D4A68"/>
    <w:rPr>
      <w:vertAlign w:val="superscript"/>
    </w:rPr>
  </w:style>
  <w:style w:type="paragraph" w:styleId="Didascalia">
    <w:name w:val="caption"/>
    <w:basedOn w:val="Normale"/>
    <w:next w:val="Normale"/>
    <w:uiPriority w:val="35"/>
    <w:unhideWhenUsed/>
    <w:qFormat/>
    <w:rsid w:val="00624B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e.carleton.ca/rads/lqns/lqn-documentation/"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palladio-simulator.com/tools/download/" TargetMode="External"/><Relationship Id="rId12" Type="http://schemas.openxmlformats.org/officeDocument/2006/relationships/image" Target="media/image3.png"/><Relationship Id="rId17" Type="http://schemas.openxmlformats.org/officeDocument/2006/relationships/hyperlink" Target="ftp://home.dei.polimi.it/outgoing/Giovanni.Paolo.Gibilisco/space4cloudExample"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tp://home.dei.polimi.it/outgoing/Giovanni.Paolo.Gibilisco/space4cloud/"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modaclouds.eu/wp-content/uploads/2012/09/MODAClouds_D5.4.1_PredictionAndCostAssessmentToolProofOfConcept.pdf" TargetMode="External"/><Relationship Id="rId1" Type="http://schemas.openxmlformats.org/officeDocument/2006/relationships/hyperlink" Target="http://www.modaclouds.eu/wp-content/uploads/2012/09/MODAClouds_D5.2.1_MODACloudMLQoSAbstractionsAndPredictionModelsSpecificationInitialVersion.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79A14-C241-456B-AF7B-633ADB66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1451</Words>
  <Characters>8272</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Paolo Gibilisco</dc:creator>
  <cp:keywords/>
  <dc:description/>
  <cp:lastModifiedBy>Giovanni Paolo Gibilisco</cp:lastModifiedBy>
  <cp:revision>7</cp:revision>
  <cp:lastPrinted>2014-06-11T12:46:00Z</cp:lastPrinted>
  <dcterms:created xsi:type="dcterms:W3CDTF">2014-06-11T10:06:00Z</dcterms:created>
  <dcterms:modified xsi:type="dcterms:W3CDTF">2014-06-11T12:46:00Z</dcterms:modified>
</cp:coreProperties>
</file>