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  <Override PartName="/word/media/rId41.png" ContentType="image/png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Дарья</w:t>
      </w:r>
      <w:r>
        <w:t xml:space="preserve"> </w:t>
      </w:r>
      <w:r>
        <w:t xml:space="preserve">Эдуардовна</w:t>
      </w:r>
      <w:r>
        <w:t xml:space="preserve"> </w:t>
      </w:r>
      <w:r>
        <w:t xml:space="preserve">Ибатулина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оформлять отчёты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синтаксисом языка разметки Markdown;</w:t>
      </w:r>
    </w:p>
    <w:p>
      <w:pPr>
        <w:numPr>
          <w:ilvl w:val="0"/>
          <w:numId w:val="1001"/>
        </w:numPr>
        <w:pStyle w:val="Compact"/>
      </w:pPr>
      <w:r>
        <w:t xml:space="preserve">Узнать, как компилируются отчёты в различных форматах из исходного файла с расширением .md;</w:t>
      </w:r>
    </w:p>
    <w:p>
      <w:pPr>
        <w:numPr>
          <w:ilvl w:val="0"/>
          <w:numId w:val="1001"/>
        </w:numPr>
        <w:pStyle w:val="Compact"/>
      </w:pPr>
      <w:r>
        <w:t xml:space="preserve">Сделать отчёт по лабораторной работе №2 в формате Markdown;</w:t>
      </w:r>
    </w:p>
    <w:p>
      <w:pPr>
        <w:numPr>
          <w:ilvl w:val="0"/>
          <w:numId w:val="1001"/>
        </w:numPr>
        <w:pStyle w:val="Compact"/>
      </w:pPr>
      <w:r>
        <w:t xml:space="preserve">Прикрепить отчёты по лабораторным работам №2 и 3 в форматах .md, .docx, .pdf (сделанные из .md), архивы с исходными материалами (скриншоты, Makefile).</w:t>
      </w:r>
    </w:p>
    <w:bookmarkEnd w:id="21"/>
    <w:bookmarkStart w:id="28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numPr>
          <w:ilvl w:val="0"/>
          <w:numId w:val="1002"/>
        </w:numPr>
        <w:pStyle w:val="Compact"/>
      </w:pPr>
      <w:r>
        <w:t xml:space="preserve">Оформление элементов текста в Markdown:</w:t>
      </w:r>
    </w:p>
    <w:p>
      <w:pPr>
        <w:numPr>
          <w:ilvl w:val="0"/>
          <w:numId w:val="1003"/>
        </w:numPr>
        <w:pStyle w:val="Compact"/>
      </w:pPr>
      <w:r>
        <w:t xml:space="preserve">Заголовки:</w:t>
      </w:r>
    </w:p>
    <w:p>
      <w:pPr>
        <w:pStyle w:val="FirstParagraph"/>
      </w:pPr>
      <w:r>
        <w:t xml:space="preserve">Чтобы создать заголовок, используем знак #:</w:t>
      </w:r>
      <w:r>
        <w:t xml:space="preserve"> </w:t>
      </w:r>
      <w:r>
        <w:t xml:space="preserve"># Заголовок 1-го уровня, ## Заголовок 2-го уровня, и т.д. [1]</w:t>
      </w:r>
    </w:p>
    <w:p>
      <w:pPr>
        <w:numPr>
          <w:ilvl w:val="0"/>
          <w:numId w:val="1004"/>
        </w:numPr>
        <w:pStyle w:val="Compact"/>
      </w:pPr>
      <w:r>
        <w:t xml:space="preserve">Тип начертания:</w:t>
      </w:r>
    </w:p>
    <w:p>
      <w:pPr>
        <w:pStyle w:val="FirstParagraph"/>
      </w:pPr>
      <w:r>
        <w:t xml:space="preserve">Полужирное начертание (** с двух сторон):</w:t>
      </w:r>
      <w:r>
        <w:t xml:space="preserve"> </w:t>
      </w:r>
      <w:r>
        <w:rPr>
          <w:bCs/>
          <w:b/>
        </w:rPr>
        <w:t xml:space="preserve">ваш текст</w:t>
      </w:r>
      <w:r>
        <w:t xml:space="preserve"> </w:t>
      </w:r>
      <w:r>
        <w:t xml:space="preserve">Курсивное начертание (* с двух сторон):</w:t>
      </w:r>
      <w:r>
        <w:t xml:space="preserve"> </w:t>
      </w:r>
      <w:r>
        <w:rPr>
          <w:iCs/>
          <w:i/>
        </w:rPr>
        <w:t xml:space="preserve">ваш текст</w:t>
      </w:r>
      <w:r>
        <w:t xml:space="preserve"> </w:t>
      </w:r>
      <w:r>
        <w:t xml:space="preserve">Полужирное + курсивное начертание (*** с двух сторон):</w:t>
      </w:r>
      <w:r>
        <w:t xml:space="preserve"> </w:t>
      </w:r>
      <w:r>
        <w:rPr>
          <w:iCs/>
          <w:i/>
          <w:bCs/>
          <w:b/>
        </w:rPr>
        <w:t xml:space="preserve">ваш текст</w:t>
      </w:r>
    </w:p>
    <w:p>
      <w:pPr>
        <w:numPr>
          <w:ilvl w:val="0"/>
          <w:numId w:val="1005"/>
        </w:numPr>
        <w:pStyle w:val="Compact"/>
      </w:pPr>
      <w:r>
        <w:t xml:space="preserve">Цитирование (&gt;):</w:t>
      </w:r>
    </w:p>
    <w:p>
      <w:pPr>
        <w:pStyle w:val="BlockText"/>
      </w:pPr>
      <w:r>
        <w:t xml:space="preserve">Ваша цитата…</w:t>
      </w:r>
    </w:p>
    <w:p>
      <w:pPr>
        <w:numPr>
          <w:ilvl w:val="0"/>
          <w:numId w:val="1006"/>
        </w:numPr>
        <w:pStyle w:val="Compact"/>
      </w:pPr>
      <w:r>
        <w:t xml:space="preserve">Списки:</w:t>
      </w:r>
    </w:p>
    <w:p>
      <w:pPr>
        <w:pStyle w:val="FirstParagraph"/>
      </w:pPr>
      <w:r>
        <w:t xml:space="preserve">Маркированный (неупорядоченный) список (Обозначаем элементы списка тире или звёздочками):</w:t>
      </w:r>
    </w:p>
    <w:p>
      <w:pPr>
        <w:numPr>
          <w:ilvl w:val="0"/>
          <w:numId w:val="1007"/>
        </w:numPr>
        <w:pStyle w:val="Compact"/>
      </w:pPr>
      <w:r>
        <w:t xml:space="preserve">пункт 1</w:t>
      </w:r>
    </w:p>
    <w:p>
      <w:pPr>
        <w:numPr>
          <w:ilvl w:val="0"/>
          <w:numId w:val="1007"/>
        </w:numPr>
        <w:pStyle w:val="Compact"/>
      </w:pPr>
      <w:r>
        <w:t xml:space="preserve">пункт 2</w:t>
      </w:r>
    </w:p>
    <w:p>
      <w:pPr>
        <w:numPr>
          <w:ilvl w:val="0"/>
          <w:numId w:val="1007"/>
        </w:numPr>
        <w:pStyle w:val="Compact"/>
      </w:pPr>
      <w:r>
        <w:t xml:space="preserve">пункт 3</w:t>
      </w:r>
    </w:p>
    <w:p>
      <w:pPr>
        <w:pStyle w:val="FirstParagraph"/>
      </w:pPr>
      <w:r>
        <w:t xml:space="preserve">Вложение списков (используем отступы):</w:t>
      </w:r>
      <w:r>
        <w:t xml:space="preserve"> </w:t>
      </w:r>
      <w:r>
        <w:t xml:space="preserve">- пункт 1</w:t>
      </w:r>
      <w:r>
        <w:t xml:space="preserve"> </w:t>
      </w:r>
      <w:r>
        <w:t xml:space="preserve">- подпункт 1</w:t>
      </w:r>
      <w:r>
        <w:t xml:space="preserve"> </w:t>
      </w:r>
      <w:r>
        <w:t xml:space="preserve">- пункт 2</w:t>
      </w:r>
      <w:r>
        <w:t xml:space="preserve"> </w:t>
      </w:r>
      <w:r>
        <w:t xml:space="preserve">- подпункт 2</w:t>
      </w:r>
    </w:p>
    <w:p>
      <w:pPr>
        <w:pStyle w:val="BodyText"/>
      </w:pPr>
      <w:r>
        <w:t xml:space="preserve">Упорядоченный список (используем цифры):</w:t>
      </w:r>
    </w:p>
    <w:p>
      <w:pPr>
        <w:numPr>
          <w:ilvl w:val="0"/>
          <w:numId w:val="1008"/>
        </w:numPr>
        <w:pStyle w:val="Compact"/>
      </w:pPr>
      <w:r>
        <w:t xml:space="preserve">Пункт 1;</w:t>
      </w:r>
    </w:p>
    <w:p>
      <w:pPr>
        <w:numPr>
          <w:ilvl w:val="0"/>
          <w:numId w:val="1008"/>
        </w:numPr>
        <w:pStyle w:val="Compact"/>
      </w:pPr>
      <w:r>
        <w:t xml:space="preserve">Пункт 2;</w:t>
      </w:r>
    </w:p>
    <w:p>
      <w:pPr>
        <w:numPr>
          <w:ilvl w:val="0"/>
          <w:numId w:val="1008"/>
        </w:numPr>
        <w:pStyle w:val="Compact"/>
      </w:pPr>
      <w:r>
        <w:t xml:space="preserve">Пункт 3.</w:t>
      </w:r>
    </w:p>
    <w:p>
      <w:pPr>
        <w:pStyle w:val="FirstParagraph"/>
      </w:pPr>
      <w:r>
        <w:t xml:space="preserve">Чтобы вложить один список в другой, также используем отступы.</w:t>
      </w:r>
    </w:p>
    <w:p>
      <w:pPr>
        <w:numPr>
          <w:ilvl w:val="0"/>
          <w:numId w:val="1009"/>
        </w:numPr>
        <w:pStyle w:val="Compact"/>
      </w:pPr>
      <w:r>
        <w:t xml:space="preserve">Гиперссылки (в квадратных скобках пишется название ссылки, а в круглых рядом - веб-сайт):</w:t>
      </w:r>
    </w:p>
    <w:p>
      <w:pPr>
        <w:pStyle w:val="FirstParagraph"/>
      </w:pPr>
      <w:hyperlink r:id="rId22">
        <w:r>
          <w:rPr>
            <w:rStyle w:val="Hyperlink"/>
          </w:rPr>
          <w:t xml:space="preserve">Мой репозиторий на Github</w:t>
        </w:r>
      </w:hyperlink>
    </w:p>
    <w:p>
      <w:pPr>
        <w:numPr>
          <w:ilvl w:val="0"/>
          <w:numId w:val="1010"/>
        </w:numPr>
        <w:pStyle w:val="Compact"/>
      </w:pPr>
      <w:r>
        <w:t xml:space="preserve">Оформление кода (код оформляется символами ``` сверху и снизу):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'Hello, world!'</w:t>
      </w:r>
      <w:r>
        <w:rPr>
          <w:rStyle w:val="NormalTok"/>
        </w:rP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Формулы и их отображение:</w:t>
      </w:r>
    </w:p>
    <w:p>
      <w:pPr>
        <w:pStyle w:val="FirstParagraph"/>
      </w:pPr>
      <w:r>
        <w:t xml:space="preserve">Чтобы поставить нижний индекс, используем знак тильды (~):</w:t>
      </w:r>
    </w:p>
    <w:p>
      <w:pPr>
        <w:pStyle w:val="BodyText"/>
      </w:pPr>
      <w:r>
        <w:t xml:space="preserve">H</w:t>
      </w:r>
      <w:r>
        <w:rPr>
          <w:vertAlign w:val="subscript"/>
        </w:rPr>
        <w:t xml:space="preserve">2</w:t>
      </w:r>
      <w:r>
        <w:t xml:space="preserve">0</w:t>
      </w:r>
    </w:p>
    <w:p>
      <w:pPr>
        <w:pStyle w:val="BodyText"/>
      </w:pPr>
      <w:r>
        <w:t xml:space="preserve">Чтобы поставить степень, пишем знак ^ два раза:</w:t>
      </w:r>
    </w:p>
    <w:p>
      <w:pPr>
        <w:pStyle w:val="BodyText"/>
      </w:pPr>
      <w:r>
        <w:t xml:space="preserve">2</w:t>
      </w:r>
      <w:r>
        <w:rPr>
          <w:vertAlign w:val="superscript"/>
        </w:rPr>
        <w:t xml:space="preserve">10</w:t>
      </w:r>
    </w:p>
    <w:p>
      <w:pPr>
        <w:pStyle w:val="BodyText"/>
      </w:pPr>
      <w:r>
        <w:t xml:space="preserve">Знакомая нам со школы формула (основное тригонометрическое тождество) будет выглядеть так (заключаем формулу в знаки доллара с двух сторон):</w:t>
      </w:r>
      <w:r>
        <w:t xml:space="preserve"> </w:t>
      </w:r>
      <m:oMath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1</m:t>
        </m:r>
      </m:oMath>
    </w:p>
    <w:p>
      <w:pPr>
        <w:numPr>
          <w:ilvl w:val="0"/>
          <w:numId w:val="1012"/>
        </w:numPr>
        <w:pStyle w:val="Compact"/>
      </w:pPr>
      <w:r>
        <w:t xml:space="preserve">Оформление картинок:</w:t>
      </w:r>
    </w:p>
    <w:p>
      <w:pPr>
        <w:pStyle w:val="FirstParagraph"/>
      </w:pPr>
      <w:r>
        <w:t xml:space="preserve">Чтобы вставить в текст иллюстрацию, нужно использовать следующий синтаксис (</w:t>
      </w:r>
      <w:r>
        <w:t xml:space="preserve">указываем название изображения</w:t>
      </w:r>
      <w:r>
        <w:t xml:space="preserve">)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):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4000499"/>
            <wp:effectExtent b="0" l="0" r="0" t="0"/>
            <wp:docPr descr="Figure 1: Подпись к изображению" title="" id="1" name="Picture"/>
            <a:graphic>
              <a:graphicData uri="http://schemas.openxmlformats.org/drawingml/2006/picture">
                <pic:pic>
                  <pic:nvPicPr>
                    <pic:cNvPr descr="image/test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Подпись к изображению</w:t>
      </w:r>
    </w:p>
    <w:bookmarkEnd w:id="0"/>
    <w:p>
      <w:pPr>
        <w:numPr>
          <w:ilvl w:val="0"/>
          <w:numId w:val="1013"/>
        </w:numPr>
      </w:pPr>
      <w:r>
        <w:t xml:space="preserve">Обработка файлов в формате Markdown (.md):</w:t>
      </w:r>
    </w:p>
    <w:p>
      <w:pPr>
        <w:numPr>
          <w:ilvl w:val="0"/>
          <w:numId w:val="1000"/>
        </w:numPr>
      </w:pPr>
      <w:r>
        <w:t xml:space="preserve">Для того, чтобы обрабатывать файлы в таком формате, нам понадобится следующее ПО:</w:t>
      </w:r>
      <w:r>
        <w:t xml:space="preserve"> </w:t>
      </w:r>
      <w:hyperlink r:id="rId25">
        <w:r>
          <w:rPr>
            <w:rStyle w:val="Hyperlink"/>
          </w:rPr>
          <w:t xml:space="preserve">Pandoc - официальный сайт</w:t>
        </w:r>
      </w:hyperlink>
      <w:r>
        <w:t xml:space="preserve">,</w:t>
      </w:r>
      <w:r>
        <w:t xml:space="preserve"> </w:t>
      </w:r>
      <w:hyperlink r:id="rId26">
        <w:r>
          <w:rPr>
            <w:rStyle w:val="Hyperlink"/>
          </w:rPr>
          <w:t xml:space="preserve">pandoc-citeproc</w:t>
        </w:r>
      </w:hyperlink>
      <w:r>
        <w:t xml:space="preserve"> </w:t>
      </w:r>
      <w:r>
        <w:t xml:space="preserve">и</w:t>
      </w:r>
      <w:r>
        <w:t xml:space="preserve"> </w:t>
      </w:r>
      <w:hyperlink r:id="rId27">
        <w:r>
          <w:rPr>
            <w:rStyle w:val="Hyperlink"/>
          </w:rPr>
          <w:t xml:space="preserve">Pandoc-crossref</w:t>
        </w:r>
      </w:hyperlink>
      <w:r>
        <w:t xml:space="preserve">. Все эти программы были установлены мною в ходе выполнения лабораторной работы №1.</w:t>
      </w:r>
    </w:p>
    <w:p>
      <w:pPr>
        <w:numPr>
          <w:ilvl w:val="0"/>
          <w:numId w:val="1000"/>
        </w:numPr>
      </w:pPr>
      <w:r>
        <w:t xml:space="preserve">Преобразовать файл README.md можно следующим образом:</w:t>
      </w:r>
    </w:p>
    <w:p>
      <w:pPr>
        <w:pStyle w:val="SourceCode"/>
      </w:pPr>
      <w:r>
        <w:rPr>
          <w:rStyle w:val="VerbatimChar"/>
        </w:rPr>
        <w:t xml:space="preserve">pandoc README.md -o README.pdf</w:t>
      </w:r>
    </w:p>
    <w:p>
      <w:pPr>
        <w:pStyle w:val="FirstParagraph"/>
      </w:pPr>
      <w:r>
        <w:t xml:space="preserve">Получим файл в формате .pdf, скомпилированный из Markdown. Так же можно скомпилировать и файл в формате .docx.</w:t>
      </w:r>
    </w:p>
    <w:p>
      <w:pPr>
        <w:pStyle w:val="BodyText"/>
      </w:pPr>
      <w:r>
        <w:t xml:space="preserve">А ещё можно использовать Makefile (в папке с отчётом по лабораторной работе и в папке с презентацией по ней он уже есть). В данном файле указываются параметры компиляции.</w:t>
      </w:r>
    </w:p>
    <w:bookmarkEnd w:id="28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 я перешла в каталог с лабораторной работой №2, открыла в текстовом редакторе gedit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30" w:name="fig:002"/>
      <w:r>
        <w:drawing>
          <wp:inline>
            <wp:extent cx="5334000" cy="581711"/>
            <wp:effectExtent b="0" l="0" r="0" t="0"/>
            <wp:docPr descr="Figure 2: Переход в каталог с лабораторной работой № 2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17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Переход в каталог с лабораторной работой № 2</w:t>
      </w:r>
    </w:p>
    <w:bookmarkEnd w:id="0"/>
    <w:p>
      <w:pPr>
        <w:pStyle w:val="BodyText"/>
      </w:pPr>
      <w:r>
        <w:t xml:space="preserve">Видим: в папке report уже есть Makefile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), поэтому для компиляции достаточно просто прописать команду make, затем просмотреть скомпилировавшиеся отчёты в форматах .docx и .pdf и если что-то выглядит не так, как хотелось бы, прописываем в терминале команду make clean и скомпилированные отчёты в двух форматах удаляются.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3282000"/>
            <wp:effectExtent b="0" l="0" r="0" t="0"/>
            <wp:docPr descr="Figure 3: Makefile в папке с отчётом в формате .md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Makefile в папке с отчётом в формате .md</w:t>
      </w:r>
    </w:p>
    <w:bookmarkEnd w:id="0"/>
    <w:p>
      <w:pPr>
        <w:pStyle w:val="BodyText"/>
      </w:pPr>
      <w:r>
        <w:t xml:space="preserve">Далее я внесла в шаблон изменения и заполнила его данными о себе: своё ФИО, номер группы, название дисциплины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), а затем приступила непосредственно к отчёту по выполненным в ходе лабораторной работы действий и их описанию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4" w:name="fig:004"/>
      <w:r>
        <w:drawing>
          <wp:inline>
            <wp:extent cx="5334000" cy="3444526"/>
            <wp:effectExtent b="0" l="0" r="0" t="0"/>
            <wp:docPr descr="Figure 4: Внесение изменений в шаблон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45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4: Внесение изменений в шаблон</w:t>
      </w:r>
    </w:p>
    <w:bookmarkEnd w:id="0"/>
    <w:bookmarkStart w:id="0" w:name="fig:005"/>
    <w:p>
      <w:pPr>
        <w:pStyle w:val="CaptionedFigure"/>
      </w:pPr>
      <w:bookmarkStart w:id="36" w:name="fig:005"/>
      <w:r>
        <w:drawing>
          <wp:inline>
            <wp:extent cx="5334000" cy="3712062"/>
            <wp:effectExtent b="0" l="0" r="0" t="0"/>
            <wp:docPr descr="Figure 5: Отчёт по выполняемым действиям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120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5: Отчёт по выполняемым действиям</w:t>
      </w:r>
    </w:p>
    <w:bookmarkEnd w:id="0"/>
    <w:p>
      <w:pPr>
        <w:pStyle w:val="BodyText"/>
      </w:pPr>
      <w:r>
        <w:t xml:space="preserve">!Важно! Используемые в файле изображения должны располагаться в той же папке, что и отчёт (в таком случае можем указать к папке краткий путь: image/наше_изображение).</w:t>
      </w:r>
    </w:p>
    <w:p>
      <w:pPr>
        <w:pStyle w:val="BodyText"/>
      </w:pPr>
      <w:r>
        <w:t xml:space="preserve">После завершения оформления отчёта я скомпилировала их, использовав команду make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):</w:t>
      </w:r>
    </w:p>
    <w:bookmarkStart w:id="0" w:name="fig:006"/>
    <w:p>
      <w:pPr>
        <w:pStyle w:val="CaptionedFigure"/>
      </w:pPr>
      <w:bookmarkStart w:id="38" w:name="fig:006"/>
      <w:r>
        <w:drawing>
          <wp:inline>
            <wp:extent cx="5334000" cy="1668416"/>
            <wp:effectExtent b="0" l="0" r="0" t="0"/>
            <wp:docPr descr="Figure 6: Компиляция файла .md в файлы .docx, .pdf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84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6: Компиляция файла .md в файлы .docx, .pdf</w:t>
      </w:r>
    </w:p>
    <w:bookmarkEnd w:id="0"/>
    <w:p>
      <w:pPr>
        <w:pStyle w:val="BodyText"/>
      </w:pPr>
      <w:r>
        <w:t xml:space="preserve">После выполнения данной команды появились отчёты в форматах .pdf и .docx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):</w:t>
      </w:r>
    </w:p>
    <w:bookmarkStart w:id="0" w:name="fig:007"/>
    <w:p>
      <w:pPr>
        <w:pStyle w:val="CaptionedFigure"/>
      </w:pPr>
      <w:bookmarkStart w:id="40" w:name="fig:007"/>
      <w:r>
        <w:drawing>
          <wp:inline>
            <wp:extent cx="5334000" cy="2185374"/>
            <wp:effectExtent b="0" l="0" r="0" t="0"/>
            <wp:docPr descr="Figure 7: Скомпилированные файлы в форматах .docx, .pdf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5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7: Скомпилированные файлы в форматах .docx, .pdf</w:t>
      </w:r>
    </w:p>
    <w:bookmarkEnd w:id="0"/>
    <w:p>
      <w:pPr>
        <w:pStyle w:val="BodyText"/>
      </w:pPr>
      <w:r>
        <w:t xml:space="preserve">Затем отправила полученные файлы на github посредством локального репозитория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):</w:t>
      </w:r>
    </w:p>
    <w:bookmarkStart w:id="0" w:name="fig:008"/>
    <w:p>
      <w:pPr>
        <w:pStyle w:val="CaptionedFigure"/>
      </w:pPr>
      <w:bookmarkStart w:id="42" w:name="fig:008"/>
      <w:r>
        <w:drawing>
          <wp:inline>
            <wp:extent cx="5334000" cy="2367013"/>
            <wp:effectExtent b="0" l="0" r="0" t="0"/>
            <wp:docPr descr="Figure 8: Отправка файлов на Github посредством локального репозитория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7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8: Отправка файлов на Github посредством локального репозитория</w:t>
      </w:r>
    </w:p>
    <w:bookmarkEnd w:id="0"/>
    <w:bookmarkEnd w:id="43"/>
    <w:bookmarkStart w:id="4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№3 я научилась оформлять файлы в формате Markdown, познакомилась с синтаксисом этого языка разметки, узнала, как компилировать файлы .md в .docx, .pdf.</w:t>
      </w:r>
    </w:p>
    <w:bookmarkEnd w:id="44"/>
    <w:bookmarkStart w:id="46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4"/>
        </w:numPr>
        <w:pStyle w:val="Compact"/>
      </w:pPr>
      <w:r>
        <w:t xml:space="preserve">Руководство по выполнению лабораторной работы №3, Д.С. Кулябов, Российский Университет Дружбы Народов.</w:t>
      </w:r>
    </w:p>
    <w:bookmarkStart w:id="45" w:name="refs"/>
    <w:bookmarkEnd w:id="45"/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0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1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2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23" Target="media/rId23.jpg" /><Relationship Type="http://schemas.openxmlformats.org/officeDocument/2006/relationships/hyperlink" Id="rId22" Target="https://github.com/deibatulina/study_2022-2023_os-intro" TargetMode="External" /><Relationship Type="http://schemas.openxmlformats.org/officeDocument/2006/relationships/hyperlink" Id="rId26" Target="https://github.com/jgm/pandoc/releases" TargetMode="External" /><Relationship Type="http://schemas.openxmlformats.org/officeDocument/2006/relationships/hyperlink" Id="rId27" Target="https://github.com/lierdakil/pandoc-crossref/releases" TargetMode="External" /><Relationship Type="http://schemas.openxmlformats.org/officeDocument/2006/relationships/hyperlink" Id="rId25" Target="https://pandoc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github.com/deibatulina/study_2022-2023_os-intro" TargetMode="External" /><Relationship Type="http://schemas.openxmlformats.org/officeDocument/2006/relationships/hyperlink" Id="rId26" Target="https://github.com/jgm/pandoc/releases" TargetMode="External" /><Relationship Type="http://schemas.openxmlformats.org/officeDocument/2006/relationships/hyperlink" Id="rId27" Target="https://github.com/lierdakil/pandoc-crossref/releases" TargetMode="External" /><Relationship Type="http://schemas.openxmlformats.org/officeDocument/2006/relationships/hyperlink" Id="rId25" Target="https://pandoc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Дарья Эдуардовна Ибатулина</dc:creator>
  <dc:language>ru-RU</dc:language>
  <cp:keywords/>
  <dcterms:created xsi:type="dcterms:W3CDTF">2023-02-16T18:16:54Z</dcterms:created>
  <dcterms:modified xsi:type="dcterms:W3CDTF">2023-02-16T18:16:54Z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