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7.png" ContentType="image/png"/>
  <Override PartName="/word/media/rId45.png" ContentType="image/png"/>
  <Override PartName="/word/media/rId49.png" ContentType="image/png"/>
  <Override PartName="/word/media/rId51.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Дарья</w:t>
      </w:r>
      <w:r>
        <w:t xml:space="preserve"> </w:t>
      </w:r>
      <w:r>
        <w:t xml:space="preserve">Эдуардовна</w:t>
      </w:r>
      <w:r>
        <w:t xml:space="preserve"> </w:t>
      </w:r>
      <w:r>
        <w:t xml:space="preserve">Ибатулина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Научиться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1"/>
        </w:numPr>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26" w:name="теоретическое-введение"/>
    <w:p>
      <w:pPr>
        <w:pStyle w:val="Heading1"/>
      </w:pPr>
      <w:r>
        <w:rPr>
          <w:rStyle w:val="SectionNumber"/>
        </w:rPr>
        <w:t xml:space="preserve">3</w:t>
      </w:r>
      <w:r>
        <w:tab/>
      </w:r>
      <w:r>
        <w:t xml:space="preserve">Теоретическое введение</w:t>
      </w:r>
    </w:p>
    <w:bookmarkStart w:id="22" w:name="командные-процессы-оболочки"/>
    <w:p>
      <w:pPr>
        <w:pStyle w:val="Heading2"/>
      </w:pPr>
      <w:r>
        <w:rPr>
          <w:rStyle w:val="SectionNumber"/>
        </w:rPr>
        <w:t xml:space="preserve">3.1</w:t>
      </w:r>
      <w:r>
        <w:tab/>
      </w:r>
      <w:r>
        <w:t xml:space="preserve">Командные процессы (оболочки)</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numPr>
          <w:ilvl w:val="0"/>
          <w:numId w:val="1002"/>
        </w:numPr>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2"/>
        </w:numPr>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0"/>
        </w:numPr>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w:t>
      </w:r>
    </w:p>
    <w:bookmarkEnd w:id="22"/>
    <w:bookmarkStart w:id="23" w:name="переменные-в-языке-программирования-bash"/>
    <w:p>
      <w:pPr>
        <w:pStyle w:val="Heading2"/>
      </w:pPr>
      <w:r>
        <w:rPr>
          <w:rStyle w:val="SectionNumber"/>
        </w:rPr>
        <w:t xml:space="preserve">3.2</w:t>
      </w:r>
      <w:r>
        <w:tab/>
      </w:r>
      <w:r>
        <w:t xml:space="preserve">Переменные в языке программирования bash</w:t>
      </w:r>
    </w:p>
    <w:p>
      <w:pPr>
        <w:pStyle w:val="FirstParagraph"/>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w:t>
      </w:r>
    </w:p>
    <w:p>
      <w:pPr>
        <w:pStyle w:val="BodyText"/>
      </w:pPr>
      <w:r>
        <w:t xml:space="preserve">Например, команда</w:t>
      </w:r>
    </w:p>
    <w:p>
      <w:pPr>
        <w:pStyle w:val="SourceCode"/>
      </w:pPr>
      <w:r>
        <w:br/>
      </w:r>
      <w:r>
        <w:rPr>
          <w:rStyle w:val="VerbatimChar"/>
        </w:rPr>
        <w:t xml:space="preserve">mark=/usr/andy/bin</w:t>
      </w:r>
    </w:p>
    <w:p>
      <w:pPr>
        <w:pStyle w:val="FirstParagraph"/>
      </w:pPr>
      <w:r>
        <w:t xml:space="preserve">переместит файл afile из текущего каталога в каталог с абсолютным полным именем</w:t>
      </w:r>
      <w:r>
        <w:t xml:space="preserve"> </w:t>
      </w:r>
      <w:r>
        <w:rPr>
          <w:iCs/>
          <w:i/>
        </w:rPr>
        <w:t xml:space="preserve">/usr/andy/bin</w:t>
      </w:r>
      <w:r>
        <w:t xml:space="preserve">.</w:t>
      </w:r>
      <w:r>
        <w:t xml:space="preserve"> </w:t>
      </w:r>
      <w:r>
        <w:t xml:space="preserve">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w:t>
      </w:r>
    </w:p>
    <w:p>
      <w:pPr>
        <w:pStyle w:val="SourceCode"/>
      </w:pPr>
      <w:r>
        <w:br/>
      </w:r>
      <w:r>
        <w:rPr>
          <w:rStyle w:val="VerbatimChar"/>
        </w:rPr>
        <w:t xml:space="preserve">${имя переменной}</w:t>
      </w:r>
    </w:p>
    <w:p>
      <w:pPr>
        <w:pStyle w:val="FirstParagraph"/>
      </w:pPr>
      <w:r>
        <w:t xml:space="preserve">Оболочка bash позволяет работать с массивами. Для создания массива используется команда set с флагом -A. За флагом следует имя переменной, а затем список значений, разделённых пробелами. Например,</w:t>
      </w:r>
    </w:p>
    <w:p>
      <w:pPr>
        <w:pStyle w:val="SourceCode"/>
      </w:pPr>
      <w:r>
        <w:br/>
      </w:r>
      <w:r>
        <w:rPr>
          <w:rStyle w:val="VerbatimChar"/>
        </w:rPr>
        <w:t xml:space="preserve">set -A states Delaware Michigan "New Jersey"</w:t>
      </w:r>
    </w:p>
    <w:p>
      <w:pPr>
        <w:pStyle w:val="FirstParagraph"/>
      </w:pPr>
      <w:r>
        <w:t xml:space="preserve">Далее можно сделать добавление в массив, например,states[49]=Alaska. Индексация массивов начинается с нулевого элемента.</w:t>
      </w:r>
    </w:p>
    <w:bookmarkEnd w:id="23"/>
    <w:bookmarkStart w:id="24" w:name="Xf4e951a317d5fc0e5c69286735d1e5389cc6208"/>
    <w:p>
      <w:pPr>
        <w:pStyle w:val="Heading2"/>
      </w:pPr>
      <w:r>
        <w:rPr>
          <w:rStyle w:val="SectionNumber"/>
        </w:rPr>
        <w:t xml:space="preserve">3.3</w:t>
      </w:r>
      <w:r>
        <w:tab/>
      </w:r>
      <w:r>
        <w:t xml:space="preserve">Использование арифметических вычислений. Операторы let и read</w:t>
      </w:r>
    </w:p>
    <w:p>
      <w:pPr>
        <w:pStyle w:val="FirstParagraph"/>
      </w:pPr>
      <w:r>
        <w:t xml:space="preserve">Команда let берет два операнда и присваивает их переменной. Положительным моментом команды let можно считать то, что для идентификации переменной ей не нужен знак доллара; вы можете писать команды типа let sum=x+7, и let будет искать переменную x и добавлять к ней 7.</w:t>
      </w:r>
    </w:p>
    <w:p>
      <w:pPr>
        <w:pStyle w:val="BodyText"/>
      </w:pPr>
      <w:r>
        <w:t xml:space="preserve">Команда let также расширяет другие выражения let, если они заключены в двойные круглые скобки. Таким способом вы можете создавать довольно сложные выражения. Команда let не ограничена простыми арифметическими выражениями.</w:t>
      </w:r>
    </w:p>
    <w:p>
      <w:pPr>
        <w:pStyle w:val="BodyText"/>
      </w:pPr>
      <w:r>
        <w:t xml:space="preserve">Команда read позволяет читать значения переменных со стандартного ввода:</w:t>
      </w:r>
    </w:p>
    <w:p>
      <w:pPr>
        <w:pStyle w:val="SourceCode"/>
      </w:pPr>
      <w:r>
        <w:br/>
      </w:r>
      <w:r>
        <w:rPr>
          <w:rStyle w:val="VerbatimChar"/>
        </w:rPr>
        <w:t xml:space="preserve">echo "Please enter Month and Day of Birth ?"</w:t>
      </w:r>
      <w:r>
        <w:br/>
      </w:r>
      <w:r>
        <w:rPr>
          <w:rStyle w:val="VerbatimChar"/>
        </w:rPr>
        <w:t xml:space="preserve">read mon day trash</w:t>
      </w:r>
    </w:p>
    <w:bookmarkEnd w:id="24"/>
    <w:bookmarkStart w:id="25" w:name="командные-файлы-и-функции"/>
    <w:p>
      <w:pPr>
        <w:pStyle w:val="Heading2"/>
      </w:pPr>
      <w:r>
        <w:rPr>
          <w:rStyle w:val="SectionNumber"/>
        </w:rPr>
        <w:t xml:space="preserve">3.4</w:t>
      </w:r>
      <w:r>
        <w:tab/>
      </w:r>
      <w:r>
        <w:t xml:space="preserve">Командные файлы и функции</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w:t>
      </w:r>
    </w:p>
    <w:p>
      <w:pPr>
        <w:pStyle w:val="SourceCode"/>
      </w:pPr>
      <w:r>
        <w:br/>
      </w:r>
      <w:r>
        <w:rPr>
          <w:rStyle w:val="VerbatimChar"/>
        </w:rPr>
        <w:t xml:space="preserve">bash командный_файл [аргументы]</w:t>
      </w:r>
    </w:p>
    <w:p>
      <w:pPr>
        <w:pStyle w:val="FirstParagraph"/>
      </w:pPr>
      <w:r>
        <w:t xml:space="preserve">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w:t>
      </w:r>
    </w:p>
    <w:p>
      <w:pPr>
        <w:pStyle w:val="SourceCode"/>
      </w:pPr>
      <w:r>
        <w:br/>
      </w:r>
      <w:r>
        <w:rPr>
          <w:rStyle w:val="VerbatimChar"/>
        </w:rPr>
        <w:t xml:space="preserve">chmod +x имя_файла</w:t>
      </w:r>
    </w:p>
    <w:bookmarkEnd w:id="25"/>
    <w:bookmarkEnd w:id="26"/>
    <w:bookmarkStart w:id="5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pStyle w:val="FirstParagraph"/>
      </w:pPr>
      <w:r>
        <w:t xml:space="preserve">Создадим файл для скрипта, введём в него код, вызовем файл на исполнение (предварительно присвоив ему право на исполнение с помощью команды chmod) (рис.</w:t>
      </w:r>
      <w:r>
        <w:t xml:space="preserve"> </w:t>
      </w:r>
      <w:hyperlink w:anchor="fig:001">
        <w:r>
          <w:rPr>
            <w:rStyle w:val="Hyperlink"/>
          </w:rPr>
          <w:t xml:space="preserve">1</w:t>
        </w:r>
      </w:hyperlink>
      <w:r>
        <w:t xml:space="preserve">).</w:t>
      </w:r>
    </w:p>
    <w:bookmarkStart w:id="0" w:name="fig:001"/>
    <w:p>
      <w:pPr>
        <w:pStyle w:val="CaptionedFigure"/>
      </w:pPr>
      <w:bookmarkStart w:id="28" w:name="fig:001"/>
      <w:r>
        <w:drawing>
          <wp:inline>
            <wp:extent cx="5334000" cy="1235417"/>
            <wp:effectExtent b="0" l="0" r="0" t="0"/>
            <wp:docPr descr="Figure 1: Создание и исполнение файла" title="" id="1" name="Picture"/>
            <a:graphic>
              <a:graphicData uri="http://schemas.openxmlformats.org/drawingml/2006/picture">
                <pic:pic>
                  <pic:nvPicPr>
                    <pic:cNvPr descr="image/1.png" id="0" name="Picture"/>
                    <pic:cNvPicPr>
                      <a:picLocks noChangeArrowheads="1" noChangeAspect="1"/>
                    </pic:cNvPicPr>
                  </pic:nvPicPr>
                  <pic:blipFill>
                    <a:blip r:embed="rId27"/>
                    <a:stretch>
                      <a:fillRect/>
                    </a:stretch>
                  </pic:blipFill>
                  <pic:spPr bwMode="auto">
                    <a:xfrm>
                      <a:off x="0" y="0"/>
                      <a:ext cx="5334000" cy="1235417"/>
                    </a:xfrm>
                    <a:prstGeom prst="rect">
                      <a:avLst/>
                    </a:prstGeom>
                    <a:noFill/>
                    <a:ln w="9525">
                      <a:noFill/>
                      <a:headEnd/>
                      <a:tailEnd/>
                    </a:ln>
                  </pic:spPr>
                </pic:pic>
              </a:graphicData>
            </a:graphic>
          </wp:inline>
        </w:drawing>
      </w:r>
      <w:bookmarkEnd w:id="28"/>
    </w:p>
    <w:p>
      <w:pPr>
        <w:pStyle w:val="ImageCaption"/>
      </w:pPr>
      <w:r>
        <w:t xml:space="preserve">Figure 1: Создание и исполнение файла</w:t>
      </w:r>
    </w:p>
    <w:bookmarkEnd w:id="0"/>
    <w:p>
      <w:pPr>
        <w:pStyle w:val="BodyText"/>
      </w:pPr>
      <w:r>
        <w:t xml:space="preserve">Проверим работу программы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2078507"/>
            <wp:effectExtent b="0" l="0" r="0" t="0"/>
            <wp:docPr descr="Figure 2: Проверка работы программы" title="" id="1" name="Picture"/>
            <a:graphic>
              <a:graphicData uri="http://schemas.openxmlformats.org/drawingml/2006/picture">
                <pic:pic>
                  <pic:nvPicPr>
                    <pic:cNvPr descr="image/2.png" id="0" name="Picture"/>
                    <pic:cNvPicPr>
                      <a:picLocks noChangeArrowheads="1" noChangeAspect="1"/>
                    </pic:cNvPicPr>
                  </pic:nvPicPr>
                  <pic:blipFill>
                    <a:blip r:embed="rId29"/>
                    <a:stretch>
                      <a:fillRect/>
                    </a:stretch>
                  </pic:blipFill>
                  <pic:spPr bwMode="auto">
                    <a:xfrm>
                      <a:off x="0" y="0"/>
                      <a:ext cx="5334000" cy="2078507"/>
                    </a:xfrm>
                    <a:prstGeom prst="rect">
                      <a:avLst/>
                    </a:prstGeom>
                    <a:noFill/>
                    <a:ln w="9525">
                      <a:noFill/>
                      <a:headEnd/>
                      <a:tailEnd/>
                    </a:ln>
                  </pic:spPr>
                </pic:pic>
              </a:graphicData>
            </a:graphic>
          </wp:inline>
        </w:drawing>
      </w:r>
      <w:bookmarkEnd w:id="30"/>
    </w:p>
    <w:p>
      <w:pPr>
        <w:pStyle w:val="ImageCaption"/>
      </w:pPr>
      <w:r>
        <w:t xml:space="preserve">Figure 2: Проверка работы программы</w:t>
      </w:r>
    </w:p>
    <w:bookmarkEnd w:id="0"/>
    <w:p>
      <w:pPr>
        <w:pStyle w:val="BodyText"/>
      </w:pPr>
      <w:r>
        <w:t xml:space="preserve">Прилагаю скрипт (рис.</w:t>
      </w:r>
      <w:r>
        <w:t xml:space="preserve"> </w:t>
      </w:r>
      <w:hyperlink w:anchor="fig:003">
        <w:r>
          <w:rPr>
            <w:rStyle w:val="Hyperlink"/>
          </w:rPr>
          <w:t xml:space="preserve">3</w:t>
        </w:r>
      </w:hyperlink>
      <w:r>
        <w:t xml:space="preserve">).</w:t>
      </w:r>
    </w:p>
    <w:bookmarkStart w:id="0" w:name="fig:003"/>
    <w:p>
      <w:pPr>
        <w:pStyle w:val="CaptionedFigure"/>
      </w:pPr>
      <w:bookmarkStart w:id="32" w:name="fig:003"/>
      <w:r>
        <w:drawing>
          <wp:inline>
            <wp:extent cx="5334000" cy="2992243"/>
            <wp:effectExtent b="0" l="0" r="0" t="0"/>
            <wp:docPr descr="Figure 3: Скрипт задания 1" title="" id="1" name="Picture"/>
            <a:graphic>
              <a:graphicData uri="http://schemas.openxmlformats.org/drawingml/2006/picture">
                <pic:pic>
                  <pic:nvPicPr>
                    <pic:cNvPr descr="image/3.png" id="0" name="Picture"/>
                    <pic:cNvPicPr>
                      <a:picLocks noChangeArrowheads="1" noChangeAspect="1"/>
                    </pic:cNvPicPr>
                  </pic:nvPicPr>
                  <pic:blipFill>
                    <a:blip r:embed="rId31"/>
                    <a:stretch>
                      <a:fillRect/>
                    </a:stretch>
                  </pic:blipFill>
                  <pic:spPr bwMode="auto">
                    <a:xfrm>
                      <a:off x="0" y="0"/>
                      <a:ext cx="5334000" cy="2992243"/>
                    </a:xfrm>
                    <a:prstGeom prst="rect">
                      <a:avLst/>
                    </a:prstGeom>
                    <a:noFill/>
                    <a:ln w="9525">
                      <a:noFill/>
                      <a:headEnd/>
                      <a:tailEnd/>
                    </a:ln>
                  </pic:spPr>
                </pic:pic>
              </a:graphicData>
            </a:graphic>
          </wp:inline>
        </w:drawing>
      </w:r>
      <w:bookmarkEnd w:id="32"/>
    </w:p>
    <w:p>
      <w:pPr>
        <w:pStyle w:val="ImageCaption"/>
      </w:pPr>
      <w:r>
        <w:t xml:space="preserve">Figure 3: Скрипт задания 1</w:t>
      </w:r>
    </w:p>
    <w:bookmarkEnd w:id="0"/>
    <w:p>
      <w:pPr>
        <w:numPr>
          <w:ilvl w:val="0"/>
          <w:numId w:val="1004"/>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FirstParagraph"/>
      </w:pPr>
      <w:r>
        <w:t xml:space="preserve">Создаём файл для скрипта и файл для программы на языке Си, присваиваем командному файлу право на исполнение, вызываем его (рис.</w:t>
      </w:r>
      <w:r>
        <w:t xml:space="preserve"> </w:t>
      </w:r>
      <w:hyperlink w:anchor="fig:004">
        <w:r>
          <w:rPr>
            <w:rStyle w:val="Hyperlink"/>
          </w:rPr>
          <w:t xml:space="preserve">4</w:t>
        </w:r>
      </w:hyperlink>
      <w:r>
        <w:t xml:space="preserve">).</w:t>
      </w:r>
    </w:p>
    <w:bookmarkStart w:id="0" w:name="fig:004"/>
    <w:p>
      <w:pPr>
        <w:pStyle w:val="CaptionedFigure"/>
      </w:pPr>
      <w:bookmarkStart w:id="34" w:name="fig:004"/>
      <w:r>
        <w:drawing>
          <wp:inline>
            <wp:extent cx="5334000" cy="901178"/>
            <wp:effectExtent b="0" l="0" r="0" t="0"/>
            <wp:docPr descr="Figure 4: Создание файлов, исполнение командного файла" title="" id="1" name="Picture"/>
            <a:graphic>
              <a:graphicData uri="http://schemas.openxmlformats.org/drawingml/2006/picture">
                <pic:pic>
                  <pic:nvPicPr>
                    <pic:cNvPr descr="image/4.png" id="0" name="Picture"/>
                    <pic:cNvPicPr>
                      <a:picLocks noChangeArrowheads="1" noChangeAspect="1"/>
                    </pic:cNvPicPr>
                  </pic:nvPicPr>
                  <pic:blipFill>
                    <a:blip r:embed="rId33"/>
                    <a:stretch>
                      <a:fillRect/>
                    </a:stretch>
                  </pic:blipFill>
                  <pic:spPr bwMode="auto">
                    <a:xfrm>
                      <a:off x="0" y="0"/>
                      <a:ext cx="5334000" cy="901178"/>
                    </a:xfrm>
                    <a:prstGeom prst="rect">
                      <a:avLst/>
                    </a:prstGeom>
                    <a:noFill/>
                    <a:ln w="9525">
                      <a:noFill/>
                      <a:headEnd/>
                      <a:tailEnd/>
                    </a:ln>
                  </pic:spPr>
                </pic:pic>
              </a:graphicData>
            </a:graphic>
          </wp:inline>
        </w:drawing>
      </w:r>
      <w:bookmarkEnd w:id="34"/>
    </w:p>
    <w:p>
      <w:pPr>
        <w:pStyle w:val="ImageCaption"/>
      </w:pPr>
      <w:r>
        <w:t xml:space="preserve">Figure 4: Создание файлов, исполнение командного файла</w:t>
      </w:r>
    </w:p>
    <w:bookmarkEnd w:id="0"/>
    <w:p>
      <w:pPr>
        <w:pStyle w:val="BodyText"/>
      </w:pPr>
      <w:r>
        <w:t xml:space="preserve">Далее пишем программу на языке Си (рис.</w:t>
      </w:r>
      <w:r>
        <w:t xml:space="preserve"> </w:t>
      </w:r>
      <w:hyperlink w:anchor="fig:005">
        <w:r>
          <w:rPr>
            <w:rStyle w:val="Hyperlink"/>
          </w:rPr>
          <w:t xml:space="preserve">5</w:t>
        </w:r>
      </w:hyperlink>
      <w:r>
        <w:t xml:space="preserve">).</w:t>
      </w:r>
    </w:p>
    <w:bookmarkStart w:id="0" w:name="fig:005"/>
    <w:p>
      <w:pPr>
        <w:pStyle w:val="CaptionedFigure"/>
      </w:pPr>
      <w:bookmarkStart w:id="36" w:name="fig:005"/>
      <w:r>
        <w:drawing>
          <wp:inline>
            <wp:extent cx="5334000" cy="2074333"/>
            <wp:effectExtent b="0" l="0" r="0" t="0"/>
            <wp:docPr descr="Figure 5: Программа на языке Си" title="" id="1" name="Picture"/>
            <a:graphic>
              <a:graphicData uri="http://schemas.openxmlformats.org/drawingml/2006/picture">
                <pic:pic>
                  <pic:nvPicPr>
                    <pic:cNvPr descr="image/5.png" id="0" name="Picture"/>
                    <pic:cNvPicPr>
                      <a:picLocks noChangeArrowheads="1" noChangeAspect="1"/>
                    </pic:cNvPicPr>
                  </pic:nvPicPr>
                  <pic:blipFill>
                    <a:blip r:embed="rId35"/>
                    <a:stretch>
                      <a:fillRect/>
                    </a:stretch>
                  </pic:blipFill>
                  <pic:spPr bwMode="auto">
                    <a:xfrm>
                      <a:off x="0" y="0"/>
                      <a:ext cx="5334000" cy="2074333"/>
                    </a:xfrm>
                    <a:prstGeom prst="rect">
                      <a:avLst/>
                    </a:prstGeom>
                    <a:noFill/>
                    <a:ln w="9525">
                      <a:noFill/>
                      <a:headEnd/>
                      <a:tailEnd/>
                    </a:ln>
                  </pic:spPr>
                </pic:pic>
              </a:graphicData>
            </a:graphic>
          </wp:inline>
        </w:drawing>
      </w:r>
      <w:bookmarkEnd w:id="36"/>
    </w:p>
    <w:p>
      <w:pPr>
        <w:pStyle w:val="ImageCaption"/>
      </w:pPr>
      <w:r>
        <w:t xml:space="preserve">Figure 5: Программа на языке Си</w:t>
      </w:r>
    </w:p>
    <w:bookmarkEnd w:id="0"/>
    <w:p>
      <w:pPr>
        <w:pStyle w:val="BodyText"/>
      </w:pPr>
      <w:r>
        <w:t xml:space="preserve">Теперь пишем скрипт в командном файле (рис.</w:t>
      </w:r>
      <w:r>
        <w:t xml:space="preserve"> </w:t>
      </w:r>
      <w:hyperlink w:anchor="fig:006">
        <w:r>
          <w:rPr>
            <w:rStyle w:val="Hyperlink"/>
          </w:rPr>
          <w:t xml:space="preserve">6</w:t>
        </w:r>
      </w:hyperlink>
      <w:r>
        <w:t xml:space="preserve">).</w:t>
      </w:r>
    </w:p>
    <w:bookmarkStart w:id="0" w:name="fig:006"/>
    <w:p>
      <w:pPr>
        <w:pStyle w:val="CaptionedFigure"/>
      </w:pPr>
      <w:bookmarkStart w:id="38" w:name="fig:006"/>
      <w:r>
        <w:drawing>
          <wp:inline>
            <wp:extent cx="5334000" cy="1446106"/>
            <wp:effectExtent b="0" l="0" r="0" t="0"/>
            <wp:docPr descr="Figure 6: Скрипт задания 2" title="" id="1" name="Picture"/>
            <a:graphic>
              <a:graphicData uri="http://schemas.openxmlformats.org/drawingml/2006/picture">
                <pic:pic>
                  <pic:nvPicPr>
                    <pic:cNvPr descr="image/6.png" id="0" name="Picture"/>
                    <pic:cNvPicPr>
                      <a:picLocks noChangeArrowheads="1" noChangeAspect="1"/>
                    </pic:cNvPicPr>
                  </pic:nvPicPr>
                  <pic:blipFill>
                    <a:blip r:embed="rId37"/>
                    <a:stretch>
                      <a:fillRect/>
                    </a:stretch>
                  </pic:blipFill>
                  <pic:spPr bwMode="auto">
                    <a:xfrm>
                      <a:off x="0" y="0"/>
                      <a:ext cx="5334000" cy="1446106"/>
                    </a:xfrm>
                    <a:prstGeom prst="rect">
                      <a:avLst/>
                    </a:prstGeom>
                    <a:noFill/>
                    <a:ln w="9525">
                      <a:noFill/>
                      <a:headEnd/>
                      <a:tailEnd/>
                    </a:ln>
                  </pic:spPr>
                </pic:pic>
              </a:graphicData>
            </a:graphic>
          </wp:inline>
        </w:drawing>
      </w:r>
      <w:bookmarkEnd w:id="38"/>
    </w:p>
    <w:p>
      <w:pPr>
        <w:pStyle w:val="ImageCaption"/>
      </w:pPr>
      <w:r>
        <w:t xml:space="preserve">Figure 6: Скрипт задания 2</w:t>
      </w:r>
    </w:p>
    <w:bookmarkEnd w:id="0"/>
    <w:p>
      <w:pPr>
        <w:pStyle w:val="BodyText"/>
      </w:pPr>
      <w:r>
        <w:t xml:space="preserve">Проверим, что программа работает корректно (рис.</w:t>
      </w:r>
      <w:r>
        <w:t xml:space="preserve"> </w:t>
      </w:r>
      <w:hyperlink w:anchor="fig:007">
        <w:r>
          <w:rPr>
            <w:rStyle w:val="Hyperlink"/>
          </w:rPr>
          <w:t xml:space="preserve">7</w:t>
        </w:r>
      </w:hyperlink>
      <w:r>
        <w:t xml:space="preserve">).</w:t>
      </w:r>
    </w:p>
    <w:bookmarkStart w:id="0" w:name="fig:007"/>
    <w:p>
      <w:pPr>
        <w:pStyle w:val="CaptionedFigure"/>
      </w:pPr>
      <w:bookmarkStart w:id="40" w:name="fig:007"/>
      <w:r>
        <w:drawing>
          <wp:inline>
            <wp:extent cx="5334000" cy="1488558"/>
            <wp:effectExtent b="0" l="0" r="0" t="0"/>
            <wp:docPr descr="Figure 7: Проверка работы программы" title="" id="1" name="Picture"/>
            <a:graphic>
              <a:graphicData uri="http://schemas.openxmlformats.org/drawingml/2006/picture">
                <pic:pic>
                  <pic:nvPicPr>
                    <pic:cNvPr descr="image/7.png" id="0" name="Picture"/>
                    <pic:cNvPicPr>
                      <a:picLocks noChangeArrowheads="1" noChangeAspect="1"/>
                    </pic:cNvPicPr>
                  </pic:nvPicPr>
                  <pic:blipFill>
                    <a:blip r:embed="rId39"/>
                    <a:stretch>
                      <a:fillRect/>
                    </a:stretch>
                  </pic:blipFill>
                  <pic:spPr bwMode="auto">
                    <a:xfrm>
                      <a:off x="0" y="0"/>
                      <a:ext cx="5334000" cy="1488558"/>
                    </a:xfrm>
                    <a:prstGeom prst="rect">
                      <a:avLst/>
                    </a:prstGeom>
                    <a:noFill/>
                    <a:ln w="9525">
                      <a:noFill/>
                      <a:headEnd/>
                      <a:tailEnd/>
                    </a:ln>
                  </pic:spPr>
                </pic:pic>
              </a:graphicData>
            </a:graphic>
          </wp:inline>
        </w:drawing>
      </w:r>
      <w:bookmarkEnd w:id="40"/>
    </w:p>
    <w:p>
      <w:pPr>
        <w:pStyle w:val="ImageCaption"/>
      </w:pPr>
      <w:r>
        <w:t xml:space="preserve">Figure 7: Проверка работы программы</w:t>
      </w:r>
    </w:p>
    <w:bookmarkEnd w:id="0"/>
    <w:p>
      <w:pPr>
        <w:numPr>
          <w:ilvl w:val="0"/>
          <w:numId w:val="1005"/>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FirstParagraph"/>
      </w:pPr>
      <w:r>
        <w:t xml:space="preserve">Для начала создаём командный файл, присваиваем ему право на исполнение (рис.</w:t>
      </w:r>
      <w:r>
        <w:t xml:space="preserve"> </w:t>
      </w:r>
      <w:hyperlink w:anchor="fig:008">
        <w:r>
          <w:rPr>
            <w:rStyle w:val="Hyperlink"/>
          </w:rPr>
          <w:t xml:space="preserve">8</w:t>
        </w:r>
      </w:hyperlink>
      <w:r>
        <w:t xml:space="preserve">).</w:t>
      </w:r>
    </w:p>
    <w:bookmarkStart w:id="0" w:name="fig:008"/>
    <w:p>
      <w:pPr>
        <w:pStyle w:val="CaptionedFigure"/>
      </w:pPr>
      <w:bookmarkStart w:id="42" w:name="fig:008"/>
      <w:r>
        <w:drawing>
          <wp:inline>
            <wp:extent cx="5334000" cy="496186"/>
            <wp:effectExtent b="0" l="0" r="0" t="0"/>
            <wp:docPr descr="Figure 8: Создание командного файла" title="" id="1" name="Picture"/>
            <a:graphic>
              <a:graphicData uri="http://schemas.openxmlformats.org/drawingml/2006/picture">
                <pic:pic>
                  <pic:nvPicPr>
                    <pic:cNvPr descr="image/9.png" id="0" name="Picture"/>
                    <pic:cNvPicPr>
                      <a:picLocks noChangeArrowheads="1" noChangeAspect="1"/>
                    </pic:cNvPicPr>
                  </pic:nvPicPr>
                  <pic:blipFill>
                    <a:blip r:embed="rId41"/>
                    <a:stretch>
                      <a:fillRect/>
                    </a:stretch>
                  </pic:blipFill>
                  <pic:spPr bwMode="auto">
                    <a:xfrm>
                      <a:off x="0" y="0"/>
                      <a:ext cx="5334000" cy="496186"/>
                    </a:xfrm>
                    <a:prstGeom prst="rect">
                      <a:avLst/>
                    </a:prstGeom>
                    <a:noFill/>
                    <a:ln w="9525">
                      <a:noFill/>
                      <a:headEnd/>
                      <a:tailEnd/>
                    </a:ln>
                  </pic:spPr>
                </pic:pic>
              </a:graphicData>
            </a:graphic>
          </wp:inline>
        </w:drawing>
      </w:r>
      <w:bookmarkEnd w:id="42"/>
    </w:p>
    <w:p>
      <w:pPr>
        <w:pStyle w:val="ImageCaption"/>
      </w:pPr>
      <w:r>
        <w:t xml:space="preserve">Figure 8: Создание командного файла</w:t>
      </w:r>
    </w:p>
    <w:bookmarkEnd w:id="0"/>
    <w:p>
      <w:pPr>
        <w:pStyle w:val="BodyText"/>
      </w:pPr>
      <w:r>
        <w:t xml:space="preserve">Пишем скрипт (рис.</w:t>
      </w:r>
      <w:r>
        <w:t xml:space="preserve"> </w:t>
      </w:r>
      <w:hyperlink w:anchor="fig:009">
        <w:r>
          <w:rPr>
            <w:rStyle w:val="Hyperlink"/>
          </w:rPr>
          <w:t xml:space="preserve">9</w:t>
        </w:r>
      </w:hyperlink>
      <w:r>
        <w:t xml:space="preserve">).</w:t>
      </w:r>
    </w:p>
    <w:bookmarkStart w:id="0" w:name="fig:009"/>
    <w:p>
      <w:pPr>
        <w:pStyle w:val="CaptionedFigure"/>
      </w:pPr>
      <w:bookmarkStart w:id="44" w:name="fig:009"/>
      <w:r>
        <w:drawing>
          <wp:inline>
            <wp:extent cx="5334000" cy="1186651"/>
            <wp:effectExtent b="0" l="0" r="0" t="0"/>
            <wp:docPr descr="Figure 9: Скрипт задания 3" title="" id="1" name="Picture"/>
            <a:graphic>
              <a:graphicData uri="http://schemas.openxmlformats.org/drawingml/2006/picture">
                <pic:pic>
                  <pic:nvPicPr>
                    <pic:cNvPr descr="image/8.png" id="0" name="Picture"/>
                    <pic:cNvPicPr>
                      <a:picLocks noChangeArrowheads="1" noChangeAspect="1"/>
                    </pic:cNvPicPr>
                  </pic:nvPicPr>
                  <pic:blipFill>
                    <a:blip r:embed="rId43"/>
                    <a:stretch>
                      <a:fillRect/>
                    </a:stretch>
                  </pic:blipFill>
                  <pic:spPr bwMode="auto">
                    <a:xfrm>
                      <a:off x="0" y="0"/>
                      <a:ext cx="5334000" cy="1186651"/>
                    </a:xfrm>
                    <a:prstGeom prst="rect">
                      <a:avLst/>
                    </a:prstGeom>
                    <a:noFill/>
                    <a:ln w="9525">
                      <a:noFill/>
                      <a:headEnd/>
                      <a:tailEnd/>
                    </a:ln>
                  </pic:spPr>
                </pic:pic>
              </a:graphicData>
            </a:graphic>
          </wp:inline>
        </w:drawing>
      </w:r>
      <w:bookmarkEnd w:id="44"/>
    </w:p>
    <w:p>
      <w:pPr>
        <w:pStyle w:val="ImageCaption"/>
      </w:pPr>
      <w:r>
        <w:t xml:space="preserve">Figure 9: Скрипт задания 3</w:t>
      </w:r>
    </w:p>
    <w:bookmarkEnd w:id="0"/>
    <w:p>
      <w:pPr>
        <w:pStyle w:val="BodyText"/>
      </w:pPr>
      <w:r>
        <w:t xml:space="preserve">Проверяем, корректно ли отработал код. В домашнеё папке должны создаться 2 файла при вызове командного файла на исполнение и передаче ему 2 в качестве аргумента (рис.</w:t>
      </w:r>
      <w:r>
        <w:t xml:space="preserve"> </w:t>
      </w:r>
      <w:hyperlink w:anchor="fig:010">
        <w:r>
          <w:rPr>
            <w:rStyle w:val="Hyperlink"/>
          </w:rPr>
          <w:t xml:space="preserve">10</w:t>
        </w:r>
      </w:hyperlink>
      <w:r>
        <w:t xml:space="preserve">).</w:t>
      </w:r>
    </w:p>
    <w:bookmarkStart w:id="0" w:name="fig:010"/>
    <w:p>
      <w:pPr>
        <w:pStyle w:val="CaptionedFigure"/>
      </w:pPr>
      <w:bookmarkStart w:id="46" w:name="fig:010"/>
      <w:r>
        <w:drawing>
          <wp:inline>
            <wp:extent cx="5334000" cy="3256096"/>
            <wp:effectExtent b="0" l="0" r="0" t="0"/>
            <wp:docPr descr="Figure 10: Проверка работы (создание файлов)" title="" id="1" name="Picture"/>
            <a:graphic>
              <a:graphicData uri="http://schemas.openxmlformats.org/drawingml/2006/picture">
                <pic:pic>
                  <pic:nvPicPr>
                    <pic:cNvPr descr="image/11.png" id="0" name="Picture"/>
                    <pic:cNvPicPr>
                      <a:picLocks noChangeArrowheads="1" noChangeAspect="1"/>
                    </pic:cNvPicPr>
                  </pic:nvPicPr>
                  <pic:blipFill>
                    <a:blip r:embed="rId45"/>
                    <a:stretch>
                      <a:fillRect/>
                    </a:stretch>
                  </pic:blipFill>
                  <pic:spPr bwMode="auto">
                    <a:xfrm>
                      <a:off x="0" y="0"/>
                      <a:ext cx="5334000" cy="3256096"/>
                    </a:xfrm>
                    <a:prstGeom prst="rect">
                      <a:avLst/>
                    </a:prstGeom>
                    <a:noFill/>
                    <a:ln w="9525">
                      <a:noFill/>
                      <a:headEnd/>
                      <a:tailEnd/>
                    </a:ln>
                  </pic:spPr>
                </pic:pic>
              </a:graphicData>
            </a:graphic>
          </wp:inline>
        </w:drawing>
      </w:r>
      <w:bookmarkEnd w:id="46"/>
    </w:p>
    <w:p>
      <w:pPr>
        <w:pStyle w:val="ImageCaption"/>
      </w:pPr>
      <w:r>
        <w:t xml:space="preserve">Figure 10: Проверка работы (создание файлов)</w:t>
      </w:r>
    </w:p>
    <w:bookmarkEnd w:id="0"/>
    <w:p>
      <w:pPr>
        <w:pStyle w:val="BodyText"/>
      </w:pPr>
      <w:r>
        <w:t xml:space="preserve">Теперь проверим, удалит ли файлы наш скрипт (при вызове командного файла на исполнение и передаче ему 2 в качестве аргумента созданные только что файлы должны быть удалены) (рис.</w:t>
      </w:r>
      <w:r>
        <w:t xml:space="preserve"> </w:t>
      </w:r>
      <w:hyperlink w:anchor="fig:011">
        <w:r>
          <w:rPr>
            <w:rStyle w:val="Hyperlink"/>
          </w:rPr>
          <w:t xml:space="preserve">11</w:t>
        </w:r>
      </w:hyperlink>
      <w:r>
        <w:t xml:space="preserve">).</w:t>
      </w:r>
    </w:p>
    <w:bookmarkStart w:id="0" w:name="fig:011"/>
    <w:p>
      <w:pPr>
        <w:pStyle w:val="CaptionedFigure"/>
      </w:pPr>
      <w:bookmarkStart w:id="48" w:name="fig:011"/>
      <w:r>
        <w:drawing>
          <wp:inline>
            <wp:extent cx="5334000" cy="1232195"/>
            <wp:effectExtent b="0" l="0" r="0" t="0"/>
            <wp:docPr descr="Figure 11: Проверка работы (удаление файлов)" title="" id="1" name="Picture"/>
            <a:graphic>
              <a:graphicData uri="http://schemas.openxmlformats.org/drawingml/2006/picture">
                <pic:pic>
                  <pic:nvPicPr>
                    <pic:cNvPr descr="image/10.png" id="0" name="Picture"/>
                    <pic:cNvPicPr>
                      <a:picLocks noChangeArrowheads="1" noChangeAspect="1"/>
                    </pic:cNvPicPr>
                  </pic:nvPicPr>
                  <pic:blipFill>
                    <a:blip r:embed="rId47"/>
                    <a:stretch>
                      <a:fillRect/>
                    </a:stretch>
                  </pic:blipFill>
                  <pic:spPr bwMode="auto">
                    <a:xfrm>
                      <a:off x="0" y="0"/>
                      <a:ext cx="5334000" cy="1232195"/>
                    </a:xfrm>
                    <a:prstGeom prst="rect">
                      <a:avLst/>
                    </a:prstGeom>
                    <a:noFill/>
                    <a:ln w="9525">
                      <a:noFill/>
                      <a:headEnd/>
                      <a:tailEnd/>
                    </a:ln>
                  </pic:spPr>
                </pic:pic>
              </a:graphicData>
            </a:graphic>
          </wp:inline>
        </w:drawing>
      </w:r>
      <w:bookmarkEnd w:id="48"/>
    </w:p>
    <w:p>
      <w:pPr>
        <w:pStyle w:val="ImageCaption"/>
      </w:pPr>
      <w:r>
        <w:t xml:space="preserve">Figure 11: Проверка работы (удаление файлов)</w:t>
      </w:r>
    </w:p>
    <w:bookmarkEnd w:id="0"/>
    <w:p>
      <w:pPr>
        <w:numPr>
          <w:ilvl w:val="0"/>
          <w:numId w:val="1006"/>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pStyle w:val="FirstParagraph"/>
      </w:pPr>
      <w:r>
        <w:t xml:space="preserve">Пишем скрипт (рис.</w:t>
      </w:r>
      <w:r>
        <w:t xml:space="preserve"> </w:t>
      </w:r>
      <w:hyperlink w:anchor="fig:012">
        <w:r>
          <w:rPr>
            <w:rStyle w:val="Hyperlink"/>
          </w:rPr>
          <w:t xml:space="preserve">12</w:t>
        </w:r>
      </w:hyperlink>
      <w:r>
        <w:t xml:space="preserve">).</w:t>
      </w:r>
    </w:p>
    <w:bookmarkStart w:id="0" w:name="fig:012"/>
    <w:p>
      <w:pPr>
        <w:pStyle w:val="CaptionedFigure"/>
      </w:pPr>
      <w:bookmarkStart w:id="50" w:name="fig:012"/>
      <w:r>
        <w:drawing>
          <wp:inline>
            <wp:extent cx="5334000" cy="696515"/>
            <wp:effectExtent b="0" l="0" r="0" t="0"/>
            <wp:docPr descr="Figure 12: Скрипт задания 4" title="" id="1" name="Picture"/>
            <a:graphic>
              <a:graphicData uri="http://schemas.openxmlformats.org/drawingml/2006/picture">
                <pic:pic>
                  <pic:nvPicPr>
                    <pic:cNvPr descr="image/12.png" id="0" name="Picture"/>
                    <pic:cNvPicPr>
                      <a:picLocks noChangeArrowheads="1" noChangeAspect="1"/>
                    </pic:cNvPicPr>
                  </pic:nvPicPr>
                  <pic:blipFill>
                    <a:blip r:embed="rId49"/>
                    <a:stretch>
                      <a:fillRect/>
                    </a:stretch>
                  </pic:blipFill>
                  <pic:spPr bwMode="auto">
                    <a:xfrm>
                      <a:off x="0" y="0"/>
                      <a:ext cx="5334000" cy="696515"/>
                    </a:xfrm>
                    <a:prstGeom prst="rect">
                      <a:avLst/>
                    </a:prstGeom>
                    <a:noFill/>
                    <a:ln w="9525">
                      <a:noFill/>
                      <a:headEnd/>
                      <a:tailEnd/>
                    </a:ln>
                  </pic:spPr>
                </pic:pic>
              </a:graphicData>
            </a:graphic>
          </wp:inline>
        </w:drawing>
      </w:r>
      <w:bookmarkEnd w:id="50"/>
    </w:p>
    <w:p>
      <w:pPr>
        <w:pStyle w:val="ImageCaption"/>
      </w:pPr>
      <w:r>
        <w:t xml:space="preserve">Figure 12: Скрипт задания 4</w:t>
      </w:r>
    </w:p>
    <w:bookmarkEnd w:id="0"/>
    <w:p>
      <w:pPr>
        <w:pStyle w:val="BodyText"/>
      </w:pPr>
      <w:r>
        <w:t xml:space="preserve">Проверяем его работу (рис.</w:t>
      </w:r>
      <w:r>
        <w:t xml:space="preserve"> </w:t>
      </w:r>
      <w:hyperlink w:anchor="fig:013">
        <w:r>
          <w:rPr>
            <w:rStyle w:val="Hyperlink"/>
          </w:rPr>
          <w:t xml:space="preserve">13</w:t>
        </w:r>
      </w:hyperlink>
      <w:r>
        <w:t xml:space="preserve">).</w:t>
      </w:r>
    </w:p>
    <w:bookmarkStart w:id="0" w:name="fig:013"/>
    <w:p>
      <w:pPr>
        <w:pStyle w:val="CaptionedFigure"/>
      </w:pPr>
      <w:bookmarkStart w:id="52" w:name="fig:013"/>
      <w:r>
        <w:drawing>
          <wp:inline>
            <wp:extent cx="5334000" cy="791443"/>
            <wp:effectExtent b="0" l="0" r="0" t="0"/>
            <wp:docPr descr="Figure 13: Проверка работы программы" title="" id="1" name="Picture"/>
            <a:graphic>
              <a:graphicData uri="http://schemas.openxmlformats.org/drawingml/2006/picture">
                <pic:pic>
                  <pic:nvPicPr>
                    <pic:cNvPr descr="image/13.png" id="0" name="Picture"/>
                    <pic:cNvPicPr>
                      <a:picLocks noChangeArrowheads="1" noChangeAspect="1"/>
                    </pic:cNvPicPr>
                  </pic:nvPicPr>
                  <pic:blipFill>
                    <a:blip r:embed="rId51"/>
                    <a:stretch>
                      <a:fillRect/>
                    </a:stretch>
                  </pic:blipFill>
                  <pic:spPr bwMode="auto">
                    <a:xfrm>
                      <a:off x="0" y="0"/>
                      <a:ext cx="5334000" cy="791443"/>
                    </a:xfrm>
                    <a:prstGeom prst="rect">
                      <a:avLst/>
                    </a:prstGeom>
                    <a:noFill/>
                    <a:ln w="9525">
                      <a:noFill/>
                      <a:headEnd/>
                      <a:tailEnd/>
                    </a:ln>
                  </pic:spPr>
                </pic:pic>
              </a:graphicData>
            </a:graphic>
          </wp:inline>
        </w:drawing>
      </w:r>
      <w:bookmarkEnd w:id="52"/>
    </w:p>
    <w:p>
      <w:pPr>
        <w:pStyle w:val="ImageCaption"/>
      </w:pPr>
      <w:r>
        <w:t xml:space="preserve">Figure 13: Проверка работы программы</w:t>
      </w:r>
    </w:p>
    <w:bookmarkEnd w:id="0"/>
    <w:bookmarkEnd w:id="53"/>
    <w:bookmarkStart w:id="54"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7"/>
        </w:numPr>
      </w:pPr>
      <w:r>
        <w:t xml:space="preserve">Каково предназначение команды getopts?</w:t>
      </w:r>
      <w:r>
        <w:t xml:space="preserve"> </w:t>
      </w: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7"/>
        </w:numPr>
      </w:pPr>
      <w:r>
        <w:t xml:space="preserve">Какое отношение метасимволы имеют к генерации имён файлов?</w:t>
      </w:r>
      <w:r>
        <w:t xml:space="preserve"> </w:t>
      </w: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7"/>
        </w:numPr>
      </w:pPr>
      <w:r>
        <w:t xml:space="preserve">Какие операторы управления действиями вы знаете?</w:t>
      </w:r>
      <w:r>
        <w:t xml:space="preserve"> </w:t>
      </w: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Pr>
      <w:r>
        <w:t xml:space="preserve">Какие операторы используются для прерывания цикла?</w:t>
      </w:r>
      <w:r>
        <w:t xml:space="preserve"> </w:t>
      </w: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7"/>
        </w:numPr>
      </w:pPr>
      <w:r>
        <w:t xml:space="preserve">Для чего нужны команды false и true?</w:t>
      </w:r>
      <w:r>
        <w:t xml:space="preserve"> </w:t>
      </w: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7"/>
        </w:numPr>
      </w:pPr>
      <w:r>
        <w:t xml:space="preserve">Что означает строка if test -f man</w:t>
      </w:r>
      <m:oMath>
        <m:r>
          <m:t>s</m:t>
        </m:r>
        <m:r>
          <m:rPr>
            <m:sty m:val="p"/>
          </m:rPr>
          <m:t>/</m:t>
        </m:r>
      </m:oMath>
      <w:r>
        <w:t xml:space="preserve">i.</w:t>
      </w:r>
      <m:oMath>
        <m:r>
          <m:t>s</m:t>
        </m:r>
        <m:r>
          <m:rPr>
            <m:sty m:val="p"/>
          </m:rPr>
          <m:t>,</m:t>
        </m:r>
        <m:r>
          <m:t>в</m:t>
        </m:r>
        <m:r>
          <m:t>с</m:t>
        </m:r>
        <m:r>
          <m:t>т</m:t>
        </m:r>
        <m:r>
          <m:t>р</m:t>
        </m:r>
        <m:r>
          <m:t>е</m:t>
        </m:r>
        <m:r>
          <m:t>ч</m:t>
        </m:r>
        <m:r>
          <m:t>е</m:t>
        </m:r>
        <m:r>
          <m:t>н</m:t>
        </m:r>
        <m:r>
          <m:t>н</m:t>
        </m:r>
        <m:r>
          <m:t>а</m:t>
        </m:r>
        <m:r>
          <m:t>я</m:t>
        </m:r>
        <m:r>
          <m:t>в</m:t>
        </m:r>
        <m:r>
          <m:t>к</m:t>
        </m:r>
        <m:r>
          <m:t>о</m:t>
        </m:r>
        <m:r>
          <m:t>м</m:t>
        </m:r>
        <m:r>
          <m:t>а</m:t>
        </m:r>
        <m:r>
          <m:t>н</m:t>
        </m:r>
        <m:r>
          <m:t>д</m:t>
        </m:r>
        <m:r>
          <m:t>н</m:t>
        </m:r>
        <m:r>
          <m:t>о</m:t>
        </m:r>
        <m:r>
          <m:t>м</m:t>
        </m:r>
        <m:r>
          <m:t>ф</m:t>
        </m:r>
        <m:r>
          <m:t>а</m:t>
        </m:r>
        <m:r>
          <m:t>й</m:t>
        </m:r>
        <m:r>
          <m:t>л</m:t>
        </m:r>
        <m:r>
          <m:t>е</m:t>
        </m:r>
        <m:r>
          <m:rPr>
            <m:sty m:val="p"/>
          </m:rPr>
          <m:t>?</m:t>
        </m:r>
        <m:r>
          <m:t>С</m:t>
        </m:r>
        <m:r>
          <m:t>т</m:t>
        </m:r>
        <m:r>
          <m:t>р</m:t>
        </m:r>
        <m:r>
          <m:t>о</m:t>
        </m:r>
        <m:r>
          <m:t>к</m:t>
        </m:r>
        <m:r>
          <m:t>а</m:t>
        </m:r>
        <m:r>
          <m:t>i</m:t>
        </m:r>
        <m:r>
          <m:t>f</m:t>
        </m:r>
        <m:r>
          <m:t>t</m:t>
        </m:r>
        <m:r>
          <m:t>e</m:t>
        </m:r>
        <m:r>
          <m:t>s</m:t>
        </m:r>
        <m:r>
          <m:t>t</m:t>
        </m:r>
        <m:r>
          <m:rPr>
            <m:sty m:val="p"/>
          </m:rPr>
          <m:t>−</m:t>
        </m:r>
        <m:r>
          <m:t>f</m:t>
        </m:r>
        <m:r>
          <m:t>m</m:t>
        </m:r>
        <m:r>
          <m:t>a</m:t>
        </m:r>
        <m:r>
          <m:t>n</m:t>
        </m:r>
      </m:oMath>
      <w:r>
        <w:t xml:space="preserve">s/</w:t>
      </w:r>
      <m:oMath>
        <m:r>
          <m:t>i</m:t>
        </m:r>
        <m:r>
          <m:rPr>
            <m:sty m:val="p"/>
          </m:rPr>
          <m:t>.</m:t>
        </m:r>
      </m:oMath>
      <w:r>
        <w:t xml:space="preserve">s проверяет, существует ли файл man</w:t>
      </w:r>
      <m:oMath>
        <m:r>
          <m:t>s</m:t>
        </m:r>
        <m:r>
          <m:rPr>
            <m:sty m:val="p"/>
          </m:rPr>
          <m:t>/</m:t>
        </m:r>
      </m:oMath>
      <w:r>
        <w:t xml:space="preserve">i.$s и является ли этот файл обычным файлом. Если данный файл является каталогом, то команда вернет нулевое значение (ложь).</w:t>
      </w:r>
    </w:p>
    <w:p>
      <w:pPr>
        <w:numPr>
          <w:ilvl w:val="0"/>
          <w:numId w:val="1007"/>
        </w:numPr>
      </w:pPr>
      <w:r>
        <w:t xml:space="preserve">Объясните различия между конструкциями while и until.</w:t>
      </w:r>
      <w:r>
        <w:t xml:space="preserve"> </w:t>
      </w: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4"/>
    <w:bookmarkStart w:id="55" w:name="выводы"/>
    <w:p>
      <w:pPr>
        <w:pStyle w:val="Heading1"/>
      </w:pPr>
      <w:r>
        <w:rPr>
          <w:rStyle w:val="SectionNumber"/>
        </w:rPr>
        <w:t xml:space="preserve">6</w:t>
      </w:r>
      <w:r>
        <w:tab/>
      </w:r>
      <w:r>
        <w:t xml:space="preserve">Выводы</w:t>
      </w:r>
    </w:p>
    <w:p>
      <w:pPr>
        <w:pStyle w:val="FirstParagraph"/>
      </w:pPr>
      <w:r>
        <w:t xml:space="preserve">В ходе выполнения лабораторной работы №11 я научилась писать более сложные командные файлы с использованием логических управляющих конструкций и циклов.</w:t>
      </w:r>
    </w:p>
    <w:bookmarkEnd w:id="55"/>
    <w:bookmarkStart w:id="57" w:name="список-литературы"/>
    <w:p>
      <w:pPr>
        <w:pStyle w:val="Heading1"/>
      </w:pPr>
      <w:r>
        <w:t xml:space="preserve">Список литературы</w:t>
      </w:r>
    </w:p>
    <w:bookmarkStart w:id="56" w:name="refs"/>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Дарья Эдуардовна Ибатулина</dc:creator>
  <dc:language>ru-RU</dc:language>
  <cp:keywords/>
  <dcterms:created xsi:type="dcterms:W3CDTF">2023-04-16T14:50:27Z</dcterms:created>
  <dcterms:modified xsi:type="dcterms:W3CDTF">2023-04-16T14:50:27Z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