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Эдуардовна</w:t>
      </w:r>
      <w:r>
        <w:t xml:space="preserve"> </w:t>
      </w:r>
      <w:r>
        <w:t xml:space="preserve">Ибатулина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Два текста кодируются одним ключом (однократное гаммирование). 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 P2 при известном ключе.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Исходные данные.</w:t>
      </w:r>
    </w:p>
    <w:p>
      <w:pPr>
        <w:pStyle w:val="BodyText"/>
      </w:pPr>
      <w:r>
        <w:t xml:space="preserve">Две телеграммы Центра:</w:t>
      </w:r>
    </w:p>
    <w:p>
      <w:pPr>
        <w:pStyle w:val="BodyText"/>
      </w:pPr>
      <w:r>
        <w:t xml:space="preserve">P1 = НаВашисходящийот1204</w:t>
      </w:r>
    </w:p>
    <w:p>
      <w:pPr>
        <w:pStyle w:val="BodyText"/>
      </w:pPr>
      <w:r>
        <w:t xml:space="preserve">P2 = ВСеверныйфилиалБанка</w:t>
      </w:r>
    </w:p>
    <w:p>
      <w:pPr>
        <w:pStyle w:val="BodyText"/>
      </w:pPr>
      <w:r>
        <w:t xml:space="preserve">Ключ Центра длиной 20 байт: K = 05 0C 17 7F 0E 4E 37 D2 94 10 09 2E 22 57 FF C8 OB B2 70 54</w:t>
      </w:r>
    </w:p>
    <w:p>
      <w:pPr>
        <w:pStyle w:val="BodyText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w:r>
        <w:t xml:space="preserve">C1 = P1 ⊕ K,</w:t>
      </w:r>
      <w:r>
        <w:t xml:space="preserve"> </w:t>
      </w:r>
      <w:r>
        <w:t xml:space="preserve">C2 = P2 ⊕ K.</w:t>
      </w:r>
    </w:p>
    <w:p>
      <w:pPr>
        <w:pStyle w:val="BodyText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XOR:</w:t>
      </w:r>
    </w:p>
    <w:p>
      <w:pPr>
        <w:pStyle w:val="BodyText"/>
      </w:pPr>
      <w:r>
        <w:t xml:space="preserve">1 ⊕ 1 = 0, 1 ⊕ 0 = 1</w:t>
      </w:r>
    </w:p>
    <w:p>
      <w:pPr>
        <w:pStyle w:val="BodyText"/>
      </w:pPr>
      <w:r>
        <w:t xml:space="preserve">получаем:</w:t>
      </w:r>
    </w:p>
    <w:p>
      <w:pPr>
        <w:pStyle w:val="BodyText"/>
      </w:pPr>
      <w:r>
        <w:t xml:space="preserve">C1 ⊕ C2 = P1 ⊕ K ⊕ P2 ⊕ K = P1 ⊕ P2.</w:t>
      </w:r>
    </w:p>
    <w:p>
      <w:pPr>
        <w:pStyle w:val="BodyText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 Допустим, что злоумышленнику этот формат известен. Тогда он получает достаточно много пар C1 ⊕ C2 (известен вид обеих шифровок). Тогда зная P1 и учитывая выше приведенные формулы имеем:</w:t>
      </w:r>
    </w:p>
    <w:p>
      <w:pPr>
        <w:pStyle w:val="BodyText"/>
      </w:pPr>
      <w:r>
        <w:t xml:space="preserve">C1 ⊕ C2 ⊕ P1 = P1 ⊕ P2 ⊕ P1 = P2.</w:t>
      </w:r>
    </w:p>
    <w:p>
      <w:pPr>
        <w:pStyle w:val="BodyText"/>
      </w:pPr>
      <w:r>
        <w:t xml:space="preserve">Таким образом, злоумышленник получает возможность определить те символы сообщения P2, которые находятся на позициях известного шаблона сообщения P1. В соответствии с логикой сообщения P2, злоумышленник имеет реальный шанс узнать ещё некоторое количество символов сообщения P2. Затем вновь используется предыдущая формула с подстановкой вместо P1 полученных на предыдущем шаге новых символов сообщения P2. И так далее. Действуя подобным образом, злоумышленник даже если не прочитает оба сообщения, то значительно уменьшит пространство их поиска [0].</w:t>
      </w:r>
    </w:p>
    <w:bookmarkEnd w:id="22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написала на Питоне код программы, позволяющий шифровать различные исходные тексты одним ключом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]):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540308"/>
            <wp:effectExtent b="0" l="0" r="0" t="0"/>
            <wp:docPr descr="Figure 1: Код программы, написанной на языке программирования Python для выполнения задания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0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Код программы, написанной на языке программирования Python для выполнения задания</w:t>
      </w:r>
    </w:p>
    <w:bookmarkEnd w:id="0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резульате выполнения данной лабораторной работы я научилась шифровать различные исходные тексты одним ключом.</w:t>
      </w:r>
    </w:p>
    <w:bookmarkEnd w:id="28"/>
    <w:bookmarkStart w:id="29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Как, зная один из текстов (P1 или P2), определить другой, не зная при этом ключа?</w:t>
      </w:r>
      <w:r>
        <w:t xml:space="preserve"> </w:t>
      </w:r>
      <w:r>
        <w:t xml:space="preserve">- Для определения другого текста (P2) можно просто взять зашифрованные тексты C1 ⊕ C2, далее применить XOR к ним и к известному тексту: C1 ⊕ C2 ⊕ P1 = P2.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Что будет при повторном использовании ключа при шифровании текста?</w:t>
      </w:r>
      <w:r>
        <w:t xml:space="preserve"> </w:t>
      </w:r>
      <w:r>
        <w:t xml:space="preserve">- При повторном использовании ключа мы получим дешифрованный текст.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 реализуется режим шифрования однократного гаммирования одним ключом двух открытых текстов?</w:t>
      </w:r>
      <w:r>
        <w:t xml:space="preserve"> </w:t>
      </w:r>
      <w:r>
        <w:t xml:space="preserve">- Режим шифрования однократного гаммирования одним ключом двух открытых текстов осуществляется путем XOR-ирования каждого бита первого текста с соответствующим битом ключа или второго текста.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Перечислите недостатки шифрования одним ключом двух открытых текстов</w:t>
      </w:r>
      <w:r>
        <w:t xml:space="preserve"> </w:t>
      </w:r>
      <w:r>
        <w:t xml:space="preserve">- Недостатки шифрования одним ключом двух открытых текстов включают возможность раскрытия ключа или текстов при известном открытом тексте.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Перечислите преимущества шифрования одним ключом двух открытых текстов</w:t>
      </w:r>
      <w:r>
        <w:t xml:space="preserve"> </w:t>
      </w:r>
      <w:r>
        <w:t xml:space="preserve">- Преимущества шифрования одним ключом двух открытых текстов включают использование одного ключа для зашифрования нескольких сообщений без необходимости создания нового ключа и выделения на него памяти.</w:t>
      </w:r>
    </w:p>
    <w:bookmarkEnd w:id="29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[0] Методические материалы курса</w:t>
      </w:r>
    </w:p>
    <w:bookmarkStart w:id="30" w:name="refs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Дарья Эдуардовна Ибатулина</dc:creator>
  <dc:language>ru-RU</dc:language>
  <cp:keywords/>
  <dcterms:created xsi:type="dcterms:W3CDTF">2024-05-17T09:14:06Z</dcterms:created>
  <dcterms:modified xsi:type="dcterms:W3CDTF">2024-05-17T09:14:06Z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