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035" w:rsidRPr="006C0029" w:rsidRDefault="008B0035" w:rsidP="008B0035">
      <w:pPr>
        <w:spacing w:line="480" w:lineRule="auto"/>
        <w:jc w:val="both"/>
        <w:rPr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Correction </w:t>
      </w:r>
      <w:r w:rsidRPr="006C0029">
        <w:rPr>
          <w:b/>
          <w:sz w:val="32"/>
          <w:szCs w:val="32"/>
          <w:u w:val="single"/>
        </w:rPr>
        <w:t xml:space="preserve">TD </w:t>
      </w:r>
      <w:r>
        <w:rPr>
          <w:b/>
          <w:sz w:val="32"/>
          <w:szCs w:val="32"/>
          <w:u w:val="single"/>
        </w:rPr>
        <w:t>1</w:t>
      </w:r>
      <w:r w:rsidRPr="006C0029">
        <w:rPr>
          <w:b/>
          <w:sz w:val="32"/>
          <w:szCs w:val="32"/>
          <w:u w:val="single"/>
        </w:rPr>
        <w:t> :</w:t>
      </w:r>
      <w:r w:rsidRPr="006C0029">
        <w:rPr>
          <w:sz w:val="32"/>
          <w:szCs w:val="32"/>
          <w:u w:val="single"/>
        </w:rPr>
        <w:t xml:space="preserve"> </w:t>
      </w:r>
    </w:p>
    <w:p w:rsidR="00D27825" w:rsidRDefault="00D27825" w:rsidP="00D27825">
      <w:pPr>
        <w:spacing w:line="480" w:lineRule="auto"/>
        <w:jc w:val="both"/>
        <w:rPr>
          <w:u w:val="single"/>
        </w:rPr>
      </w:pPr>
      <w:r>
        <w:rPr>
          <w:b/>
          <w:sz w:val="28"/>
          <w:u w:val="single"/>
        </w:rPr>
        <w:t>Exercice1 :</w:t>
      </w:r>
    </w:p>
    <w:p w:rsidR="00D27825" w:rsidRDefault="002D6EBE" w:rsidP="002D6EB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L</w:t>
      </w:r>
      <w:r w:rsidR="00D27825" w:rsidRPr="0055140D">
        <w:t>es</w:t>
      </w:r>
      <w:r>
        <w:t xml:space="preserve"> </w:t>
      </w:r>
      <w:r w:rsidR="00D27825" w:rsidRPr="0055140D">
        <w:t>acteurs du GAB</w:t>
      </w:r>
    </w:p>
    <w:p w:rsidR="002D6EBE" w:rsidRDefault="002D6EBE" w:rsidP="002D6EBE">
      <w:pPr>
        <w:autoSpaceDE w:val="0"/>
        <w:autoSpaceDN w:val="0"/>
        <w:adjustRightInd w:val="0"/>
        <w:spacing w:line="360" w:lineRule="auto"/>
      </w:pPr>
      <w:r>
        <w:t>On a :</w:t>
      </w:r>
    </w:p>
    <w:p w:rsidR="002D6EBE" w:rsidRDefault="002D6EBE" w:rsidP="002D6EB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>2 acteurs principaux : Client de la banque et porteur d’une</w:t>
      </w:r>
      <w:r w:rsidRPr="0055140D">
        <w:t xml:space="preserve"> carte bancaire</w:t>
      </w:r>
    </w:p>
    <w:p w:rsidR="002D6EBE" w:rsidRDefault="002D6EBE" w:rsidP="002D6EBE">
      <w:pPr>
        <w:pStyle w:val="Paragraphedeliste"/>
        <w:numPr>
          <w:ilvl w:val="0"/>
          <w:numId w:val="5"/>
        </w:numPr>
        <w:autoSpaceDE w:val="0"/>
        <w:autoSpaceDN w:val="0"/>
        <w:adjustRightInd w:val="0"/>
        <w:spacing w:line="360" w:lineRule="auto"/>
      </w:pPr>
      <w:r>
        <w:t xml:space="preserve">Un acteur secondaire : </w:t>
      </w:r>
      <w:r w:rsidRPr="00860BD5">
        <w:t>Système d’autorisation</w:t>
      </w:r>
      <w:r>
        <w:t xml:space="preserve"> </w:t>
      </w:r>
    </w:p>
    <w:p w:rsidR="00D27825" w:rsidRDefault="002D6EBE" w:rsidP="002D6EB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>Le d</w:t>
      </w:r>
      <w:r w:rsidR="00D27825" w:rsidRPr="0055140D">
        <w:t xml:space="preserve">iagramme des Cas d’Utilisation </w:t>
      </w:r>
    </w:p>
    <w:p w:rsidR="00D27825" w:rsidRDefault="00D27825" w:rsidP="00D27825"/>
    <w:p w:rsidR="00D27825" w:rsidRDefault="002D6EBE" w:rsidP="00D27825">
      <w:r w:rsidRPr="002D6EBE">
        <w:drawing>
          <wp:inline distT="0" distB="0" distL="0" distR="0">
            <wp:extent cx="5232299" cy="2905125"/>
            <wp:effectExtent l="5339" t="0" r="1112" b="0"/>
            <wp:docPr id="23" name="Objet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572560" cy="4071966"/>
                      <a:chOff x="500034" y="1428736"/>
                      <a:chExt cx="8572560" cy="4071966"/>
                    </a:xfrm>
                  </a:grpSpPr>
                  <a:sp>
                    <a:nvSpPr>
                      <a:cNvPr id="4" name="Rectangle 3"/>
                      <a:cNvSpPr/>
                    </a:nvSpPr>
                    <a:spPr>
                      <a:xfrm>
                        <a:off x="2357422" y="1428736"/>
                        <a:ext cx="3929090" cy="4000528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b="1" dirty="0" smtClean="0">
                              <a:solidFill>
                                <a:schemeClr val="tx1"/>
                              </a:solidFill>
                            </a:rPr>
                            <a:t>« GAB » </a:t>
                          </a:r>
                        </a:p>
                        <a:p>
                          <a:pPr algn="ctr"/>
                          <a:endParaRPr lang="fr-FR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b="1" dirty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b="1" dirty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b="1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</a:rPr>
                            <a:t> </a:t>
                          </a:r>
                        </a:p>
                        <a:p>
                          <a:pPr algn="ctr"/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dirty="0" smtClean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  <a:p>
                          <a:pPr algn="ctr"/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5" name="Ellipse 4"/>
                      <a:cNvSpPr/>
                    </a:nvSpPr>
                    <a:spPr>
                      <a:xfrm>
                        <a:off x="2928926" y="2000240"/>
                        <a:ext cx="3000396" cy="71438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58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fontAlgn="auto">
                            <a:spcBef>
                              <a:spcPts val="0"/>
                            </a:spcBef>
                            <a:spcAft>
                              <a:spcPts val="0"/>
                            </a:spcAft>
                            <a:defRPr/>
                          </a:pPr>
                          <a:r>
                            <a:rPr lang="fr-FR" sz="1400" b="1" dirty="0" smtClean="0">
                              <a:solidFill>
                                <a:schemeClr val="tx1"/>
                              </a:solidFill>
                            </a:rPr>
                            <a:t>Retrait d’argent</a:t>
                          </a:r>
                          <a:endParaRPr lang="fr-FR" sz="1400" b="1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2" name="Ellipse 11"/>
                      <a:cNvSpPr/>
                    </a:nvSpPr>
                    <a:spPr>
                      <a:xfrm>
                        <a:off x="2928926" y="2857496"/>
                        <a:ext cx="3000396" cy="71438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58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Aft>
                              <a:spcPts val="1000"/>
                            </a:spcAft>
                          </a:pPr>
                          <a:r>
                            <a:rPr kumimoji="0" lang="fr-FR" sz="14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Consulter compte</a:t>
                          </a:r>
                          <a:endParaRPr kumimoji="0" lang="fr-FR" sz="14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Arial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3" name="Ellipse 12"/>
                      <a:cNvSpPr/>
                    </a:nvSpPr>
                    <a:spPr>
                      <a:xfrm>
                        <a:off x="2928926" y="3714752"/>
                        <a:ext cx="3000396" cy="71438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58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Aft>
                              <a:spcPts val="1000"/>
                            </a:spcAft>
                          </a:pPr>
                          <a:r>
                            <a:rPr kumimoji="0" lang="fr-FR" sz="14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Recharger son portable </a:t>
                          </a:r>
                          <a:endParaRPr kumimoji="0" lang="fr-FR" sz="14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14" name="Ellipse 13"/>
                      <a:cNvSpPr/>
                    </a:nvSpPr>
                    <a:spPr>
                      <a:xfrm>
                        <a:off x="2928926" y="4572008"/>
                        <a:ext cx="3000396" cy="714380"/>
                      </a:xfrm>
                      <a:prstGeom prst="ellipse">
                        <a:avLst/>
                      </a:prstGeom>
                      <a:solidFill>
                        <a:schemeClr val="bg1"/>
                      </a:solidFill>
                      <a:ln w="15875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lvl="0" algn="ctr">
                            <a:spcAft>
                              <a:spcPts val="1000"/>
                            </a:spcAft>
                          </a:pPr>
                          <a:r>
                            <a:rPr kumimoji="0" lang="fr-FR" sz="1400" b="1" i="0" u="none" strike="noStrike" cap="none" normalizeH="0" baseline="0" dirty="0" smtClean="0">
                              <a:ln>
                                <a:noFill/>
                              </a:ln>
                              <a:solidFill>
                                <a:schemeClr val="tx1"/>
                              </a:solidFill>
                              <a:effectLst/>
                              <a:latin typeface="Calibri" pitchFamily="34" charset="0"/>
                              <a:cs typeface="Arial" pitchFamily="34" charset="0"/>
                            </a:rPr>
                            <a:t>Payer facture d’électricité</a:t>
                          </a:r>
                          <a:endParaRPr kumimoji="0" lang="fr-FR" sz="1400" b="1" i="0" u="none" strike="noStrike" cap="none" normalizeH="0" baseline="0" dirty="0" smtClean="0">
                            <a:ln>
                              <a:noFill/>
                            </a:ln>
                            <a:solidFill>
                              <a:schemeClr val="tx1"/>
                            </a:solidFill>
                            <a:effectLst/>
                            <a:latin typeface="Calibri" pitchFamily="34" charset="0"/>
                            <a:cs typeface="Arial" pitchFamily="34" charset="0"/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grpSp>
                    <a:nvGrpSpPr>
                      <a:cNvPr id="27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1142976" y="1635119"/>
                        <a:ext cx="431800" cy="936625"/>
                        <a:chOff x="2744" y="2976"/>
                        <a:chExt cx="272" cy="590"/>
                      </a:xfrm>
                    </a:grpSpPr>
                    <a:sp>
                      <a:nvSpPr>
                        <a:cNvPr id="28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44" y="3430"/>
                          <a:ext cx="136" cy="1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fr-F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9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44" y="2976"/>
                          <a:ext cx="272" cy="590"/>
                          <a:chOff x="2744" y="2976"/>
                          <a:chExt cx="272" cy="590"/>
                        </a:xfrm>
                      </a:grpSpPr>
                      <a:sp>
                        <a:nvSpPr>
                          <a:cNvPr id="30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9" y="2976"/>
                            <a:ext cx="182" cy="1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1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15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430"/>
                            <a:ext cx="13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44" y="3249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34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1142976" y="3849697"/>
                        <a:ext cx="431800" cy="936625"/>
                        <a:chOff x="2744" y="2976"/>
                        <a:chExt cx="272" cy="590"/>
                      </a:xfrm>
                    </a:grpSpPr>
                    <a:sp>
                      <a:nvSpPr>
                        <a:cNvPr id="35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44" y="3430"/>
                          <a:ext cx="136" cy="1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fr-F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16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44" y="2976"/>
                          <a:ext cx="272" cy="590"/>
                          <a:chOff x="2744" y="2976"/>
                          <a:chExt cx="272" cy="590"/>
                        </a:xfrm>
                      </a:grpSpPr>
                      <a:sp>
                        <a:nvSpPr>
                          <a:cNvPr id="37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9" y="2976"/>
                            <a:ext cx="182" cy="1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15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430"/>
                            <a:ext cx="13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0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44" y="3249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</a:grpSp>
                  </a:grpSp>
                  <a:cxnSp>
                    <a:nvCxnSpPr>
                      <a:cNvPr id="42" name="Connecteur droit avec flèche 41"/>
                      <a:cNvCxnSpPr>
                        <a:endCxn id="5" idx="2"/>
                      </a:cNvCxnSpPr>
                    </a:nvCxnSpPr>
                    <a:spPr>
                      <a:xfrm>
                        <a:off x="1571604" y="1857364"/>
                        <a:ext cx="1357322" cy="500066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45" name="Connecteur droit avec flèche 44"/>
                      <a:cNvCxnSpPr/>
                    </a:nvCxnSpPr>
                    <a:spPr>
                      <a:xfrm>
                        <a:off x="1571604" y="1857364"/>
                        <a:ext cx="1428760" cy="128588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Connecteur droit avec flèche 49"/>
                      <a:cNvCxnSpPr>
                        <a:endCxn id="13" idx="2"/>
                      </a:cNvCxnSpPr>
                    </a:nvCxnSpPr>
                    <a:spPr>
                      <a:xfrm rot="16200000" flipH="1">
                        <a:off x="1142976" y="2285992"/>
                        <a:ext cx="2214578" cy="135732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2" name="Connecteur droit avec flèche 51"/>
                      <a:cNvCxnSpPr/>
                    </a:nvCxnSpPr>
                    <a:spPr>
                      <a:xfrm rot="16200000" flipH="1">
                        <a:off x="857224" y="2571744"/>
                        <a:ext cx="2928958" cy="150019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Connecteur droit avec flèche 53"/>
                      <a:cNvCxnSpPr/>
                    </a:nvCxnSpPr>
                    <a:spPr>
                      <a:xfrm rot="5400000" flipH="1" flipV="1">
                        <a:off x="1428728" y="2786058"/>
                        <a:ext cx="1928826" cy="1357322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6" name="Connecteur droit avec flèche 55"/>
                      <a:cNvCxnSpPr/>
                    </a:nvCxnSpPr>
                    <a:spPr>
                      <a:xfrm flipV="1">
                        <a:off x="1714480" y="3357562"/>
                        <a:ext cx="1285884" cy="1071570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Connecteur droit avec flèche 57"/>
                      <a:cNvCxnSpPr/>
                    </a:nvCxnSpPr>
                    <a:spPr>
                      <a:xfrm flipV="1">
                        <a:off x="1714480" y="4214818"/>
                        <a:ext cx="1357322" cy="214314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0" name="Connecteur droit avec flèche 59"/>
                      <a:cNvCxnSpPr/>
                    </a:nvCxnSpPr>
                    <a:spPr>
                      <a:xfrm>
                        <a:off x="1714480" y="4429132"/>
                        <a:ext cx="1285884" cy="42862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2" name="Rectangle 61"/>
                      <a:cNvSpPr/>
                    </a:nvSpPr>
                    <a:spPr>
                      <a:xfrm>
                        <a:off x="6643702" y="2714620"/>
                        <a:ext cx="2428892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</a:rPr>
                            <a:t>Système d’autorisation </a:t>
                          </a:r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68" name="Connecteur droit 67"/>
                      <a:cNvCxnSpPr>
                        <a:stCxn id="62" idx="1"/>
                        <a:endCxn id="5" idx="6"/>
                      </a:cNvCxnSpPr>
                    </a:nvCxnSpPr>
                    <a:spPr>
                      <a:xfrm rot="10800000">
                        <a:off x="5929322" y="2357430"/>
                        <a:ext cx="714380" cy="642942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0" name="Connecteur droit 69"/>
                      <a:cNvCxnSpPr>
                        <a:stCxn id="62" idx="1"/>
                        <a:endCxn id="12" idx="6"/>
                      </a:cNvCxnSpPr>
                    </a:nvCxnSpPr>
                    <a:spPr>
                      <a:xfrm rot="10800000" flipV="1">
                        <a:off x="5929322" y="3000372"/>
                        <a:ext cx="714380" cy="21431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2" name="Connecteur droit 71"/>
                      <a:cNvCxnSpPr>
                        <a:stCxn id="62" idx="1"/>
                      </a:cNvCxnSpPr>
                    </a:nvCxnSpPr>
                    <a:spPr>
                      <a:xfrm rot="10800000" flipV="1">
                        <a:off x="5929322" y="3000372"/>
                        <a:ext cx="714380" cy="107157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5" name="Connecteur droit 74"/>
                      <a:cNvCxnSpPr>
                        <a:stCxn id="62" idx="1"/>
                        <a:endCxn id="14" idx="6"/>
                      </a:cNvCxnSpPr>
                    </a:nvCxnSpPr>
                    <a:spPr>
                      <a:xfrm rot="10800000" flipV="1">
                        <a:off x="5929322" y="3000372"/>
                        <a:ext cx="714380" cy="1928826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6" name="Rectangle 75"/>
                      <a:cNvSpPr/>
                    </a:nvSpPr>
                    <a:spPr>
                      <a:xfrm>
                        <a:off x="500034" y="4929198"/>
                        <a:ext cx="1785950" cy="571504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0">
                        <a:solidFill>
                          <a:schemeClr val="tx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fr-FR" dirty="0" smtClean="0">
                              <a:solidFill>
                                <a:schemeClr val="tx1"/>
                              </a:solidFill>
                            </a:rPr>
                            <a:t>Porteur d’une carte bancaire</a:t>
                          </a:r>
                          <a:endParaRPr lang="fr-FR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</w:p>
    <w:p w:rsidR="00D27825" w:rsidRDefault="00D27825" w:rsidP="00D27825"/>
    <w:p w:rsidR="00D27825" w:rsidRDefault="00D27825" w:rsidP="00D27825"/>
    <w:p w:rsidR="002D6EBE" w:rsidRDefault="00BC187E" w:rsidP="00BC187E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t xml:space="preserve">La </w:t>
      </w:r>
      <w:r w:rsidR="002D6EBE" w:rsidRPr="0055140D">
        <w:t>description textuelle de cas d'utilisation retrait d’argent</w:t>
      </w:r>
    </w:p>
    <w:tbl>
      <w:tblPr>
        <w:tblW w:w="0" w:type="auto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480"/>
        <w:gridCol w:w="4451"/>
      </w:tblGrid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Nom du cas d’utilisation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>Retrait d’argent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Acteur principal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>Client de la banque</w:t>
            </w:r>
            <w:r>
              <w:t>, porteur d’une</w:t>
            </w:r>
            <w:r w:rsidRPr="0055140D">
              <w:t xml:space="preserve"> carte bancaire</w:t>
            </w:r>
            <w:r>
              <w:t xml:space="preserve"> </w:t>
            </w:r>
            <w:r w:rsidRPr="00860BD5">
              <w:t xml:space="preserve"> 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Acteur secondaire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>Système d’autorisation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Objectifs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>Le client retire des billets d’argent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Pré conditions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 xml:space="preserve">Le GAB doit être suffisamment alimenté </w:t>
            </w:r>
            <w:r>
              <w:t xml:space="preserve">par </w:t>
            </w:r>
            <w:r w:rsidRPr="00860BD5">
              <w:t xml:space="preserve">de billet d’argent 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>Post conditions :</w:t>
            </w:r>
          </w:p>
        </w:tc>
        <w:tc>
          <w:tcPr>
            <w:tcW w:w="4451" w:type="dxa"/>
          </w:tcPr>
          <w:p w:rsidR="00BC187E" w:rsidRPr="00860BD5" w:rsidRDefault="00BC187E" w:rsidP="00EF361E">
            <w:pPr>
              <w:spacing w:line="360" w:lineRule="auto"/>
            </w:pPr>
            <w:r w:rsidRPr="00860BD5">
              <w:t xml:space="preserve">La somme retiré par le client doit être débit de son compte  </w:t>
            </w:r>
          </w:p>
        </w:tc>
      </w:tr>
      <w:tr w:rsidR="00BC187E" w:rsidRPr="00860BD5" w:rsidTr="00EF361E">
        <w:tc>
          <w:tcPr>
            <w:tcW w:w="4480" w:type="dxa"/>
            <w:shd w:val="pct15" w:color="auto" w:fill="auto"/>
          </w:tcPr>
          <w:p w:rsidR="00BC187E" w:rsidRPr="00860BD5" w:rsidRDefault="00BC187E" w:rsidP="00EF361E">
            <w:pPr>
              <w:spacing w:line="360" w:lineRule="auto"/>
              <w:jc w:val="both"/>
              <w:rPr>
                <w:b/>
                <w:bCs/>
                <w:i/>
                <w:iCs/>
              </w:rPr>
            </w:pPr>
            <w:r w:rsidRPr="00860BD5">
              <w:rPr>
                <w:b/>
                <w:bCs/>
                <w:i/>
                <w:iCs/>
              </w:rPr>
              <w:t xml:space="preserve">Un scénario nominal </w:t>
            </w:r>
          </w:p>
        </w:tc>
        <w:tc>
          <w:tcPr>
            <w:tcW w:w="4451" w:type="dxa"/>
          </w:tcPr>
          <w:p w:rsidR="00BC187E" w:rsidRPr="00860BD5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860BD5">
              <w:t>Le GAB demande d’introduire une carte bancaire.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lastRenderedPageBreak/>
              <w:t>le client introduit sa carte bancaire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>la machine vérifie alors la validité de la carte et demande le code au client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>si le code est correct, elle envoie une demande d’autorisation de prélèvement au</w:t>
            </w:r>
            <w:r>
              <w:t xml:space="preserve"> </w:t>
            </w:r>
            <w:r w:rsidRPr="00132720">
              <w:t>groupement de banques. Ce dernier renvoie le solde autorisé à prélever.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 xml:space="preserve"> le distributeur propose alors plusieurs montants à prélever</w:t>
            </w:r>
          </w:p>
          <w:p w:rsidR="00BC187E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>le client saisit le montant à retirer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BC187E">
              <w:t></w:t>
            </w:r>
            <w:r w:rsidRPr="00132720">
              <w:t>après contrôle du montant par rapport au solde autorisé, le distributeur demande au client</w:t>
            </w:r>
            <w:r>
              <w:t xml:space="preserve"> </w:t>
            </w:r>
            <w:r w:rsidRPr="00132720">
              <w:t>s’il désire un ticket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 xml:space="preserve"> Après la réponse du client, la carte est éjectée et récupérée par le client</w:t>
            </w:r>
          </w:p>
          <w:p w:rsidR="00BC187E" w:rsidRPr="00132720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>les billets sont alors délivrés (ainsi que le ticket)</w:t>
            </w:r>
          </w:p>
          <w:p w:rsidR="00BC187E" w:rsidRPr="00860BD5" w:rsidRDefault="00BC187E" w:rsidP="00BC187E">
            <w:pPr>
              <w:numPr>
                <w:ilvl w:val="0"/>
                <w:numId w:val="7"/>
              </w:numPr>
              <w:spacing w:line="360" w:lineRule="auto"/>
            </w:pPr>
            <w:r w:rsidRPr="00132720">
              <w:t xml:space="preserve"> le client récupère enfin les billets et son ticket</w:t>
            </w:r>
          </w:p>
        </w:tc>
      </w:tr>
    </w:tbl>
    <w:p w:rsidR="00BC187E" w:rsidRDefault="00BC187E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7C7729" w:rsidRDefault="007C7729" w:rsidP="00BC187E">
      <w:pPr>
        <w:autoSpaceDE w:val="0"/>
        <w:autoSpaceDN w:val="0"/>
        <w:adjustRightInd w:val="0"/>
        <w:spacing w:line="360" w:lineRule="auto"/>
      </w:pPr>
    </w:p>
    <w:p w:rsidR="002D6EBE" w:rsidRDefault="007C7729" w:rsidP="007C7729">
      <w:pPr>
        <w:numPr>
          <w:ilvl w:val="0"/>
          <w:numId w:val="3"/>
        </w:numPr>
        <w:autoSpaceDE w:val="0"/>
        <w:autoSpaceDN w:val="0"/>
        <w:adjustRightInd w:val="0"/>
        <w:spacing w:line="360" w:lineRule="auto"/>
      </w:pPr>
      <w:r>
        <w:lastRenderedPageBreak/>
        <w:t xml:space="preserve">Le </w:t>
      </w:r>
      <w:r w:rsidR="002D6EBE" w:rsidRPr="0055140D">
        <w:t xml:space="preserve">diagramme de séquences du scénario de retrait d’argent </w:t>
      </w:r>
    </w:p>
    <w:p w:rsidR="007C7729" w:rsidRDefault="007C7729" w:rsidP="007C7729">
      <w:pPr>
        <w:spacing w:line="360" w:lineRule="auto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5972175" cy="4124325"/>
            <wp:effectExtent l="0" t="0" r="0" b="0"/>
            <wp:docPr id="25" name="Objet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174068" cy="5643602"/>
                      <a:chOff x="827088" y="571480"/>
                      <a:chExt cx="8174068" cy="5643602"/>
                    </a:xfrm>
                  </a:grpSpPr>
                  <a:sp>
                    <a:nvSpPr>
                      <a:cNvPr id="17413" name="Text Box 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7088" y="2439988"/>
                        <a:ext cx="936625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7418" name="Text Box 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4143372" y="1562090"/>
                        <a:ext cx="714380" cy="36671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fr-FR" dirty="0" smtClean="0"/>
                            <a:t>GAB</a:t>
                          </a:r>
                          <a:r>
                            <a:rPr lang="fr-FR" u="sng" dirty="0" smtClean="0"/>
                            <a:t> </a:t>
                          </a:r>
                          <a:endParaRPr lang="fr-FR" u="sng" dirty="0"/>
                        </a:p>
                      </a:txBody>
                      <a:useSpRect/>
                    </a:txSp>
                  </a:sp>
                  <a:sp>
                    <a:nvSpPr>
                      <a:cNvPr id="17422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1214414" y="2857496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none"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7423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7449" y="3214686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17424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428728" y="2214554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fr-FR" sz="1600" dirty="0" smtClean="0"/>
                            <a:t>demande de la carte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30" name="Rectangle 29"/>
                      <a:cNvSpPr/>
                    </a:nvSpPr>
                    <a:spPr>
                      <a:xfrm>
                        <a:off x="857224" y="1571612"/>
                        <a:ext cx="785818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fr-FR" dirty="0" smtClean="0"/>
                            <a:t>Client 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grpSp>
                    <a:nvGrpSpPr>
                      <a:cNvPr id="2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1000100" y="642918"/>
                        <a:ext cx="431800" cy="936625"/>
                        <a:chOff x="2744" y="2976"/>
                        <a:chExt cx="272" cy="590"/>
                      </a:xfrm>
                    </a:grpSpPr>
                    <a:sp>
                      <a:nvSpPr>
                        <a:cNvPr id="39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44" y="3430"/>
                          <a:ext cx="136" cy="1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fr-F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10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44" y="2976"/>
                          <a:ext cx="272" cy="590"/>
                          <a:chOff x="2744" y="2976"/>
                          <a:chExt cx="272" cy="590"/>
                        </a:xfrm>
                      </a:grpSpPr>
                      <a:sp>
                        <a:nvSpPr>
                          <a:cNvPr id="41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9" y="2976"/>
                            <a:ext cx="182" cy="1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2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15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3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430"/>
                            <a:ext cx="13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44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44" y="3249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</a:grpSp>
                  </a:grpSp>
                  <a:grpSp>
                    <a:nvGrpSpPr>
                      <a:cNvPr id="4" name="Group 19"/>
                      <a:cNvGrpSpPr>
                        <a:grpSpLocks/>
                      </a:cNvGrpSpPr>
                    </a:nvGrpSpPr>
                    <a:grpSpPr bwMode="auto">
                      <a:xfrm>
                        <a:off x="7500958" y="571480"/>
                        <a:ext cx="431800" cy="936625"/>
                        <a:chOff x="2744" y="2976"/>
                        <a:chExt cx="272" cy="590"/>
                      </a:xfrm>
                    </a:grpSpPr>
                    <a:sp>
                      <a:nvSpPr>
                        <a:cNvPr id="53" name="Line 20"/>
                        <a:cNvSpPr>
                          <a:spLocks noChangeShapeType="1"/>
                        </a:cNvSpPr>
                      </a:nvSpPr>
                      <a:spPr bwMode="auto">
                        <a:xfrm flipH="1">
                          <a:off x="2744" y="3430"/>
                          <a:ext cx="136" cy="136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/>
                          <a:lstStyle>
                            <a:defPPr>
                              <a:defRPr lang="fr-FR"/>
                            </a:defPPr>
                            <a:lvl1pPr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1pPr>
                            <a:lvl2pPr marL="4572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2pPr>
                            <a:lvl3pPr marL="9144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3pPr>
                            <a:lvl4pPr marL="13716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4pPr>
                            <a:lvl5pPr marL="1828800" algn="l" rtl="0" fontAlgn="base">
                              <a:spcBef>
                                <a:spcPct val="0"/>
                              </a:spcBef>
                              <a:spcAft>
                                <a:spcPct val="0"/>
                              </a:spcAft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5pPr>
                            <a:lvl6pPr marL="22860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6pPr>
                            <a:lvl7pPr marL="27432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7pPr>
                            <a:lvl8pPr marL="32004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8pPr>
                            <a:lvl9pPr marL="3657600" algn="l" defTabSz="914400" rtl="0" eaLnBrk="1" latinLnBrk="0" hangingPunct="1">
                              <a:defRPr kern="1200">
                                <a:solidFill>
                                  <a:schemeClr val="tx1"/>
                                </a:solidFill>
                                <a:latin typeface="Arial" charset="0"/>
                                <a:ea typeface="+mn-ea"/>
                                <a:cs typeface="Arial" charset="0"/>
                              </a:defRPr>
                            </a:lvl9pPr>
                          </a:lstStyle>
                          <a:p>
                            <a:endParaRPr lang="fr-FR"/>
                          </a:p>
                        </a:txBody>
                        <a:useSpRect/>
                      </a:txSp>
                    </a:sp>
                    <a:grpSp>
                      <a:nvGrpSpPr>
                        <a:cNvPr id="17" name="Group 21"/>
                        <a:cNvGrpSpPr>
                          <a:grpSpLocks/>
                        </a:cNvGrpSpPr>
                      </a:nvGrpSpPr>
                      <a:grpSpPr bwMode="auto">
                        <a:xfrm>
                          <a:off x="2744" y="2976"/>
                          <a:ext cx="272" cy="590"/>
                          <a:chOff x="2744" y="2976"/>
                          <a:chExt cx="272" cy="590"/>
                        </a:xfrm>
                      </a:grpSpPr>
                      <a:sp>
                        <a:nvSpPr>
                          <a:cNvPr id="55" name="Oval 22"/>
                          <a:cNvSpPr>
                            <a:spLocks noChangeArrowheads="1"/>
                          </a:cNvSpPr>
                        </a:nvSpPr>
                        <a:spPr bwMode="auto">
                          <a:xfrm>
                            <a:off x="2789" y="2976"/>
                            <a:ext cx="182" cy="18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6" name="Line 23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158"/>
                            <a:ext cx="0" cy="27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7" name="Line 24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880" y="3430"/>
                            <a:ext cx="136" cy="13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58" name="Line 25"/>
                          <a:cNvSpPr>
                            <a:spLocks noChangeShapeType="1"/>
                          </a:cNvSpPr>
                        </a:nvSpPr>
                        <a:spPr bwMode="auto">
                          <a:xfrm>
                            <a:off x="2744" y="3249"/>
                            <a:ext cx="2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/>
                            <a:lstStyle>
                              <a:defPPr>
                                <a:defRPr lang="fr-FR"/>
                              </a:defPPr>
                              <a:lvl1pPr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1pPr>
                              <a:lvl2pPr marL="4572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2pPr>
                              <a:lvl3pPr marL="9144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3pPr>
                              <a:lvl4pPr marL="13716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4pPr>
                              <a:lvl5pPr marL="1828800" algn="l" rtl="0" fontAlgn="base">
                                <a:spcBef>
                                  <a:spcPct val="0"/>
                                </a:spcBef>
                                <a:spcAft>
                                  <a:spcPct val="0"/>
                                </a:spcAft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5pPr>
                              <a:lvl6pPr marL="22860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6pPr>
                              <a:lvl7pPr marL="27432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7pPr>
                              <a:lvl8pPr marL="32004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8pPr>
                              <a:lvl9pPr marL="3657600" algn="l" defTabSz="914400" rtl="0" eaLnBrk="1" latinLnBrk="0" hangingPunct="1">
                                <a:defRPr kern="1200">
                                  <a:solidFill>
                                    <a:schemeClr val="tx1"/>
                                  </a:solidFill>
                                  <a:latin typeface="Arial" charset="0"/>
                                  <a:ea typeface="+mn-ea"/>
                                  <a:cs typeface="Arial" charset="0"/>
                                </a:defRPr>
                              </a:lvl9pPr>
                            </a:lstStyle>
                            <a:p>
                              <a:endParaRPr lang="fr-FR"/>
                            </a:p>
                          </a:txBody>
                          <a:useSpRect/>
                        </a:txSp>
                      </a:sp>
                    </a:grpSp>
                  </a:grpSp>
                  <a:sp>
                    <a:nvSpPr>
                      <a:cNvPr id="60" name="Rectangle 59"/>
                      <a:cNvSpPr/>
                    </a:nvSpPr>
                    <a:spPr>
                      <a:xfrm>
                        <a:off x="6500827" y="1500174"/>
                        <a:ext cx="2500329" cy="369332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fr-FR" dirty="0" smtClean="0"/>
                            <a:t>Système d’autorisation</a:t>
                          </a:r>
                          <a:endParaRPr lang="fr-FR" dirty="0"/>
                        </a:p>
                      </a:txBody>
                      <a:useSpRect/>
                    </a:txSp>
                  </a:sp>
                  <a:sp>
                    <a:nvSpPr>
                      <a:cNvPr id="45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00166" y="2571744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>
                            <a:spcBef>
                              <a:spcPct val="50000"/>
                            </a:spcBef>
                          </a:pPr>
                          <a:r>
                            <a:rPr lang="fr-FR" sz="1600" dirty="0" smtClean="0"/>
                            <a:t> Insérer la carte 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46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71604" y="2928934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Demande code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47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71604" y="3286124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Saisir code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48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500694" y="5162148"/>
                        <a:ext cx="1285884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acceptation   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49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00166" y="3661950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Choisir opération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cxnSp>
                    <a:nvCxnSpPr>
                      <a:cNvPr id="61" name="Connecteur droit 60"/>
                      <a:cNvCxnSpPr/>
                    </a:nvCxnSpPr>
                    <a:spPr>
                      <a:xfrm rot="16200000" flipH="1">
                        <a:off x="-940515" y="4060153"/>
                        <a:ext cx="4274138" cy="3572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66" name="Line 14"/>
                      <a:cNvSpPr>
                        <a:spLocks noChangeShapeType="1"/>
                      </a:cNvSpPr>
                    </a:nvSpPr>
                    <a:spPr bwMode="auto">
                      <a:xfrm>
                        <a:off x="1214414" y="3571876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none"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67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14414" y="4000504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70" name="Connecteur droit 69"/>
                      <a:cNvCxnSpPr>
                        <a:stCxn id="17418" idx="2"/>
                      </a:cNvCxnSpPr>
                    </a:nvCxnSpPr>
                    <a:spPr>
                      <a:xfrm rot="16200000" flipH="1">
                        <a:off x="2393141" y="4036223"/>
                        <a:ext cx="4286280" cy="71438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71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187449" y="2500306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sp>
                    <a:nvSpPr>
                      <a:cNvPr id="72" name="Text Box 1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00167" y="4071942"/>
                        <a:ext cx="2714643" cy="33855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Choix de l’opération 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73" name="Rectangle 72"/>
                      <a:cNvSpPr/>
                    </a:nvSpPr>
                    <a:spPr>
                      <a:xfrm>
                        <a:off x="1857356" y="4429132"/>
                        <a:ext cx="1930337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r>
                            <a:rPr lang="fr-FR" sz="1600" dirty="0" smtClean="0"/>
                            <a:t>Demande montant </a:t>
                          </a:r>
                          <a:endParaRPr lang="fr-FR" sz="1600" dirty="0" smtClean="0"/>
                        </a:p>
                      </a:txBody>
                      <a:useSpRect/>
                    </a:txSp>
                  </a:sp>
                  <a:sp>
                    <a:nvSpPr>
                      <a:cNvPr id="74" name="Rectangle 73"/>
                      <a:cNvSpPr/>
                    </a:nvSpPr>
                    <a:spPr>
                      <a:xfrm>
                        <a:off x="1857356" y="4786322"/>
                        <a:ext cx="1620957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Choisir montant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75" name="Line 1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214414" y="4786322"/>
                        <a:ext cx="3313113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arrow" w="lg" len="lg"/>
                      </a:ln>
                      <a:effectLst/>
                    </a:spPr>
                    <a:txSp>
                      <a:txBody>
                        <a:bodyPr/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endParaRPr lang="fr-FR"/>
                        </a:p>
                      </a:txBody>
                      <a:useSpRect/>
                    </a:txSp>
                  </a:sp>
                  <a:cxnSp>
                    <a:nvCxnSpPr>
                      <a:cNvPr id="79" name="Connecteur droit avec flèche 78"/>
                      <a:cNvCxnSpPr/>
                    </a:nvCxnSpPr>
                    <a:spPr>
                      <a:xfrm>
                        <a:off x="1214414" y="5143512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Rectangle 79"/>
                      <a:cNvSpPr/>
                    </a:nvSpPr>
                    <a:spPr>
                      <a:xfrm>
                        <a:off x="1857356" y="5162148"/>
                        <a:ext cx="1669047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 Ejecter la carte 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4" name="Connecteur droit avec flèche 83"/>
                      <a:cNvCxnSpPr/>
                    </a:nvCxnSpPr>
                    <a:spPr>
                      <a:xfrm rot="10800000">
                        <a:off x="1214414" y="5499113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5" name="Rectangle 84"/>
                      <a:cNvSpPr/>
                    </a:nvSpPr>
                    <a:spPr>
                      <a:xfrm>
                        <a:off x="1857356" y="5447900"/>
                        <a:ext cx="1789272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Distribution billets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sp>
                    <a:nvSpPr>
                      <a:cNvPr id="87" name="Rectangle 86"/>
                      <a:cNvSpPr/>
                    </a:nvSpPr>
                    <a:spPr>
                      <a:xfrm>
                        <a:off x="1988268" y="5786454"/>
                        <a:ext cx="1369286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Retrait billets</a:t>
                          </a:r>
                          <a:endParaRPr lang="fr-FR" sz="1600" dirty="0"/>
                        </a:p>
                      </a:txBody>
                      <a:useSpRect/>
                    </a:txSp>
                  </a:sp>
                  <a:cxnSp>
                    <a:nvCxnSpPr>
                      <a:cNvPr id="88" name="Connecteur droit avec flèche 87"/>
                      <a:cNvCxnSpPr/>
                    </a:nvCxnSpPr>
                    <a:spPr>
                      <a:xfrm rot="10800000">
                        <a:off x="1214414" y="5786454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Connecteur droit avec flèche 88"/>
                      <a:cNvCxnSpPr/>
                    </a:nvCxnSpPr>
                    <a:spPr>
                      <a:xfrm>
                        <a:off x="1214414" y="6070618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5" name="Connecteur droit avec flèche 94"/>
                      <a:cNvCxnSpPr/>
                    </a:nvCxnSpPr>
                    <a:spPr>
                      <a:xfrm>
                        <a:off x="1214414" y="4429132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7" name="Connecteur droit 96"/>
                      <a:cNvCxnSpPr/>
                    </a:nvCxnSpPr>
                    <a:spPr>
                      <a:xfrm rot="16200000" flipH="1">
                        <a:off x="5821371" y="3965579"/>
                        <a:ext cx="4144198" cy="70644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none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9" name="Connecteur droit avec flèche 98"/>
                      <a:cNvCxnSpPr/>
                    </a:nvCxnSpPr>
                    <a:spPr>
                      <a:xfrm>
                        <a:off x="4572000" y="5143512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100" name="Rectangle 99"/>
                      <a:cNvSpPr/>
                    </a:nvSpPr>
                    <a:spPr>
                      <a:xfrm>
                        <a:off x="5165621" y="4786322"/>
                        <a:ext cx="2156360" cy="338554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fr-F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Arial" charset="0"/>
                            </a:defRPr>
                          </a:lvl9pPr>
                        </a:lstStyle>
                        <a:p>
                          <a:pPr algn="ctr"/>
                          <a:r>
                            <a:rPr lang="fr-FR" sz="1600" dirty="0" smtClean="0"/>
                            <a:t>demande autorisation</a:t>
                          </a:r>
                          <a:endParaRPr lang="fr-FR" sz="1600" dirty="0" smtClean="0"/>
                        </a:p>
                      </a:txBody>
                      <a:useSpRect/>
                    </a:txSp>
                  </a:sp>
                  <a:cxnSp>
                    <a:nvCxnSpPr>
                      <a:cNvPr id="102" name="Connecteur droit avec flèche 101"/>
                      <a:cNvCxnSpPr/>
                    </a:nvCxnSpPr>
                    <a:spPr>
                      <a:xfrm rot="10800000">
                        <a:off x="4572000" y="5500702"/>
                        <a:ext cx="3357586" cy="1588"/>
                      </a:xfrm>
                      <a:prstGeom prst="straightConnector1">
                        <a:avLst/>
                      </a:prstGeom>
                      <a:ln>
                        <a:solidFill>
                          <a:schemeClr val="tx1"/>
                        </a:solidFill>
                        <a:prstDash val="solid"/>
                        <a:tailEnd type="arrow" w="lg" len="lg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inline>
        </w:drawing>
      </w:r>
    </w:p>
    <w:p w:rsidR="007C7729" w:rsidRDefault="007C7729" w:rsidP="007C7729">
      <w:pPr>
        <w:spacing w:line="360" w:lineRule="auto"/>
        <w:jc w:val="both"/>
        <w:rPr>
          <w:b/>
          <w:bCs/>
        </w:rPr>
      </w:pPr>
    </w:p>
    <w:p w:rsidR="00D27825" w:rsidRDefault="00D27825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7C7729" w:rsidRDefault="007C7729" w:rsidP="00D27825"/>
    <w:p w:rsidR="00D27825" w:rsidRDefault="00D27825" w:rsidP="00D27825"/>
    <w:p w:rsidR="00D27825" w:rsidRDefault="00D27825" w:rsidP="00D27825">
      <w:pPr>
        <w:spacing w:line="480" w:lineRule="auto"/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lastRenderedPageBreak/>
        <w:t>Exercice2 :</w:t>
      </w:r>
    </w:p>
    <w:p w:rsidR="00267ABB" w:rsidRDefault="00FC62CA" w:rsidP="00D27825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6074161" cy="5181600"/>
            <wp:effectExtent l="19050" t="0" r="2789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093" cy="518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67ABB" w:rsidSect="00F3076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4C4D" w:rsidRDefault="00B84C4D" w:rsidP="008B0035">
      <w:r>
        <w:separator/>
      </w:r>
    </w:p>
  </w:endnote>
  <w:endnote w:type="continuationSeparator" w:id="1">
    <w:p w:rsidR="00B84C4D" w:rsidRDefault="00B84C4D" w:rsidP="008B00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97225843"/>
      <w:docPartObj>
        <w:docPartGallery w:val="Page Numbers (Bottom of Page)"/>
        <w:docPartUnique/>
      </w:docPartObj>
    </w:sdtPr>
    <w:sdtContent>
      <w:p w:rsidR="00351829" w:rsidRDefault="00EA2079">
        <w:pPr>
          <w:pStyle w:val="Pieddepage"/>
          <w:jc w:val="center"/>
        </w:pPr>
        <w:r>
          <w:fldChar w:fldCharType="begin"/>
        </w:r>
        <w:r w:rsidR="00790CCE">
          <w:instrText xml:space="preserve"> PAGE   \* MERGEFORMAT </w:instrText>
        </w:r>
        <w:r>
          <w:fldChar w:fldCharType="separate"/>
        </w:r>
        <w:r w:rsidR="007C7729">
          <w:rPr>
            <w:noProof/>
          </w:rPr>
          <w:t>1</w:t>
        </w:r>
        <w:r>
          <w:fldChar w:fldCharType="end"/>
        </w:r>
      </w:p>
    </w:sdtContent>
  </w:sdt>
  <w:p w:rsidR="00F3076A" w:rsidRPr="009E5F93" w:rsidRDefault="00B84C4D" w:rsidP="00351829">
    <w:pPr>
      <w:pStyle w:val="Pieddepage"/>
      <w:tabs>
        <w:tab w:val="clear" w:pos="4536"/>
        <w:tab w:val="clear" w:pos="9072"/>
        <w:tab w:val="left" w:pos="1710"/>
      </w:tabs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4C4D" w:rsidRDefault="00B84C4D" w:rsidP="008B0035">
      <w:r>
        <w:separator/>
      </w:r>
    </w:p>
  </w:footnote>
  <w:footnote w:type="continuationSeparator" w:id="1">
    <w:p w:rsidR="00B84C4D" w:rsidRDefault="00B84C4D" w:rsidP="008B00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B0035" w:rsidRPr="00161399" w:rsidRDefault="008B0035" w:rsidP="008B0035">
    <w:pPr>
      <w:pStyle w:val="En-tte"/>
      <w:pBdr>
        <w:bottom w:val="single" w:sz="12" w:space="1" w:color="auto"/>
      </w:pBdr>
      <w:rPr>
        <w:bCs/>
      </w:rPr>
    </w:pPr>
    <w:r w:rsidRPr="000C2556">
      <w:rPr>
        <w:b/>
        <w:bCs/>
      </w:rPr>
      <w:t>USTM-</w:t>
    </w:r>
    <w:r>
      <w:rPr>
        <w:b/>
        <w:bCs/>
      </w:rPr>
      <w:t xml:space="preserve">FST </w:t>
    </w:r>
    <w:r w:rsidRPr="000C2556">
      <w:rPr>
        <w:bCs/>
      </w:rPr>
      <w:t xml:space="preserve">                             </w:t>
    </w:r>
    <w:r>
      <w:rPr>
        <w:bCs/>
      </w:rPr>
      <w:t xml:space="preserve"> </w:t>
    </w:r>
    <w:r w:rsidRPr="000C2556">
      <w:rPr>
        <w:bCs/>
      </w:rPr>
      <w:t xml:space="preserve">    </w:t>
    </w:r>
    <w:r>
      <w:rPr>
        <w:bCs/>
      </w:rPr>
      <w:t xml:space="preserve">                                                                              </w:t>
    </w:r>
    <w:r w:rsidRPr="000C2556">
      <w:rPr>
        <w:bCs/>
      </w:rPr>
      <w:t xml:space="preserve">  </w:t>
    </w:r>
    <w:r>
      <w:rPr>
        <w:b/>
      </w:rPr>
      <w:t>TD UML</w:t>
    </w:r>
    <w:r>
      <w:rPr>
        <w:bCs/>
      </w:rPr>
      <w:t xml:space="preserve">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E2617"/>
    <w:multiLevelType w:val="hybridMultilevel"/>
    <w:tmpl w:val="0762AE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5A18CD"/>
    <w:multiLevelType w:val="hybridMultilevel"/>
    <w:tmpl w:val="F1C46F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89616B"/>
    <w:multiLevelType w:val="hybridMultilevel"/>
    <w:tmpl w:val="4F98D03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6206C"/>
    <w:multiLevelType w:val="hybridMultilevel"/>
    <w:tmpl w:val="20BADFE4"/>
    <w:lvl w:ilvl="0" w:tplc="DD6E51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590C1B"/>
    <w:multiLevelType w:val="hybridMultilevel"/>
    <w:tmpl w:val="D2D0F4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D508A9"/>
    <w:multiLevelType w:val="hybridMultilevel"/>
    <w:tmpl w:val="D2D0F4B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84342E"/>
    <w:multiLevelType w:val="hybridMultilevel"/>
    <w:tmpl w:val="F134E6B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0035"/>
    <w:rsid w:val="00267ABB"/>
    <w:rsid w:val="002D6EBE"/>
    <w:rsid w:val="00790CCE"/>
    <w:rsid w:val="007C7729"/>
    <w:rsid w:val="008B0035"/>
    <w:rsid w:val="00B84C4D"/>
    <w:rsid w:val="00BC187E"/>
    <w:rsid w:val="00D27825"/>
    <w:rsid w:val="00EA2079"/>
    <w:rsid w:val="00FC62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8B003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8B00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B003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B0035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B003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B003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B0035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231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Vall</dc:creator>
  <cp:lastModifiedBy>Mohamed Vall</cp:lastModifiedBy>
  <cp:revision>6</cp:revision>
  <dcterms:created xsi:type="dcterms:W3CDTF">2015-06-12T18:29:00Z</dcterms:created>
  <dcterms:modified xsi:type="dcterms:W3CDTF">2015-06-12T18:55:00Z</dcterms:modified>
</cp:coreProperties>
</file>