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/>
      </w:pPr>
      <w:r>
        <w:rPr>
          <w:rtl/>
        </w:rPr>
        <w:t>شرح سورة الذاريات</w:t>
      </w:r>
    </w:p>
    <w:p>
      <w:pPr>
        <w:jc w:val="center"/>
        <w:bidi/>
      </w:pPr>
      <w:r>
        <w:rPr>
          <w:rtl/>
        </w:rPr>
        <w:t>من الآية ٣١ إلى الآية ٦٠</w:t>
      </w:r>
    </w:p>
    <w:p>
      <w:pPr>
        <w:jc w:val="center"/>
        <w:bidi/>
      </w:pPr>
      <w:r>
        <w:rPr>
          <w:rtl/>
        </w:rPr>
        <w:t>شرح ميسّر آيةً آية · خريطة مترابطة · خطة تلاوة مكررة للحفظ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خريطة الآيات ٣١–٦٠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432818"/>
          </w:tcPr>
          <w:p>
            <w:pPr>
              <w:jc w:val="right"/>
              <w:bidi/>
            </w:pPr>
            <w:r>
              <w:rPr>
                <w:b/>
                <w:color w:val="FFFFFF"/>
                <w:rtl/>
              </w:rPr>
              <w:t>الآيات</w:t>
            </w:r>
          </w:p>
        </w:tc>
        <w:tc>
          <w:tcPr>
            <w:tcW w:type="dxa" w:w="5100"/>
            <w:shd w:fill="432818"/>
          </w:tcPr>
          <w:p>
            <w:pPr>
              <w:jc w:val="right"/>
              <w:bidi/>
            </w:pPr>
            <w:r>
              <w:rPr>
                <w:b/>
                <w:color w:val="FFFFFF"/>
                <w:rtl/>
              </w:rPr>
              <w:t>الفكرة المتسلسلة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٣١–٣٧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مهمة الملائكة في إهلاك قوم لوط، ونجاة المؤمنين، وبقاء العبرة.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٣٨–٤٠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موسى مع فرعون: الحجة، والاستكبار، ثم الغرق.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٤١–٤٦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هلاك عاد وثمود وقوم نوح بسبب التكذيب والطغيان.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٤٧–٤٩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دلائل القدرة في بناء السماء وفرش الأرض وخلق الأزواج.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٥٠–٥١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الفرار إلى الله بالتوبة وتحقيق التوحيد.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٥٢–٥٥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تشابه تهم المكذبين، وبراءة الرسول بعد البلاغ، والاستمرار في التذكير.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٥٦–٥٨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غاية الخلق عبادة الله، وغناه عنهم، وأنه الرزاق القوي.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٥٩–٦٠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وعيد الظالمين بنصيبهم من العذاب ويوم القيامة الموعود.</w:t>
            </w:r>
          </w:p>
        </w:tc>
      </w:tr>
    </w:tbl>
    <w:p>
      <w:pPr>
        <w:pStyle w:val="Heading2"/>
        <w:jc w:val="right"/>
        <w:bidi/>
      </w:pPr>
      <w:r>
        <w:rPr>
          <w:rtl/>
        </w:rPr>
        <w:t>القصة الكاملة للمقطع باختصار</w:t>
      </w:r>
    </w:p>
    <w:p>
      <w:pPr>
        <w:jc w:val="right"/>
        <w:bidi/>
      </w:pPr>
      <w:r>
        <w:rPr>
          <w:rtl/>
        </w:rPr>
        <w:t>ملائكة إبراهيم ومصير قوم لوط ← هلاك فرعون وعاد وثمود وقوم نوح ← دلائل القدرة في الكون ← الفرار إلى الله والتوحيد ← تشابه المكذبين عبر التاريخ ← التذكير ينفع المؤمنين ← غاية الخلق العبادة ← الله هو الرزاق ← التحذير من اليوم الموعود.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خطة التلاوة المكررة للحفظ</w:t>
      </w:r>
    </w:p>
    <w:p>
      <w:pPr>
        <w:pStyle w:val="ListBullet"/>
        <w:jc w:val="right"/>
        <w:bidi/>
      </w:pPr>
      <w:r>
        <w:rPr>
          <w:rtl/>
        </w:rPr>
        <w:t>استمعي إلى الآية بصوت الشيخ محمد صديق المنشاوي ٥ مرات.</w:t>
      </w:r>
    </w:p>
    <w:p>
      <w:pPr>
        <w:pStyle w:val="ListBullet"/>
        <w:jc w:val="right"/>
        <w:bidi/>
      </w:pPr>
      <w:r>
        <w:rPr>
          <w:rtl/>
        </w:rPr>
        <w:t>رددي مع القارئ ٥ مرات مع النظر في المصحف.</w:t>
      </w:r>
    </w:p>
    <w:p>
      <w:pPr>
        <w:pStyle w:val="ListBullet"/>
        <w:jc w:val="right"/>
        <w:bidi/>
      </w:pPr>
      <w:r>
        <w:rPr>
          <w:rtl/>
        </w:rPr>
        <w:t>رددي الآية وحدك ٥ مرات، ثم سمعيها دون نظر.</w:t>
      </w:r>
    </w:p>
    <w:p>
      <w:pPr>
        <w:pStyle w:val="ListBullet"/>
        <w:jc w:val="right"/>
        <w:bidi/>
      </w:pPr>
      <w:r>
        <w:rPr>
          <w:rtl/>
        </w:rPr>
        <w:t>اربطي كل آية بما قبلها، وراجعي المقطع بعد ساعة ثم في اليوم التالي.</w:t>
      </w:r>
    </w:p>
    <w:p>
      <w:pPr>
        <w:pStyle w:val="ListBullet"/>
        <w:jc w:val="right"/>
        <w:bidi/>
      </w:pPr>
      <w:r>
        <w:rPr>
          <w:rtl/>
        </w:rPr>
        <w:t>تتيح المنصة اختيار ١ أو ٣ أو ٥ أو ٧ أو ١٠ تكرارات والانتقال التلقائي.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31</w:t>
      </w:r>
    </w:p>
    <w:p>
      <w:pPr>
        <w:jc w:val="center"/>
        <w:bidi/>
      </w:pPr>
      <w:r>
        <w:rPr>
          <w:rtl/>
        </w:rPr>
        <w:t>﴿ قَالَ فَمَا خَطْبُكُمْ أَيُّهَا الْمُرْسَلُونَ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سأل إبراهيم عليه السلام الملائكة بعدما زال عنه الخوف وعلم أنهم رسل الله: ما شأنكم، وما المهمة العظيمة التي أُرسلتم من أجلها؟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السؤال الهادئ بعد زوال الخوف طريق إلى الفهم.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32</w:t>
      </w:r>
    </w:p>
    <w:p>
      <w:pPr>
        <w:jc w:val="center"/>
        <w:bidi/>
      </w:pPr>
      <w:r>
        <w:rPr>
          <w:rtl/>
        </w:rPr>
        <w:t>﴿ قَالُوا إِنَّا أُرْسِلْنَا إِلَىٰ قَوْمٍ مُجْرِمِينَ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أخبرت الملائكة أنهم أُرسلوا إلى قوم لوط الذين أصروا على الكفر والفاحشة، فوصفوا بالإجرام بسبب أعمالهم المتكررة وعنادهم.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الإصرار على المعصية بعد البيان يحولها إلى طريق للهلاك.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33</w:t>
      </w:r>
    </w:p>
    <w:p>
      <w:pPr>
        <w:jc w:val="center"/>
        <w:bidi/>
      </w:pPr>
      <w:r>
        <w:rPr>
          <w:rtl/>
        </w:rPr>
        <w:t>﴿ لِنُرْسِلَ عَلَيْهِمْ حِجَارَةً مِنْ طِينٍ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كانت مهمة الملائكة إنزال حجارة من طين متحجر على المكذبين من قوم لوط عقوبة لهم على كفرهم وفسادهم.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عقوبة الله حق، لكنها لا تنزل إلا بعلمه وعدله.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34</w:t>
      </w:r>
    </w:p>
    <w:p>
      <w:pPr>
        <w:jc w:val="center"/>
        <w:bidi/>
      </w:pPr>
      <w:r>
        <w:rPr>
          <w:rtl/>
        </w:rPr>
        <w:t>﴿ مُسَوَّمَةً عِنْدَ رَبِّكَ لِلْمُسْرِفِينَ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كانت الحجارة معلَّمة ومحددة عند الله لمن تصيبه من المتجاوزين حدود الله. فلا يقع العذاب عشوائيًا ولا يصيب أحدًا خطأ.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علم الله محيط، وحكمه دقيق، وعدله كامل.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35</w:t>
      </w:r>
    </w:p>
    <w:p>
      <w:pPr>
        <w:jc w:val="center"/>
        <w:bidi/>
      </w:pPr>
      <w:r>
        <w:rPr>
          <w:rtl/>
        </w:rPr>
        <w:t>﴿ فَأَخْرَجْنَا مَنْ كَانَ فِيهَا مِنَ الْمُؤْمِنِينَ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أخرج الله المؤمنين من قرى قوم لوط قبل نزول العذاب؛ فنجّاهم بإيمانهم وطاعتهم لرسوله.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الإيمان الصادق سبب النجاة حين تنزل الفتن والعقوبات.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36</w:t>
      </w:r>
    </w:p>
    <w:p>
      <w:pPr>
        <w:jc w:val="center"/>
        <w:bidi/>
      </w:pPr>
      <w:r>
        <w:rPr>
          <w:rtl/>
        </w:rPr>
        <w:t>﴿ فَمَا وَجَدْنَا فِيهَا غَيْرَ بَيْتٍ مِنَ الْمُسْلِمِينَ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لم يكن في القرى إلا بيت واحد مسلم، وهو بيت لوط عليه السلام ومن آمن معه، باستثناء امرأته الكافرة. وسمّاهم مؤمنين ومسلمين لأن الإيمان والإسلام متلازمان عند اجتماعهما في هذا السياق.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قلة أهل الحق لا تنقص من قيمة الحق.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37</w:t>
      </w:r>
    </w:p>
    <w:p>
      <w:pPr>
        <w:jc w:val="center"/>
        <w:bidi/>
      </w:pPr>
      <w:r>
        <w:rPr>
          <w:rtl/>
        </w:rPr>
        <w:t>﴿ وَتَرَكْنَا فِيهَا آيَةً لِلَّذِينَ يَخَافُونَ الْعَذَابَ الْأَلِيمَ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أبقى الله في آثار ديارهم وعاقبتهم علامةً وعبرة لمن يخاف عذاب الآخرة؛ فالمنتفع بالآيات هو القلب الخاشع المستعد للاتعاظ.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مرورك بقصص الهالكين ينبغي أن يغير عملك، لا أن يكون مجرد معلومة.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38</w:t>
      </w:r>
    </w:p>
    <w:p>
      <w:pPr>
        <w:jc w:val="center"/>
        <w:bidi/>
      </w:pPr>
      <w:r>
        <w:rPr>
          <w:rtl/>
        </w:rPr>
        <w:t>﴿ وَفِي مُوسَىٰ إِذْ أَرْسَلْنَاهُ إِلَىٰ فِرْعَوْنَ بِسُلْطَانٍ مُبِينٍ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وفي قصة موسى آية أخرى؛ أرسله الله إلى فرعون بحجة ظاهرة ومعجزات بينة، منها العصا واليد، تدل على صدق رسالته.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الله يقيم الحجة قبل المؤاخذة.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39</w:t>
      </w:r>
    </w:p>
    <w:p>
      <w:pPr>
        <w:jc w:val="center"/>
        <w:bidi/>
      </w:pPr>
      <w:r>
        <w:rPr>
          <w:rtl/>
        </w:rPr>
        <w:t>﴿ فَتَوَلَّىٰ بِرُكْنِهِ وَقَالَ سَاحِرٌ أَوْ مَجْنُونٌ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أعرض فرعون معتمدًا على قوته وجنوده، واتهم موسى بالسحر أو الجنون. وهما تهمتان متناقضتان أطلقهما عجزًا واستكبارًا.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القوة التي لا تخضع للحق تتحول إلى سبب للغرور والسقوط.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40</w:t>
      </w:r>
    </w:p>
    <w:p>
      <w:pPr>
        <w:jc w:val="center"/>
        <w:bidi/>
      </w:pPr>
      <w:r>
        <w:rPr>
          <w:rtl/>
        </w:rPr>
        <w:t>﴿ فَأَخَذْنَاهُ وَجُنُودَهُ فَنَبَذْنَاهُمْ فِي الْيَمِّ وَهُوَ مُلِيمٌ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أخذ الله فرعون وجنوده فأغرقهم في البحر، وكان فرعون قد فعل ما يستحق عليه اللوم والعقوبة.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لا تحمي الجنود والسلطة صاحبها من حكم الله.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41</w:t>
      </w:r>
    </w:p>
    <w:p>
      <w:pPr>
        <w:jc w:val="center"/>
        <w:bidi/>
      </w:pPr>
      <w:r>
        <w:rPr>
          <w:rtl/>
        </w:rPr>
        <w:t>﴿ وَفِي عَادٍ إِذْ أَرْسَلْنَا عَلَيْهِمُ الرِّيحَ الْعَقِيمَ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وفي هلاك عاد عبرة؛ أرسل الله عليهم ريحًا لا خير فيها ولا مطر ولا تلقيح، وإنما تحمل الدمار.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ما يكون نعمة بأمر الله قد يصير عذابًا بأمره.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42</w:t>
      </w:r>
    </w:p>
    <w:p>
      <w:pPr>
        <w:jc w:val="center"/>
        <w:bidi/>
      </w:pPr>
      <w:r>
        <w:rPr>
          <w:rtl/>
        </w:rPr>
        <w:t>﴿ مَا تَذَرُ مِنْ شَيْءٍ أَتَتْ عَلَيْهِ إِلَّا جَعَلَتْهُ كَالرَّمِيمِ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لم تمر الريح على شيء مما أُمرت بإهلاكه إلا جعلته باليًا متفتتًا كالنبات اليابس والعظم البالي.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قوة الإنسان لا تقف أمام جند من جنود الله.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43</w:t>
      </w:r>
    </w:p>
    <w:p>
      <w:pPr>
        <w:jc w:val="center"/>
        <w:bidi/>
      </w:pPr>
      <w:r>
        <w:rPr>
          <w:rtl/>
        </w:rPr>
        <w:t>﴿ وَفِي ثَمُودَ إِذْ قِيلَ لَهُمْ تَمَتَّعُوا حَتَّىٰ حِينٍ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وفي ثمود عبرة حين أُمهلوا مدة محددة بعد عقر الناقة، فقيل لهم تمتعوا إلى انتهاء الأجل الموعود.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الإمهال فرصة للتوبة، وليس دليلًا على رضا الله عن المعصية.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44</w:t>
      </w:r>
    </w:p>
    <w:p>
      <w:pPr>
        <w:jc w:val="center"/>
        <w:bidi/>
      </w:pPr>
      <w:r>
        <w:rPr>
          <w:rtl/>
        </w:rPr>
        <w:t>﴿ فَعَتَوْا عَنْ أَمْرِ رَبِّهِمْ فَأَخَذَتْهُمُ الصَّاعِقَةُ وَهُمْ يَنْظُرُونَ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استكبروا عن طاعة ربهم وتجاوزوا أمره، فأهلكتهم الصاعقة وهم يرون مقدمات العذاب ولا يستطيعون دفعه.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الاستكبار عن أمر الله أشد خطرًا من مجرد الجهل.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45</w:t>
      </w:r>
    </w:p>
    <w:p>
      <w:pPr>
        <w:jc w:val="center"/>
        <w:bidi/>
      </w:pPr>
      <w:r>
        <w:rPr>
          <w:rtl/>
        </w:rPr>
        <w:t>﴿ فَمَا اسْتَطَاعُوا مِنْ قِيَامٍ وَمَا كَانُوا مُنْتَصِرِينَ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لم يستطيعوا النهوض أو الهرب حين جاء العذاب، ولم يقدروا على نصر أنفسهم، ولم ينصرهم أحد من دون الله.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العجز الحقيقي يظهر حين يأتي أمر الله.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46</w:t>
      </w:r>
    </w:p>
    <w:p>
      <w:pPr>
        <w:jc w:val="center"/>
        <w:bidi/>
      </w:pPr>
      <w:r>
        <w:rPr>
          <w:rtl/>
        </w:rPr>
        <w:t>﴿ وَقَوْمَ نُوحٍ مِنْ قَبْلُ إِنَّهُمْ كَانُوا قَوْمًا فَاسِقِينَ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وأهلك الله قوم نوح قبل هؤلاء بالطوفان، فقد خرجوا عن طاعته وأصروا على التكذيب رغم طول دعوة نوح وصبره.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طول الإمهال لا يعني سقوط الحساب.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47</w:t>
      </w:r>
    </w:p>
    <w:p>
      <w:pPr>
        <w:jc w:val="center"/>
        <w:bidi/>
      </w:pPr>
      <w:r>
        <w:rPr>
          <w:rtl/>
        </w:rPr>
        <w:t>﴿ وَالسَّمَاءَ بَنَيْنَاهَا بِأَيْدٍ وَإِنَّا لَمُوسِعُونَ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بنى الله السماء بقوة وقدرة عظيمة، وهو واسع القدرة والخلق والرزق. و«بأيد» معناها بقوة، وليست جمع اليد.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تأمل السماء يورث تعظيم الخالق والثقة بقدرته.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48</w:t>
      </w:r>
    </w:p>
    <w:p>
      <w:pPr>
        <w:jc w:val="center"/>
        <w:bidi/>
      </w:pPr>
      <w:r>
        <w:rPr>
          <w:rtl/>
        </w:rPr>
        <w:t>﴿ وَالْأَرْضَ فَرَشْنَاهَا فَنِعْمَ الْمَاهِدُونَ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بسط الله الأرض وهيأها ليستقر عليها الخلق وينتفعوا بها؛ فنعم الممهد والمهيئ هو سبحانه.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صلاح الأرض للحياة نعمة يومية تستحق الشكر.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49</w:t>
      </w:r>
    </w:p>
    <w:p>
      <w:pPr>
        <w:jc w:val="center"/>
        <w:bidi/>
      </w:pPr>
      <w:r>
        <w:rPr>
          <w:rtl/>
        </w:rPr>
        <w:t>﴿ وَمِنْ كُلِّ شَيْءٍ خَلَقْنَا زَوْجَيْنِ لَعَلَّكُمْ تَذَكَّرُونَ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خلق الله من المخلوقات أصنافًا متقابلة كالذكر والأنثى والليل والنهار؛ لتتذكروا أن الخالق واحد لا شريك له، وأنه وحده المنزه عن الحاجة والنظير.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تعدد المخلوقات وتقابلها يدل على وحدانية خالقها.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50</w:t>
      </w:r>
    </w:p>
    <w:p>
      <w:pPr>
        <w:jc w:val="center"/>
        <w:bidi/>
      </w:pPr>
      <w:r>
        <w:rPr>
          <w:rtl/>
        </w:rPr>
        <w:t>﴿ فَفِرُّوا إِلَى اللَّهِ إِنِّي لَكُمْ مِنْهُ نَذِيرٌ مُبِينٌ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اهربوا من الكفر والذنوب وعذاب الله إلى الإيمان والتوبة وطاعته؛ فلا ملجأ من الله إلا إليه. والرسول ﷺ منذر واضح البلاغ.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الفرار النافع ليس بعيدًا عن الله، بل إليه بالتوبة.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51</w:t>
      </w:r>
    </w:p>
    <w:p>
      <w:pPr>
        <w:jc w:val="center"/>
        <w:bidi/>
      </w:pPr>
      <w:r>
        <w:rPr>
          <w:rtl/>
        </w:rPr>
        <w:t>﴿ وَلَا تَجْعَلُوا مَعَ اللَّهِ إِلَهًا آخَرَ إِنِّي لَكُمْ مِنْهُ نَذِيرٌ مُبِينٌ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لا تصرفوا شيئًا من العبادة لغير الله، ولا تتخذوا معه شريكًا؛ فهذا أصل دعوة الأنبياء وأعظم ما حذروا من مخالفته.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التوحيد هو الغاية الأولى، والشرك أعظم الذنوب.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52</w:t>
      </w:r>
    </w:p>
    <w:p>
      <w:pPr>
        <w:jc w:val="center"/>
        <w:bidi/>
      </w:pPr>
      <w:r>
        <w:rPr>
          <w:rtl/>
        </w:rPr>
        <w:t>﴿ كَذَٰلِكَ مَا أَتَى الَّذِينَ مِنْ قَبْلِهِمْ مِنْ رَسُولٍ إِلَّا قَالُوا سَاحِرٌ أَوْ مَجْنُونٌ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كما اتهمت قريش محمدًا ﷺ، اتهمت الأمم السابقة رسلها بالسحر أو الجنون؛ فتشابهت قلوب المكذبين وتكررت حججهم الباطلة.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تكرار التهمة لا يجعلها صحيحة.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53</w:t>
      </w:r>
    </w:p>
    <w:p>
      <w:pPr>
        <w:jc w:val="center"/>
        <w:bidi/>
      </w:pPr>
      <w:r>
        <w:rPr>
          <w:rtl/>
        </w:rPr>
        <w:t>﴿ أَتَوَاصَوْا بِهِ بَلْ هُمْ قَوْمٌ طَاغُونَ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هل أوصى السابقون اللاحقين بهذه الكلمات رغم تباعد أزمانهم؟ لم يقع ذلك، لكن الطغيان المشترك أنتج الموقف نفسه.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الهوى المتشابه يقود إلى الشبهات المتشابهة.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54</w:t>
      </w:r>
    </w:p>
    <w:p>
      <w:pPr>
        <w:jc w:val="center"/>
        <w:bidi/>
      </w:pPr>
      <w:r>
        <w:rPr>
          <w:rtl/>
        </w:rPr>
        <w:t>﴿ فَتَوَلَّ عَنْهُمْ فَمَا أَنْتَ بِمَلُومٍ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أمر الله رسوله أن يعرض عن المعاندين بعد إقامة الحجة؛ فلا لوم عليه لأنه أدى البلاغ. وليس هذا تركًا مطلقًا للدعوة، بدليل الأمر بالتذكير بعدها.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ابذلي السبب ولا تحمّلي نفسك مسؤولية اختيار الآخرين.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55</w:t>
      </w:r>
    </w:p>
    <w:p>
      <w:pPr>
        <w:jc w:val="center"/>
        <w:bidi/>
      </w:pPr>
      <w:r>
        <w:rPr>
          <w:rtl/>
        </w:rPr>
        <w:t>﴿ وَذَكِّرْ فَإِنَّ الذِّكْرَىٰ تَنْفَعُ الْمُؤْمِنِينَ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استمر في التذكير بالقرآن؛ فإن القلوب المؤمنة تنتفع فتزداد علمًا ويقينًا وعملًا، وقد توقظ الذكرى من في قلبه استعداد للإيمان.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التكرار النافع يثبت المعنى في القلب، فلا تملي من المراجعة.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56</w:t>
      </w:r>
    </w:p>
    <w:p>
      <w:pPr>
        <w:jc w:val="center"/>
        <w:bidi/>
      </w:pPr>
      <w:r>
        <w:rPr>
          <w:rtl/>
        </w:rPr>
        <w:t>﴿ وَمَا خَلَقْتُ الْجِنَّ وَالْإِنْسَ إِلَّا لِيَعْبُدُونِ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خلق الله الجن والإنس ليأمرهم بعبادته وحده ويبتليهم بها، لا لحاجة إليهم. والعبادة اسم جامع لكل ما يحبه الله من الأقوال والأعمال الظاهرة والباطنة.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اجعلي الدراسة والعمل والعلاقات في طريق العبودية لله.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57</w:t>
      </w:r>
    </w:p>
    <w:p>
      <w:pPr>
        <w:jc w:val="center"/>
        <w:bidi/>
      </w:pPr>
      <w:r>
        <w:rPr>
          <w:rtl/>
        </w:rPr>
        <w:t>﴿ مَا أُرِيدُ مِنْهُمْ مِنْ رِزْقٍ وَمَا أُرِيدُ أَنْ يُطْعِمُونِ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الله غني عن خلقه؛ لا يطلب منهم أن يرزقوه أو يطعموه، وإنما هم الفقراء إليه في رزقهم ووجودهم وكل شؤونهم.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عبادتك منفعتها لك، والله غني عنك وعن العالمين.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58</w:t>
      </w:r>
    </w:p>
    <w:p>
      <w:pPr>
        <w:jc w:val="center"/>
        <w:bidi/>
      </w:pPr>
      <w:r>
        <w:rPr>
          <w:rtl/>
        </w:rPr>
        <w:t>﴿ إِنَّ اللَّهَ هُوَ الرَّزَّاقُ ذُو الْقُوَّةِ الْمَتِينُ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الله هو كثير الرزق الذي يرزق الخلق جميعًا، صاحب القوة الكاملة التي لا يلحقها ضعف. وجاء «الرزاق» بصيغة المبالغة لكثرة عطائه وتجدده.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خذي بالأسباب وقلبك مع الرزاق، لا مع السبب.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59</w:t>
      </w:r>
    </w:p>
    <w:p>
      <w:pPr>
        <w:jc w:val="center"/>
        <w:bidi/>
      </w:pPr>
      <w:r>
        <w:rPr>
          <w:rtl/>
        </w:rPr>
        <w:t>﴿ فَإِنَّ لِلَّذِينَ ظَلَمُوا ذَنُوبًا مِثْلَ ذَنُوبِ أَصْحَابِهِمْ فَلَا يَسْتَعْجِلُونِ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للمشركين نصيب من العذاب مثل نصيب الأمم المكذبة قبلهم. و«ذَنوبًا» هنا الدلو الممتلئة، واستعيرت للنصيب المقدر؛ فلا يطلبوا تعجيل الوعيد استهزاءً.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لا تغتري بتأخر الجزاء؛ لكل أمر أجل معلوم.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60</w:t>
      </w:r>
    </w:p>
    <w:p>
      <w:pPr>
        <w:jc w:val="center"/>
        <w:bidi/>
      </w:pPr>
      <w:r>
        <w:rPr>
          <w:rtl/>
        </w:rPr>
        <w:t>﴿ فَوَيْلٌ لِلَّذِينَ كَفَرُوا مِنْ يَوْمِهِمُ الَّذِي يُوعَدُونَ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وعيد شديد للمكذبين من يوم القيامة الذي وعدوا به؛ يوم تظهر الحقائق ويقع الحساب العادل ولا ينفع الندم المتأخر.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اختمي المقطع بالاستعداد لذلك اليوم بالإيمان والتوبة والعمل الصالح.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الخلاصة</w:t>
      </w:r>
    </w:p>
    <w:p>
      <w:pPr>
        <w:pStyle w:val="ListBullet"/>
        <w:jc w:val="right"/>
        <w:bidi/>
      </w:pPr>
      <w:r>
        <w:rPr>
          <w:rtl/>
        </w:rPr>
        <w:t>الله ينجي المؤمنين ويهلك المكذبين بعد قيام الحجة.</w:t>
      </w:r>
    </w:p>
    <w:p>
      <w:pPr>
        <w:pStyle w:val="ListBullet"/>
        <w:jc w:val="right"/>
        <w:bidi/>
      </w:pPr>
      <w:r>
        <w:rPr>
          <w:rtl/>
        </w:rPr>
        <w:t>آيات الكون تدل على قدرة الله ووحدانيته.</w:t>
      </w:r>
    </w:p>
    <w:p>
      <w:pPr>
        <w:pStyle w:val="ListBullet"/>
        <w:jc w:val="right"/>
        <w:bidi/>
      </w:pPr>
      <w:r>
        <w:rPr>
          <w:rtl/>
        </w:rPr>
        <w:t>النجاة في الفرار إلى الله بالتوبة وتحقيق التوحيد.</w:t>
      </w:r>
    </w:p>
    <w:p>
      <w:pPr>
        <w:pStyle w:val="ListBullet"/>
        <w:jc w:val="right"/>
        <w:bidi/>
      </w:pPr>
      <w:r>
        <w:rPr>
          <w:rtl/>
        </w:rPr>
        <w:t>غاية خلق الجن والإنس عبادة الله وحده.</w:t>
      </w:r>
    </w:p>
    <w:p>
      <w:pPr>
        <w:pStyle w:val="ListBullet"/>
        <w:jc w:val="right"/>
        <w:bidi/>
      </w:pPr>
      <w:r>
        <w:rPr>
          <w:rtl/>
        </w:rPr>
        <w:t>الله غني عن خلقه، وهو الرزاق ذو القوة المتين.</w:t>
      </w:r>
    </w:p>
    <w:p>
      <w:pPr>
        <w:pStyle w:val="ListBullet"/>
        <w:jc w:val="right"/>
        <w:bidi/>
      </w:pPr>
      <w:r>
        <w:rPr>
          <w:rtl/>
        </w:rPr>
        <w:t>اليوم الموعود حق، والاستعداد له بالإيمان والعمل الصالح.</w:t>
      </w:r>
    </w:p>
    <w:p>
      <w:pPr>
        <w:pStyle w:val="Heading1"/>
        <w:jc w:val="right"/>
        <w:bidi/>
      </w:pPr>
      <w:r>
        <w:rPr>
          <w:rtl/>
        </w:rPr>
        <w:t>المراجع</w:t>
      </w:r>
    </w:p>
    <w:p>
      <w:pPr>
        <w:pStyle w:val="ListBullet"/>
        <w:jc w:val="right"/>
        <w:bidi/>
      </w:pPr>
      <w:r>
        <w:rPr>
          <w:rtl/>
        </w:rPr>
        <w:t>تفسير القرآن العظيم لابن كثير.</w:t>
      </w:r>
    </w:p>
    <w:p>
      <w:pPr>
        <w:pStyle w:val="ListBullet"/>
        <w:jc w:val="right"/>
        <w:bidi/>
      </w:pPr>
      <w:r>
        <w:rPr>
          <w:rtl/>
        </w:rPr>
        <w:t>تيسير الكريم الرحمن للشيخ عبد الرحمن السعدي.</w:t>
      </w:r>
    </w:p>
    <w:p>
      <w:pPr>
        <w:pStyle w:val="ListBullet"/>
        <w:jc w:val="right"/>
        <w:bidi/>
      </w:pPr>
      <w:r>
        <w:rPr>
          <w:rtl/>
        </w:rPr>
        <w:t>موسوعة التفسير بالدرر السنية.</w:t>
      </w:r>
    </w:p>
    <w:p>
      <w:pPr>
        <w:pStyle w:val="ListBullet"/>
        <w:jc w:val="right"/>
        <w:bidi/>
      </w:pPr>
      <w:r>
        <w:rPr>
          <w:rtl/>
        </w:rPr>
        <w:t>يراجع نص الآيات مع مصحف المدينة برواية حفص عن عاصم.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rtl/>
      </w:rPr>
      <w:t xml:space="preserve">صفحة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tl/>
      </w:rPr>
      <w:t>رحلتي مع سورة الذاريات | الآيات ٣١–٦٠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A06D27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3281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3281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