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95B8" w14:textId="77777777" w:rsidR="00DA726E" w:rsidRPr="0020425C" w:rsidRDefault="00DA726E" w:rsidP="00DA726E">
      <w:pPr>
        <w:rPr>
          <w:sz w:val="22"/>
          <w:szCs w:val="22"/>
        </w:rPr>
      </w:pPr>
    </w:p>
    <w:p w14:paraId="5AD98B22" w14:textId="77777777" w:rsidR="00DA726E" w:rsidRPr="00C47485" w:rsidRDefault="00DA726E" w:rsidP="00DA726E">
      <w:pPr>
        <w:jc w:val="center"/>
        <w:rPr>
          <w:b/>
          <w:bCs/>
          <w:spacing w:val="-6"/>
          <w:szCs w:val="24"/>
        </w:rPr>
      </w:pPr>
      <w:r w:rsidRPr="00C47485">
        <w:rPr>
          <w:b/>
          <w:bCs/>
          <w:spacing w:val="-6"/>
          <w:szCs w:val="24"/>
        </w:rPr>
        <w:fldChar w:fldCharType="begin">
          <w:ffData>
            <w:name w:val="registravimoData"/>
            <w:enabled/>
            <w:calcOnExit w:val="0"/>
            <w:textInput>
              <w:default w:val="Reg. data"/>
            </w:textInput>
          </w:ffData>
        </w:fldChar>
      </w:r>
      <w:bookmarkStart w:id="0" w:name="registravimoData"/>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data</w:t>
      </w:r>
      <w:r w:rsidRPr="00C47485">
        <w:rPr>
          <w:b/>
          <w:bCs/>
          <w:spacing w:val="-6"/>
          <w:szCs w:val="24"/>
        </w:rPr>
        <w:fldChar w:fldCharType="end"/>
      </w:r>
      <w:bookmarkEnd w:id="0"/>
      <w:r w:rsidRPr="00C47485">
        <w:rPr>
          <w:b/>
          <w:bCs/>
          <w:spacing w:val="-6"/>
          <w:szCs w:val="24"/>
        </w:rPr>
        <w:t xml:space="preserve"> Nr. </w:t>
      </w:r>
      <w:r w:rsidRPr="00C47485">
        <w:rPr>
          <w:b/>
          <w:bCs/>
          <w:spacing w:val="-6"/>
          <w:szCs w:val="24"/>
        </w:rPr>
        <w:fldChar w:fldCharType="begin">
          <w:ffData>
            <w:name w:val="registravimoNr"/>
            <w:enabled/>
            <w:calcOnExit w:val="0"/>
            <w:textInput>
              <w:default w:val="Reg. Nr."/>
            </w:textInput>
          </w:ffData>
        </w:fldChar>
      </w:r>
      <w:bookmarkStart w:id="1" w:name="registravimoNr"/>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Nr.</w:t>
      </w:r>
      <w:r w:rsidRPr="00C47485">
        <w:rPr>
          <w:b/>
          <w:bCs/>
          <w:spacing w:val="-6"/>
          <w:szCs w:val="24"/>
        </w:rPr>
        <w:fldChar w:fldCharType="end"/>
      </w:r>
      <w:bookmarkEnd w:id="1"/>
    </w:p>
    <w:p w14:paraId="1C64503E" w14:textId="5FA1EDC2" w:rsidR="009155E6" w:rsidRPr="00F42F49" w:rsidRDefault="009155E6" w:rsidP="009155E6">
      <w:pPr>
        <w:rPr>
          <w:b/>
          <w:bCs/>
          <w:sz w:val="20"/>
          <w:lang w:val="en-GB"/>
        </w:rPr>
      </w:pPr>
    </w:p>
    <w:tbl>
      <w:tblPr>
        <w:tblStyle w:val="Lentelstinklelis"/>
        <w:tblW w:w="10343" w:type="dxa"/>
        <w:tblLayout w:type="fixed"/>
        <w:tblLook w:val="04A0" w:firstRow="1" w:lastRow="0" w:firstColumn="1" w:lastColumn="0" w:noHBand="0" w:noVBand="1"/>
      </w:tblPr>
      <w:tblGrid>
        <w:gridCol w:w="1413"/>
        <w:gridCol w:w="1417"/>
        <w:gridCol w:w="2502"/>
        <w:gridCol w:w="2318"/>
        <w:gridCol w:w="2693"/>
      </w:tblGrid>
      <w:tr w:rsidR="009155E6" w:rsidRPr="00006B11" w14:paraId="3E0A8C15" w14:textId="77777777" w:rsidTr="0007237B">
        <w:trPr>
          <w:trHeight w:val="823"/>
        </w:trPr>
        <w:tc>
          <w:tcPr>
            <w:tcW w:w="2830" w:type="dxa"/>
            <w:gridSpan w:val="2"/>
            <w:vMerge w:val="restart"/>
            <w:shd w:val="clear" w:color="auto" w:fill="D9E2F3" w:themeFill="accent1" w:themeFillTint="33"/>
          </w:tcPr>
          <w:p w14:paraId="4F672048" w14:textId="77777777" w:rsidR="009155E6" w:rsidRPr="00006B11" w:rsidRDefault="009155E6" w:rsidP="00AC515F">
            <w:pPr>
              <w:jc w:val="center"/>
              <w:rPr>
                <w:b/>
                <w:bCs/>
                <w:sz w:val="22"/>
                <w:szCs w:val="22"/>
              </w:rPr>
            </w:pPr>
            <w:r w:rsidRPr="00006B11">
              <w:rPr>
                <w:b/>
                <w:bCs/>
                <w:sz w:val="22"/>
                <w:szCs w:val="22"/>
              </w:rPr>
              <w:t>VYRIAUSYBĖS NUTARIMO</w:t>
            </w:r>
          </w:p>
          <w:p w14:paraId="424E481E" w14:textId="77777777" w:rsidR="009155E6" w:rsidRPr="00006B11" w:rsidRDefault="009155E6" w:rsidP="00AC515F">
            <w:pPr>
              <w:jc w:val="center"/>
              <w:rPr>
                <w:b/>
                <w:bCs/>
                <w:sz w:val="22"/>
                <w:szCs w:val="22"/>
              </w:rPr>
            </w:pPr>
            <w:r w:rsidRPr="00006B11">
              <w:rPr>
                <w:b/>
                <w:bCs/>
                <w:sz w:val="22"/>
                <w:szCs w:val="22"/>
              </w:rPr>
              <w:t>PROJEKTAS</w:t>
            </w:r>
          </w:p>
          <w:p w14:paraId="50317832" w14:textId="379B79E8" w:rsidR="009155E6" w:rsidRPr="002A21CF" w:rsidRDefault="009155E6" w:rsidP="00AC515F">
            <w:pPr>
              <w:jc w:val="center"/>
              <w:rPr>
                <w:sz w:val="22"/>
                <w:szCs w:val="22"/>
              </w:rPr>
            </w:pPr>
            <w:r w:rsidRPr="00AB34C2">
              <w:rPr>
                <w:b/>
                <w:bCs/>
                <w:color w:val="FF0000"/>
                <w:sz w:val="22"/>
                <w:szCs w:val="22"/>
              </w:rPr>
              <w:t xml:space="preserve"> </w:t>
            </w:r>
            <w:r w:rsidRPr="002A21CF">
              <w:rPr>
                <w:sz w:val="22"/>
                <w:szCs w:val="22"/>
              </w:rPr>
              <w:t>Nr.: TAP</w:t>
            </w:r>
            <w:r w:rsidR="00122616" w:rsidRPr="002A21CF">
              <w:rPr>
                <w:sz w:val="22"/>
                <w:szCs w:val="22"/>
              </w:rPr>
              <w:t>-</w:t>
            </w:r>
            <w:r w:rsidR="00693051" w:rsidRPr="00693051">
              <w:rPr>
                <w:sz w:val="22"/>
                <w:szCs w:val="22"/>
              </w:rPr>
              <w:t>24-1461</w:t>
            </w:r>
          </w:p>
          <w:p w14:paraId="14DCF314" w14:textId="1F8FD1F9" w:rsidR="009155E6" w:rsidRPr="00006B11" w:rsidRDefault="009155E6" w:rsidP="00AC515F">
            <w:pPr>
              <w:jc w:val="center"/>
              <w:rPr>
                <w:b/>
                <w:bCs/>
                <w:sz w:val="22"/>
                <w:szCs w:val="22"/>
              </w:rPr>
            </w:pPr>
            <w:r w:rsidRPr="002A21CF">
              <w:rPr>
                <w:sz w:val="22"/>
                <w:szCs w:val="22"/>
              </w:rPr>
              <w:t>TAIS-</w:t>
            </w:r>
            <w:r w:rsidR="00B30762" w:rsidRPr="002A21CF">
              <w:t xml:space="preserve"> </w:t>
            </w:r>
            <w:r w:rsidR="00D36F02" w:rsidRPr="00D36F02">
              <w:t>24</w:t>
            </w:r>
            <w:r w:rsidR="00D36F02">
              <w:t>-</w:t>
            </w:r>
            <w:r w:rsidR="00D36F02" w:rsidRPr="00D36F02">
              <w:t>15018(2)</w:t>
            </w:r>
          </w:p>
        </w:tc>
        <w:tc>
          <w:tcPr>
            <w:tcW w:w="7513" w:type="dxa"/>
            <w:gridSpan w:val="3"/>
          </w:tcPr>
          <w:p w14:paraId="1383B02E" w14:textId="225ABB34" w:rsidR="009155E6" w:rsidRPr="00A7702A" w:rsidRDefault="009155E6" w:rsidP="00622EBE">
            <w:pPr>
              <w:widowControl w:val="0"/>
              <w:rPr>
                <w:b/>
                <w:caps/>
                <w:szCs w:val="24"/>
                <w:lang w:eastAsia="lt-LT"/>
              </w:rPr>
            </w:pPr>
            <w:r w:rsidRPr="00E64249">
              <w:rPr>
                <w:b/>
                <w:sz w:val="22"/>
                <w:szCs w:val="22"/>
              </w:rPr>
              <w:t>DĖL</w:t>
            </w:r>
            <w:r w:rsidR="00E64249" w:rsidRPr="00E64249">
              <w:rPr>
                <w:b/>
                <w:sz w:val="22"/>
                <w:szCs w:val="22"/>
              </w:rPr>
              <w:t xml:space="preserve"> LIETUVOS RESPUBLIKOS VYRIAUSYBĖS NUTARIMO </w:t>
            </w:r>
            <w:r w:rsidR="00EC5162">
              <w:rPr>
                <w:b/>
                <w:sz w:val="22"/>
                <w:szCs w:val="22"/>
              </w:rPr>
              <w:t>„</w:t>
            </w:r>
            <w:r w:rsidR="00622EBE" w:rsidRPr="00806789">
              <w:rPr>
                <w:b/>
                <w:sz w:val="22"/>
                <w:szCs w:val="22"/>
              </w:rPr>
              <w:t>DĖL VILNIAUS MIESTO SAVIVALDYBĖS GYVENAMŲJŲ VIETOVIŲ TERITORIJŲ RIBŲ TVARKYMO</w:t>
            </w:r>
            <w:r w:rsidR="006A5589">
              <w:rPr>
                <w:b/>
                <w:sz w:val="22"/>
                <w:szCs w:val="22"/>
              </w:rPr>
              <w:t xml:space="preserve">“ </w:t>
            </w:r>
            <w:r w:rsidR="00E64249" w:rsidRPr="00E64249">
              <w:rPr>
                <w:b/>
                <w:sz w:val="22"/>
                <w:szCs w:val="22"/>
              </w:rPr>
              <w:t>PROJEKTO</w:t>
            </w:r>
          </w:p>
        </w:tc>
      </w:tr>
      <w:tr w:rsidR="009155E6" w:rsidRPr="00006B11" w14:paraId="7E84E0A6" w14:textId="77777777" w:rsidTr="0007237B">
        <w:tc>
          <w:tcPr>
            <w:tcW w:w="2830" w:type="dxa"/>
            <w:gridSpan w:val="2"/>
            <w:vMerge/>
            <w:shd w:val="clear" w:color="auto" w:fill="D9E2F3" w:themeFill="accent1" w:themeFillTint="33"/>
          </w:tcPr>
          <w:p w14:paraId="35ACE463" w14:textId="77777777" w:rsidR="009155E6" w:rsidRPr="00006B11" w:rsidRDefault="009155E6" w:rsidP="00AC515F">
            <w:pPr>
              <w:rPr>
                <w:b/>
                <w:bCs/>
                <w:sz w:val="22"/>
                <w:szCs w:val="22"/>
              </w:rPr>
            </w:pPr>
          </w:p>
        </w:tc>
        <w:tc>
          <w:tcPr>
            <w:tcW w:w="2502" w:type="dxa"/>
            <w:shd w:val="clear" w:color="auto" w:fill="D9D9D9" w:themeFill="background1" w:themeFillShade="D9"/>
          </w:tcPr>
          <w:p w14:paraId="44C26CE0" w14:textId="77777777" w:rsidR="009155E6" w:rsidRPr="00B25236" w:rsidRDefault="009155E6" w:rsidP="00AC515F">
            <w:pPr>
              <w:rPr>
                <w:b/>
                <w:bCs/>
                <w:sz w:val="22"/>
                <w:szCs w:val="22"/>
              </w:rPr>
            </w:pPr>
            <w:r w:rsidRPr="00B25236">
              <w:rPr>
                <w:b/>
                <w:bCs/>
                <w:sz w:val="22"/>
                <w:szCs w:val="22"/>
              </w:rPr>
              <w:t>Rengėjas</w:t>
            </w:r>
          </w:p>
        </w:tc>
        <w:tc>
          <w:tcPr>
            <w:tcW w:w="2318" w:type="dxa"/>
            <w:shd w:val="clear" w:color="auto" w:fill="D9D9D9" w:themeFill="background1" w:themeFillShade="D9"/>
          </w:tcPr>
          <w:p w14:paraId="71D7AF14" w14:textId="77777777" w:rsidR="009155E6" w:rsidRPr="00B25236" w:rsidRDefault="009155E6" w:rsidP="00AC515F">
            <w:pPr>
              <w:jc w:val="left"/>
              <w:rPr>
                <w:b/>
                <w:bCs/>
                <w:sz w:val="22"/>
                <w:szCs w:val="22"/>
              </w:rPr>
            </w:pPr>
            <w:r w:rsidRPr="00B25236">
              <w:rPr>
                <w:b/>
                <w:bCs/>
                <w:sz w:val="22"/>
                <w:szCs w:val="22"/>
              </w:rPr>
              <w:t>Svarstyta</w:t>
            </w:r>
          </w:p>
        </w:tc>
        <w:tc>
          <w:tcPr>
            <w:tcW w:w="2693" w:type="dxa"/>
            <w:shd w:val="clear" w:color="auto" w:fill="D9D9D9" w:themeFill="background1" w:themeFillShade="D9"/>
          </w:tcPr>
          <w:p w14:paraId="7A648D12" w14:textId="77777777" w:rsidR="009155E6" w:rsidRPr="00B25236" w:rsidRDefault="009155E6" w:rsidP="00AC515F">
            <w:pPr>
              <w:rPr>
                <w:b/>
                <w:bCs/>
                <w:sz w:val="22"/>
                <w:szCs w:val="22"/>
              </w:rPr>
            </w:pPr>
            <w:r w:rsidRPr="00B25236">
              <w:rPr>
                <w:b/>
                <w:bCs/>
                <w:sz w:val="22"/>
                <w:szCs w:val="22"/>
              </w:rPr>
              <w:t>Siūloma</w:t>
            </w:r>
          </w:p>
        </w:tc>
      </w:tr>
      <w:tr w:rsidR="00702BF9" w:rsidRPr="00006B11" w14:paraId="3684FC8D" w14:textId="77777777" w:rsidTr="0007237B">
        <w:trPr>
          <w:trHeight w:val="1265"/>
        </w:trPr>
        <w:tc>
          <w:tcPr>
            <w:tcW w:w="1413" w:type="dxa"/>
            <w:shd w:val="clear" w:color="auto" w:fill="D9E2F3" w:themeFill="accent1" w:themeFillTint="33"/>
          </w:tcPr>
          <w:p w14:paraId="4AAB3CE9" w14:textId="77777777" w:rsidR="00702BF9" w:rsidRPr="00006B11" w:rsidRDefault="00702BF9" w:rsidP="00AC515F">
            <w:pPr>
              <w:jc w:val="left"/>
              <w:rPr>
                <w:b/>
                <w:bCs/>
                <w:sz w:val="22"/>
                <w:szCs w:val="22"/>
              </w:rPr>
            </w:pPr>
            <w:r w:rsidRPr="00006B11">
              <w:rPr>
                <w:sz w:val="22"/>
                <w:szCs w:val="22"/>
              </w:rPr>
              <w:t>Įstatymo įgyvendina</w:t>
            </w:r>
            <w:r>
              <w:rPr>
                <w:sz w:val="22"/>
                <w:szCs w:val="22"/>
              </w:rPr>
              <w:t>-</w:t>
            </w:r>
            <w:r w:rsidRPr="00006B11">
              <w:rPr>
                <w:sz w:val="22"/>
                <w:szCs w:val="22"/>
              </w:rPr>
              <w:t>masis teisės aktas</w:t>
            </w:r>
          </w:p>
        </w:tc>
        <w:tc>
          <w:tcPr>
            <w:tcW w:w="1417" w:type="dxa"/>
            <w:shd w:val="clear" w:color="auto" w:fill="D9E2F3" w:themeFill="accent1" w:themeFillTint="33"/>
          </w:tcPr>
          <w:p w14:paraId="264C932F" w14:textId="77777777" w:rsidR="00702BF9" w:rsidRPr="00006B11" w:rsidRDefault="00702BF9" w:rsidP="00AC515F">
            <w:pPr>
              <w:rPr>
                <w:bCs/>
                <w:sz w:val="22"/>
                <w:szCs w:val="22"/>
              </w:rPr>
            </w:pPr>
            <w:r w:rsidRPr="00006B11">
              <w:rPr>
                <w:i/>
                <w:iCs/>
                <w:sz w:val="22"/>
                <w:szCs w:val="22"/>
              </w:rPr>
              <w:t>Pasirenkama</w:t>
            </w:r>
          </w:p>
          <w:p w14:paraId="62B73210" w14:textId="6435D25A" w:rsidR="00702BF9" w:rsidRPr="00006B11" w:rsidRDefault="00E65B71" w:rsidP="00AC515F">
            <w:pPr>
              <w:rPr>
                <w:bCs/>
                <w:sz w:val="22"/>
                <w:szCs w:val="22"/>
              </w:rPr>
            </w:pPr>
            <w:r w:rsidR="00FB4039">
              <w:rPr>
                <w:rFonts w:ascii="MS Gothic" w:eastAsia="MS Gothic" w:hAnsi="MS Gothic" w:hint="eastAsia"/>
                <w:sz w:val="22"/>
                <w:szCs w:val="22"/>
              </w:rPr>
              <w:t>☐</w:t>
            </w:r>
            <w:r w:rsidR="00702BF9">
              <w:rPr>
                <w:i/>
                <w:iCs/>
                <w:sz w:val="22"/>
                <w:szCs w:val="22"/>
              </w:rPr>
              <w:t xml:space="preserve"> </w:t>
            </w:r>
            <w:r w:rsidR="00702BF9" w:rsidRPr="00006B11">
              <w:rPr>
                <w:bCs/>
                <w:sz w:val="22"/>
                <w:szCs w:val="22"/>
              </w:rPr>
              <w:t>Taip</w:t>
            </w:r>
          </w:p>
          <w:p w14:paraId="1253B7F3" w14:textId="0A4CA82F" w:rsidR="00702BF9" w:rsidRPr="00006B11" w:rsidRDefault="00E65B71" w:rsidP="00AC515F">
            <w:pPr>
              <w:rPr>
                <w:b/>
                <w:bCs/>
                <w:sz w:val="22"/>
                <w:szCs w:val="22"/>
              </w:rPr>
            </w:pPr>
            <w:r w:rsidR="00FB4039">
              <w:rPr>
                <w:rFonts w:ascii="MS Gothic" w:eastAsia="MS Gothic" w:hAnsi="MS Gothic" w:hint="eastAsia"/>
                <w:sz w:val="22"/>
                <w:szCs w:val="22"/>
              </w:rPr>
              <w:t>☒</w:t>
            </w:r>
            <w:r w:rsidR="00702BF9" w:rsidRPr="00006B11">
              <w:rPr>
                <w:sz w:val="22"/>
                <w:szCs w:val="22"/>
              </w:rPr>
              <w:t xml:space="preserve"> </w:t>
            </w:r>
            <w:r w:rsidR="00702BF9" w:rsidRPr="00006B11">
              <w:rPr>
                <w:bCs/>
                <w:sz w:val="22"/>
                <w:szCs w:val="22"/>
              </w:rPr>
              <w:t>Ne</w:t>
            </w:r>
          </w:p>
          <w:p w14:paraId="30C4B1A1" w14:textId="77777777" w:rsidR="00702BF9" w:rsidRPr="00006B11" w:rsidRDefault="00702BF9" w:rsidP="00AC515F">
            <w:pPr>
              <w:jc w:val="left"/>
              <w:rPr>
                <w:bCs/>
                <w:sz w:val="22"/>
                <w:szCs w:val="22"/>
              </w:rPr>
            </w:pPr>
            <w:r w:rsidRPr="00006B11">
              <w:rPr>
                <w:bCs/>
                <w:sz w:val="22"/>
                <w:szCs w:val="22"/>
              </w:rPr>
              <w:t>Priėmimo</w:t>
            </w:r>
          </w:p>
          <w:p w14:paraId="04DF4ADA" w14:textId="325482C9" w:rsidR="00702BF9" w:rsidRDefault="00C62D91" w:rsidP="00AC515F">
            <w:pPr>
              <w:jc w:val="left"/>
              <w:rPr>
                <w:bCs/>
                <w:sz w:val="22"/>
                <w:szCs w:val="22"/>
              </w:rPr>
            </w:pPr>
            <w:r>
              <w:rPr>
                <w:bCs/>
                <w:sz w:val="22"/>
                <w:szCs w:val="22"/>
              </w:rPr>
              <w:t>T</w:t>
            </w:r>
            <w:r w:rsidR="00702BF9" w:rsidRPr="00006B11">
              <w:rPr>
                <w:bCs/>
                <w:sz w:val="22"/>
                <w:szCs w:val="22"/>
              </w:rPr>
              <w:t>erminas</w:t>
            </w:r>
            <w:r>
              <w:rPr>
                <w:bCs/>
                <w:sz w:val="22"/>
                <w:szCs w:val="22"/>
              </w:rPr>
              <w:t xml:space="preserve"> </w:t>
            </w:r>
          </w:p>
          <w:p w14:paraId="29086E4C" w14:textId="3E7142EE" w:rsidR="00702BF9" w:rsidRPr="00006B11" w:rsidRDefault="00702BF9" w:rsidP="00AC515F">
            <w:pPr>
              <w:jc w:val="left"/>
              <w:rPr>
                <w:b/>
                <w:bCs/>
                <w:sz w:val="22"/>
                <w:szCs w:val="22"/>
              </w:rPr>
            </w:pPr>
          </w:p>
        </w:tc>
        <w:tc>
          <w:tcPr>
            <w:tcW w:w="2502" w:type="dxa"/>
            <w:vMerge w:val="restart"/>
            <w:tcBorders>
              <w:bottom w:val="single" w:sz="4" w:space="0" w:color="auto"/>
            </w:tcBorders>
          </w:tcPr>
          <w:p w14:paraId="4E08E9EA" w14:textId="2784A09F" w:rsidR="00702BF9" w:rsidRPr="00DB7908" w:rsidRDefault="00DB7908" w:rsidP="00AC515F">
            <w:pPr>
              <w:jc w:val="left"/>
              <w:rPr>
                <w:i/>
                <w:iCs/>
                <w:sz w:val="22"/>
                <w:szCs w:val="22"/>
              </w:rPr>
            </w:pPr>
            <w:r w:rsidRPr="00DB7908">
              <w:rPr>
                <w:i/>
                <w:iCs/>
                <w:sz w:val="22"/>
                <w:szCs w:val="22"/>
              </w:rPr>
              <w:t>Vidaus reikalų ministerija</w:t>
            </w:r>
          </w:p>
          <w:p/>
        </w:tc>
        <w:tc>
          <w:tcPr>
            <w:tcW w:w="2318" w:type="dxa"/>
            <w:vMerge w:val="restart"/>
            <w:tcBorders>
              <w:bottom w:val="single" w:sz="4" w:space="0" w:color="auto"/>
            </w:tcBorders>
          </w:tcPr>
          <w:p w14:paraId="47029CE2" w14:textId="77777777" w:rsidR="00702BF9" w:rsidRDefault="00702BF9" w:rsidP="00AC515F">
            <w:pPr>
              <w:jc w:val="left"/>
              <w:rPr>
                <w:bCs/>
                <w:i/>
                <w:iCs/>
                <w:sz w:val="22"/>
                <w:szCs w:val="22"/>
              </w:rPr>
            </w:pPr>
            <w:r w:rsidRPr="00006B11">
              <w:rPr>
                <w:bCs/>
                <w:i/>
                <w:iCs/>
                <w:sz w:val="22"/>
                <w:szCs w:val="22"/>
              </w:rPr>
              <w:t>Pasirenkama</w:t>
            </w:r>
          </w:p>
          <w:p w14:paraId="4A497300" w14:textId="6023BDFC" w:rsidR="00702BF9" w:rsidRPr="00B25236" w:rsidRDefault="00E65B71" w:rsidP="00AC515F">
            <w:pPr>
              <w:jc w:val="left"/>
              <w:rPr>
                <w:bCs/>
                <w:sz w:val="22"/>
                <w:szCs w:val="22"/>
              </w:rPr>
            </w:pPr>
            <w:r w:rsidR="00E02E6A">
              <w:rPr>
                <w:rFonts w:ascii="MS Gothic" w:eastAsia="MS Gothic" w:hAnsi="MS Gothic" w:hint="eastAsia"/>
                <w:sz w:val="22"/>
                <w:szCs w:val="22"/>
              </w:rPr>
              <w:t>☒</w:t>
            </w:r>
            <w:r w:rsidR="00702BF9" w:rsidRPr="00B25236">
              <w:rPr>
                <w:sz w:val="22"/>
                <w:szCs w:val="22"/>
              </w:rPr>
              <w:t xml:space="preserve"> </w:t>
            </w:r>
            <w:r w:rsidR="00702BF9" w:rsidRPr="00B25236">
              <w:rPr>
                <w:bCs/>
                <w:sz w:val="22"/>
                <w:szCs w:val="22"/>
              </w:rPr>
              <w:t>TAP</w:t>
            </w:r>
          </w:p>
          <w:p w14:paraId="7ECDAC3A" w14:textId="7DE460DD" w:rsidR="00702BF9" w:rsidRPr="00B25236" w:rsidRDefault="00E65B71" w:rsidP="00AC515F">
            <w:pPr>
              <w:jc w:val="left"/>
              <w:rPr>
                <w:bCs/>
                <w:sz w:val="22"/>
                <w:szCs w:val="22"/>
              </w:rPr>
            </w:pPr>
            <w:r w:rsidR="008931E9">
              <w:rPr>
                <w:rFonts w:ascii="MS Gothic" w:eastAsia="MS Gothic" w:hAnsi="MS Gothic" w:hint="eastAsia"/>
                <w:sz w:val="22"/>
                <w:szCs w:val="22"/>
              </w:rPr>
              <w:t>☐</w:t>
            </w:r>
            <w:r w:rsidR="00702BF9" w:rsidRPr="00B25236">
              <w:rPr>
                <w:sz w:val="22"/>
                <w:szCs w:val="22"/>
              </w:rPr>
              <w:t xml:space="preserve"> </w:t>
            </w:r>
            <w:r w:rsidR="00702BF9" w:rsidRPr="00B25236">
              <w:rPr>
                <w:bCs/>
                <w:sz w:val="22"/>
                <w:szCs w:val="22"/>
              </w:rPr>
              <w:t>LRV pasitarimas</w:t>
            </w:r>
          </w:p>
          <w:p w14:paraId="3355161F" w14:textId="781BE33A" w:rsidR="00702BF9" w:rsidRDefault="00E65B71" w:rsidP="00AC515F">
            <w:pPr>
              <w:jc w:val="left"/>
              <w:rPr>
                <w:bCs/>
                <w:sz w:val="22"/>
                <w:szCs w:val="22"/>
              </w:rPr>
            </w:pPr>
            <w:r w:rsidR="008931E9">
              <w:rPr>
                <w:rFonts w:ascii="MS Gothic" w:eastAsia="MS Gothic" w:hAnsi="MS Gothic" w:hint="eastAsia"/>
                <w:sz w:val="22"/>
                <w:szCs w:val="22"/>
              </w:rPr>
              <w:t>☐</w:t>
            </w:r>
            <w:r w:rsidR="00702BF9" w:rsidRPr="00B25236">
              <w:rPr>
                <w:sz w:val="22"/>
                <w:szCs w:val="22"/>
              </w:rPr>
              <w:t xml:space="preserve"> </w:t>
            </w:r>
            <w:r w:rsidR="00702BF9" w:rsidRPr="00B25236">
              <w:rPr>
                <w:bCs/>
                <w:sz w:val="22"/>
                <w:szCs w:val="22"/>
              </w:rPr>
              <w:t>LRV posėdis</w:t>
            </w:r>
          </w:p>
          <w:p w14:paraId="08065174" w14:textId="6156B648" w:rsidR="0055670A" w:rsidRDefault="00E65B71" w:rsidP="00AC515F">
            <w:pPr>
              <w:jc w:val="left"/>
              <w:rPr>
                <w:bCs/>
                <w:sz w:val="22"/>
                <w:szCs w:val="22"/>
              </w:rPr>
            </w:pPr>
            <w:r w:rsidR="00E02E6A">
              <w:rPr>
                <w:rFonts w:ascii="MS Gothic" w:eastAsia="MS Gothic" w:hAnsi="MS Gothic" w:hint="eastAsia"/>
                <w:sz w:val="22"/>
                <w:szCs w:val="22"/>
              </w:rPr>
              <w:t>☐</w:t>
            </w:r>
            <w:r w:rsidR="0055670A">
              <w:rPr>
                <w:sz w:val="22"/>
                <w:szCs w:val="22"/>
              </w:rPr>
              <w:t xml:space="preserve"> </w:t>
            </w:r>
            <w:r w:rsidR="0055670A">
              <w:rPr>
                <w:bCs/>
                <w:sz w:val="22"/>
                <w:szCs w:val="22"/>
              </w:rPr>
              <w:t>Nesvarstyta</w:t>
            </w:r>
          </w:p>
          <w:p w14:paraId="5C57D318" w14:textId="33736285" w:rsidR="00702BF9" w:rsidRPr="00006B11" w:rsidRDefault="00E02E6A" w:rsidP="00AC515F">
            <w:pPr>
              <w:jc w:val="left"/>
              <w:rPr>
                <w:i/>
                <w:iCs/>
                <w:sz w:val="22"/>
                <w:szCs w:val="22"/>
              </w:rPr>
            </w:pPr>
            <w:r>
              <w:rPr>
                <w:i/>
                <w:iCs/>
                <w:sz w:val="22"/>
                <w:szCs w:val="22"/>
              </w:rPr>
              <w:t>2024-11-19</w:t>
            </w:r>
          </w:p>
        </w:tc>
        <w:tc>
          <w:tcPr>
            <w:tcW w:w="2693" w:type="dxa"/>
            <w:vMerge w:val="restart"/>
          </w:tcPr>
          <w:p w14:paraId="50786FBF" w14:textId="77777777" w:rsidR="00702BF9" w:rsidRDefault="00702BF9" w:rsidP="00702BF9">
            <w:pPr>
              <w:jc w:val="left"/>
              <w:rPr>
                <w:bCs/>
                <w:i/>
                <w:iCs/>
                <w:sz w:val="22"/>
                <w:szCs w:val="22"/>
              </w:rPr>
            </w:pPr>
            <w:r w:rsidRPr="00006B11">
              <w:rPr>
                <w:bCs/>
                <w:i/>
                <w:iCs/>
                <w:sz w:val="22"/>
                <w:szCs w:val="22"/>
              </w:rPr>
              <w:t>Pasirenkama</w:t>
            </w:r>
          </w:p>
          <w:p w14:paraId="3763D093" w14:textId="07248421" w:rsidR="00702BF9" w:rsidRPr="00E312D3" w:rsidRDefault="00E65B71" w:rsidP="00702BF9">
            <w:pPr>
              <w:jc w:val="left"/>
              <w:rPr>
                <w:sz w:val="22"/>
                <w:szCs w:val="22"/>
              </w:rPr>
            </w:pPr>
            <w:r w:rsidR="00E02E6A">
              <w:rPr>
                <w:rFonts w:ascii="MS Gothic" w:eastAsia="MS Gothic" w:hAnsi="MS Gothic" w:hint="eastAsia"/>
                <w:sz w:val="22"/>
                <w:szCs w:val="22"/>
              </w:rPr>
              <w:t>☐</w:t>
            </w:r>
            <w:r w:rsidR="00702BF9">
              <w:rPr>
                <w:sz w:val="22"/>
                <w:szCs w:val="22"/>
              </w:rPr>
              <w:t xml:space="preserve"> </w:t>
            </w:r>
            <w:r w:rsidR="00702BF9" w:rsidRPr="00E312D3">
              <w:rPr>
                <w:sz w:val="22"/>
                <w:szCs w:val="22"/>
              </w:rPr>
              <w:t>Svarstyti TAP</w:t>
            </w:r>
          </w:p>
          <w:p w14:paraId="0B45573F" w14:textId="0F0222E2" w:rsidR="00702BF9" w:rsidRDefault="00E65B71" w:rsidP="00702BF9">
            <w:pPr>
              <w:jc w:val="left"/>
              <w:rPr>
                <w:sz w:val="22"/>
                <w:szCs w:val="22"/>
              </w:rPr>
            </w:pPr>
            <w:r w:rsidR="00072A8A">
              <w:rPr>
                <w:rFonts w:ascii="MS Gothic" w:eastAsia="MS Gothic" w:hAnsi="MS Gothic" w:hint="eastAsia"/>
                <w:sz w:val="22"/>
                <w:szCs w:val="22"/>
              </w:rPr>
              <w:t>☐</w:t>
            </w:r>
            <w:r w:rsidR="00702BF9" w:rsidRPr="00702BF9">
              <w:rPr>
                <w:sz w:val="22"/>
                <w:szCs w:val="22"/>
              </w:rPr>
              <w:t xml:space="preserve"> Svarstyti LRV pasitarime</w:t>
            </w:r>
          </w:p>
          <w:p w14:paraId="3B33F13C" w14:textId="279B1C38" w:rsidR="002B2437" w:rsidRPr="00702BF9" w:rsidRDefault="00E65B71" w:rsidP="00702BF9">
            <w:pPr>
              <w:jc w:val="left"/>
              <w:rPr>
                <w:sz w:val="22"/>
                <w:szCs w:val="22"/>
              </w:rPr>
            </w:pPr>
            <w:r w:rsidR="009370FA">
              <w:rPr>
                <w:rFonts w:ascii="MS Gothic" w:eastAsia="MS Gothic" w:hAnsi="MS Gothic" w:hint="eastAsia"/>
                <w:sz w:val="22"/>
                <w:szCs w:val="22"/>
              </w:rPr>
              <w:t>☒</w:t>
            </w:r>
            <w:r w:rsidR="00FA4D3C">
              <w:rPr>
                <w:sz w:val="22"/>
                <w:szCs w:val="22"/>
              </w:rPr>
              <w:t xml:space="preserve"> </w:t>
            </w:r>
            <w:r w:rsidR="00FA4D3C" w:rsidRPr="002A21CF">
              <w:rPr>
                <w:sz w:val="22"/>
                <w:szCs w:val="22"/>
              </w:rPr>
              <w:t xml:space="preserve">Svarstyti LRV posėdyje </w:t>
            </w:r>
          </w:p>
          <w:p w14:paraId="7E30B611" w14:textId="15A8472C" w:rsidR="00702BF9" w:rsidRDefault="00E65B71" w:rsidP="00702BF9">
            <w:pPr>
              <w:jc w:val="left"/>
              <w:rPr>
                <w:sz w:val="22"/>
                <w:szCs w:val="22"/>
              </w:rPr>
            </w:pPr>
            <w:r w:rsidR="00F7381A">
              <w:rPr>
                <w:rFonts w:ascii="MS Gothic" w:eastAsia="MS Gothic" w:hAnsi="MS Gothic" w:hint="eastAsia"/>
                <w:sz w:val="22"/>
                <w:szCs w:val="22"/>
              </w:rPr>
              <w:t>☐</w:t>
            </w:r>
            <w:r w:rsidR="00702BF9" w:rsidRPr="00702BF9">
              <w:rPr>
                <w:sz w:val="22"/>
                <w:szCs w:val="22"/>
              </w:rPr>
              <w:t xml:space="preserve"> </w:t>
            </w:r>
            <w:r w:rsidR="00702BF9" w:rsidRPr="000D3492">
              <w:rPr>
                <w:sz w:val="22"/>
                <w:szCs w:val="22"/>
              </w:rPr>
              <w:t>Grąžinti tobulinti</w:t>
            </w:r>
          </w:p>
          <w:p w14:paraId="1AB2D4BE" w14:textId="77777777" w:rsidR="00072A8A" w:rsidRDefault="00072A8A" w:rsidP="00702BF9">
            <w:pPr>
              <w:jc w:val="left"/>
              <w:rPr>
                <w:sz w:val="22"/>
                <w:szCs w:val="22"/>
              </w:rPr>
            </w:pPr>
          </w:p>
          <w:p w14:paraId="7A2347C3" w14:textId="69A3EAED" w:rsidR="00702BF9" w:rsidRPr="00006B11" w:rsidRDefault="00702BF9" w:rsidP="00FA4D3C">
            <w:pPr>
              <w:jc w:val="left"/>
              <w:rPr>
                <w:sz w:val="22"/>
                <w:szCs w:val="22"/>
              </w:rPr>
            </w:pPr>
          </w:p>
        </w:tc>
      </w:tr>
      <w:tr w:rsidR="00702BF9" w:rsidRPr="00006B11" w14:paraId="53F1595D" w14:textId="77777777" w:rsidTr="0007237B">
        <w:trPr>
          <w:trHeight w:val="776"/>
        </w:trPr>
        <w:tc>
          <w:tcPr>
            <w:tcW w:w="1413" w:type="dxa"/>
            <w:tcBorders>
              <w:bottom w:val="single" w:sz="4" w:space="0" w:color="auto"/>
            </w:tcBorders>
            <w:shd w:val="clear" w:color="auto" w:fill="D9E2F3" w:themeFill="accent1" w:themeFillTint="33"/>
          </w:tcPr>
          <w:p w14:paraId="4E181F36" w14:textId="51471A9E" w:rsidR="00702BF9" w:rsidRPr="00006B11" w:rsidRDefault="00702BF9" w:rsidP="009155E6">
            <w:pPr>
              <w:jc w:val="left"/>
              <w:rPr>
                <w:sz w:val="22"/>
                <w:szCs w:val="22"/>
              </w:rPr>
            </w:pPr>
            <w:r>
              <w:rPr>
                <w:sz w:val="22"/>
                <w:szCs w:val="22"/>
              </w:rPr>
              <w:t>Įgyvendina Vyriausybės programą</w:t>
            </w:r>
          </w:p>
        </w:tc>
        <w:tc>
          <w:tcPr>
            <w:tcW w:w="1417" w:type="dxa"/>
            <w:tcBorders>
              <w:bottom w:val="single" w:sz="4" w:space="0" w:color="auto"/>
            </w:tcBorders>
            <w:shd w:val="clear" w:color="auto" w:fill="D9E2F3" w:themeFill="accent1" w:themeFillTint="33"/>
          </w:tcPr>
          <w:p w14:paraId="2FD50839" w14:textId="77777777" w:rsidR="00702BF9" w:rsidRPr="00006B11" w:rsidRDefault="00702BF9" w:rsidP="009155E6">
            <w:pPr>
              <w:rPr>
                <w:bCs/>
                <w:sz w:val="22"/>
                <w:szCs w:val="22"/>
              </w:rPr>
            </w:pPr>
            <w:r w:rsidRPr="00006B11">
              <w:rPr>
                <w:i/>
                <w:iCs/>
                <w:sz w:val="22"/>
                <w:szCs w:val="22"/>
              </w:rPr>
              <w:t>Pasirenkama</w:t>
            </w:r>
          </w:p>
          <w:p w14:paraId="1AA950F8" w14:textId="240C695D" w:rsidR="00702BF9" w:rsidRPr="008931E9" w:rsidRDefault="00E65B71" w:rsidP="009155E6">
            <w:pPr>
              <w:rPr>
                <w:bCs/>
                <w:sz w:val="22"/>
                <w:szCs w:val="22"/>
              </w:rPr>
            </w:pPr>
            <w:r w:rsidR="00F7381A">
              <w:rPr>
                <w:rFonts w:ascii="MS Gothic" w:eastAsia="MS Gothic" w:hAnsi="MS Gothic" w:hint="eastAsia"/>
                <w:sz w:val="22"/>
                <w:szCs w:val="22"/>
              </w:rPr>
              <w:t>☐</w:t>
            </w:r>
            <w:r w:rsidR="00702BF9" w:rsidRPr="008931E9">
              <w:rPr>
                <w:sz w:val="22"/>
                <w:szCs w:val="22"/>
              </w:rPr>
              <w:t xml:space="preserve"> </w:t>
            </w:r>
            <w:r w:rsidR="00702BF9" w:rsidRPr="008931E9">
              <w:rPr>
                <w:bCs/>
                <w:sz w:val="22"/>
                <w:szCs w:val="22"/>
              </w:rPr>
              <w:t>Taip</w:t>
            </w:r>
          </w:p>
          <w:p w14:paraId="0E722C5E" w14:textId="0C6B0F95" w:rsidR="00702BF9" w:rsidRPr="00006B11" w:rsidRDefault="00E65B71" w:rsidP="009155E6">
            <w:pPr>
              <w:rPr>
                <w:b/>
                <w:bCs/>
                <w:sz w:val="22"/>
                <w:szCs w:val="22"/>
              </w:rPr>
            </w:pPr>
            <w:r w:rsidR="00F7381A">
              <w:rPr>
                <w:rFonts w:ascii="MS Gothic" w:eastAsia="MS Gothic" w:hAnsi="MS Gothic" w:hint="eastAsia"/>
                <w:sz w:val="22"/>
                <w:szCs w:val="22"/>
              </w:rPr>
              <w:t>☒</w:t>
            </w:r>
            <w:r w:rsidR="00702BF9" w:rsidRPr="00006B11">
              <w:rPr>
                <w:sz w:val="22"/>
                <w:szCs w:val="22"/>
              </w:rPr>
              <w:t xml:space="preserve"> </w:t>
            </w:r>
            <w:r w:rsidR="00702BF9" w:rsidRPr="00006B11">
              <w:rPr>
                <w:bCs/>
                <w:sz w:val="22"/>
                <w:szCs w:val="22"/>
              </w:rPr>
              <w:t>Ne</w:t>
            </w:r>
          </w:p>
        </w:tc>
        <w:tc>
          <w:tcPr>
            <w:tcW w:w="2502" w:type="dxa"/>
            <w:vMerge/>
            <w:tcBorders>
              <w:bottom w:val="single" w:sz="4" w:space="0" w:color="auto"/>
            </w:tcBorders>
          </w:tcPr>
          <w:p w14:paraId="4D1CCC24" w14:textId="77777777" w:rsidR="00702BF9" w:rsidRPr="00006B11" w:rsidRDefault="00702BF9" w:rsidP="009155E6">
            <w:pPr>
              <w:jc w:val="left"/>
              <w:rPr>
                <w:i/>
                <w:iCs/>
                <w:sz w:val="22"/>
                <w:szCs w:val="22"/>
              </w:rPr>
            </w:pPr>
          </w:p>
        </w:tc>
        <w:tc>
          <w:tcPr>
            <w:tcW w:w="2318" w:type="dxa"/>
            <w:vMerge/>
            <w:tcBorders>
              <w:bottom w:val="single" w:sz="4" w:space="0" w:color="auto"/>
            </w:tcBorders>
          </w:tcPr>
          <w:p w14:paraId="64D0718B" w14:textId="77777777" w:rsidR="00702BF9" w:rsidRDefault="00702BF9" w:rsidP="009155E6">
            <w:pPr>
              <w:jc w:val="left"/>
              <w:rPr>
                <w:sz w:val="22"/>
                <w:szCs w:val="22"/>
              </w:rPr>
            </w:pPr>
          </w:p>
        </w:tc>
        <w:tc>
          <w:tcPr>
            <w:tcW w:w="2693" w:type="dxa"/>
            <w:vMerge/>
            <w:tcBorders>
              <w:bottom w:val="single" w:sz="4" w:space="0" w:color="auto"/>
            </w:tcBorders>
          </w:tcPr>
          <w:p w14:paraId="2BA0D3FD" w14:textId="2DC5B47F" w:rsidR="00702BF9" w:rsidRPr="00B25236" w:rsidRDefault="00702BF9" w:rsidP="009155E6">
            <w:pPr>
              <w:jc w:val="left"/>
              <w:rPr>
                <w:b/>
                <w:bCs/>
                <w:sz w:val="22"/>
                <w:szCs w:val="22"/>
              </w:rPr>
            </w:pPr>
          </w:p>
        </w:tc>
      </w:tr>
    </w:tbl>
    <w:p w14:paraId="22434D32" w14:textId="0DBC3922" w:rsidR="00141833" w:rsidRPr="00006B11" w:rsidRDefault="00141833">
      <w:pPr>
        <w:rPr>
          <w:sz w:val="22"/>
          <w:szCs w:val="22"/>
        </w:rPr>
      </w:pPr>
    </w:p>
    <w:tbl>
      <w:tblPr>
        <w:tblStyle w:val="Lentelstinklelis"/>
        <w:tblW w:w="10343" w:type="dxa"/>
        <w:tblLook w:val="04A0" w:firstRow="1" w:lastRow="0" w:firstColumn="1" w:lastColumn="0" w:noHBand="0" w:noVBand="1"/>
      </w:tblPr>
      <w:tblGrid>
        <w:gridCol w:w="10343"/>
      </w:tblGrid>
      <w:tr w:rsidR="00177D10" w:rsidRPr="00006B11" w14:paraId="6DCD8361" w14:textId="77777777" w:rsidTr="0007237B">
        <w:tc>
          <w:tcPr>
            <w:tcW w:w="10343" w:type="dxa"/>
            <w:shd w:val="clear" w:color="auto" w:fill="D9E2F3" w:themeFill="accent1" w:themeFillTint="33"/>
          </w:tcPr>
          <w:p w14:paraId="776160DA" w14:textId="01B35F27" w:rsidR="00177D10" w:rsidRPr="009A2A64" w:rsidRDefault="00177D10" w:rsidP="00197316">
            <w:pPr>
              <w:spacing w:before="60" w:after="60"/>
              <w:rPr>
                <w:b/>
                <w:bCs/>
                <w:sz w:val="22"/>
                <w:szCs w:val="22"/>
              </w:rPr>
            </w:pPr>
            <w:r w:rsidRPr="009A2A64">
              <w:rPr>
                <w:b/>
                <w:bCs/>
                <w:sz w:val="22"/>
                <w:szCs w:val="22"/>
              </w:rPr>
              <w:t>SPRENDŽIAMA PROBLEMA</w:t>
            </w:r>
          </w:p>
        </w:tc>
      </w:tr>
      <w:tr w:rsidR="00177D10" w:rsidRPr="00006B11" w14:paraId="31055993" w14:textId="77777777" w:rsidTr="0007237B">
        <w:tc>
          <w:tcPr>
            <w:tcW w:w="10343" w:type="dxa"/>
            <w:shd w:val="clear" w:color="auto" w:fill="auto"/>
          </w:tcPr>
          <w:p w14:paraId="762AC862" w14:textId="1B54FC8A" w:rsidR="0020214D" w:rsidRPr="00F13293" w:rsidRDefault="00581C6F" w:rsidP="0020214D">
            <w:pPr>
              <w:spacing w:before="60" w:after="60"/>
              <w:rPr>
                <w:sz w:val="22"/>
                <w:szCs w:val="22"/>
                <w:lang w:eastAsia="en-US"/>
              </w:rPr>
            </w:pPr>
            <w:r>
              <w:rPr>
                <w:sz w:val="22"/>
                <w:szCs w:val="22"/>
                <w:lang w:eastAsia="en-US"/>
              </w:rPr>
              <w:t>1996 m</w:t>
            </w:r>
            <w:r w:rsidR="007020CD">
              <w:rPr>
                <w:sz w:val="22"/>
                <w:szCs w:val="22"/>
                <w:lang w:eastAsia="en-US"/>
              </w:rPr>
              <w:t>etais</w:t>
            </w:r>
            <w:r>
              <w:rPr>
                <w:sz w:val="22"/>
                <w:szCs w:val="22"/>
                <w:lang w:eastAsia="en-US"/>
              </w:rPr>
              <w:t xml:space="preserve"> priėmus </w:t>
            </w:r>
            <w:r w:rsidRPr="00F13293">
              <w:rPr>
                <w:sz w:val="22"/>
                <w:szCs w:val="22"/>
                <w:lang w:eastAsia="en-US"/>
              </w:rPr>
              <w:t>Vilniaus miesto, Vilniaus ir Trakų rajonų savivaldybių teritorijų administracinių ribų pakeitimo įstatym</w:t>
            </w:r>
            <w:r>
              <w:rPr>
                <w:sz w:val="22"/>
                <w:szCs w:val="22"/>
                <w:lang w:eastAsia="en-US"/>
              </w:rPr>
              <w:t>ą</w:t>
            </w:r>
            <w:r w:rsidR="0017493F">
              <w:rPr>
                <w:rStyle w:val="Puslapioinaosnuoroda"/>
                <w:sz w:val="22"/>
                <w:szCs w:val="22"/>
                <w:lang w:eastAsia="en-US"/>
              </w:rPr>
              <w:footnoteReference w:id="1"/>
            </w:r>
            <w:r w:rsidRPr="00581C6F">
              <w:rPr>
                <w:sz w:val="22"/>
                <w:szCs w:val="22"/>
                <w:lang w:eastAsia="en-US"/>
              </w:rPr>
              <w:t xml:space="preserve"> </w:t>
            </w:r>
            <w:r w:rsidRPr="00F13293">
              <w:rPr>
                <w:sz w:val="22"/>
                <w:szCs w:val="22"/>
                <w:lang w:eastAsia="en-US"/>
              </w:rPr>
              <w:t xml:space="preserve">Vilniaus miesto savivaldybei buvo priskirtos tam tikros Vilniaus rajono ir Trakų rajono savivaldybių gyvenamosios vietovės ar jų dalys ir nustatytos Vilniaus miesto </w:t>
            </w:r>
            <w:r w:rsidRPr="00076AE1">
              <w:rPr>
                <w:i/>
                <w:iCs/>
                <w:sz w:val="22"/>
                <w:szCs w:val="22"/>
                <w:lang w:eastAsia="en-US"/>
              </w:rPr>
              <w:t>savivaldybės</w:t>
            </w:r>
            <w:r w:rsidRPr="00F13293">
              <w:rPr>
                <w:i/>
                <w:iCs/>
                <w:sz w:val="22"/>
                <w:szCs w:val="22"/>
                <w:lang w:eastAsia="en-US"/>
              </w:rPr>
              <w:t xml:space="preserve"> </w:t>
            </w:r>
            <w:r w:rsidRPr="00F13293">
              <w:rPr>
                <w:sz w:val="22"/>
                <w:szCs w:val="22"/>
                <w:lang w:eastAsia="en-US"/>
              </w:rPr>
              <w:t>teritorijos ribos</w:t>
            </w:r>
            <w:r w:rsidR="0020214D">
              <w:rPr>
                <w:sz w:val="22"/>
                <w:szCs w:val="22"/>
                <w:lang w:eastAsia="en-US"/>
              </w:rPr>
              <w:t>, kurios</w:t>
            </w:r>
            <w:r w:rsidR="0020214D" w:rsidRPr="00F13293">
              <w:rPr>
                <w:sz w:val="22"/>
                <w:szCs w:val="22"/>
                <w:lang w:eastAsia="en-US"/>
              </w:rPr>
              <w:t xml:space="preserve"> 1999 m</w:t>
            </w:r>
            <w:r w:rsidR="001850FE">
              <w:rPr>
                <w:sz w:val="22"/>
                <w:szCs w:val="22"/>
                <w:lang w:eastAsia="en-US"/>
              </w:rPr>
              <w:t>etais</w:t>
            </w:r>
            <w:r w:rsidR="001850FE">
              <w:rPr>
                <w:rStyle w:val="Puslapioinaosnuoroda"/>
                <w:sz w:val="22"/>
                <w:szCs w:val="22"/>
                <w:lang w:eastAsia="en-US"/>
              </w:rPr>
              <w:footnoteReference w:id="2"/>
            </w:r>
            <w:r w:rsidR="008F62D1">
              <w:rPr>
                <w:sz w:val="22"/>
                <w:szCs w:val="22"/>
                <w:lang w:eastAsia="en-US"/>
              </w:rPr>
              <w:t xml:space="preserve"> ir</w:t>
            </w:r>
            <w:r w:rsidR="0020214D" w:rsidRPr="00195A80">
              <w:rPr>
                <w:sz w:val="22"/>
                <w:szCs w:val="22"/>
                <w:lang w:eastAsia="en-US"/>
              </w:rPr>
              <w:t xml:space="preserve"> 2000</w:t>
            </w:r>
            <w:r w:rsidR="00377A6C">
              <w:rPr>
                <w:sz w:val="22"/>
                <w:szCs w:val="22"/>
                <w:lang w:eastAsia="en-US"/>
              </w:rPr>
              <w:t xml:space="preserve"> metais</w:t>
            </w:r>
            <w:r w:rsidR="00377A6C">
              <w:rPr>
                <w:rStyle w:val="Puslapioinaosnuoroda"/>
                <w:sz w:val="22"/>
                <w:szCs w:val="22"/>
                <w:lang w:eastAsia="en-US"/>
              </w:rPr>
              <w:footnoteReference w:id="3"/>
            </w:r>
            <w:r w:rsidR="0020214D" w:rsidRPr="00195A80">
              <w:rPr>
                <w:sz w:val="22"/>
                <w:szCs w:val="22"/>
                <w:lang w:eastAsia="en-US"/>
              </w:rPr>
              <w:t xml:space="preserve"> </w:t>
            </w:r>
            <w:r w:rsidR="00D1002D" w:rsidRPr="00F13293">
              <w:rPr>
                <w:sz w:val="22"/>
                <w:szCs w:val="22"/>
                <w:lang w:eastAsia="en-US"/>
              </w:rPr>
              <w:t>buvo kei</w:t>
            </w:r>
            <w:r w:rsidR="003C6BEA">
              <w:rPr>
                <w:sz w:val="22"/>
                <w:szCs w:val="22"/>
                <w:lang w:eastAsia="en-US"/>
              </w:rPr>
              <w:t>čiamos</w:t>
            </w:r>
            <w:r w:rsidR="00D1002D">
              <w:rPr>
                <w:sz w:val="22"/>
                <w:szCs w:val="22"/>
                <w:lang w:eastAsia="en-US"/>
              </w:rPr>
              <w:t>,</w:t>
            </w:r>
            <w:r w:rsidR="00D1002D" w:rsidRPr="00F13293">
              <w:rPr>
                <w:sz w:val="22"/>
                <w:szCs w:val="22"/>
                <w:lang w:eastAsia="en-US"/>
              </w:rPr>
              <w:t xml:space="preserve"> </w:t>
            </w:r>
            <w:r w:rsidR="0020214D" w:rsidRPr="00195A80">
              <w:rPr>
                <w:sz w:val="22"/>
                <w:szCs w:val="22"/>
                <w:lang w:eastAsia="en-US"/>
              </w:rPr>
              <w:t xml:space="preserve">tačiau </w:t>
            </w:r>
            <w:r w:rsidR="0020214D" w:rsidRPr="00A932FC">
              <w:rPr>
                <w:sz w:val="22"/>
                <w:szCs w:val="22"/>
                <w:u w:val="single"/>
                <w:lang w:eastAsia="en-US"/>
              </w:rPr>
              <w:t>Vilniaus miesto, kaip gyvenamosios vietovės, teritorijos ribos nustatytos nebuvo</w:t>
            </w:r>
            <w:r w:rsidR="0020214D" w:rsidRPr="00195A80">
              <w:rPr>
                <w:sz w:val="22"/>
                <w:szCs w:val="22"/>
                <w:lang w:eastAsia="en-US"/>
              </w:rPr>
              <w:t xml:space="preserve">. </w:t>
            </w:r>
          </w:p>
          <w:p w14:paraId="17596003" w14:textId="5443A624" w:rsidR="00247CEE" w:rsidRPr="00BF2591" w:rsidRDefault="00247CEE" w:rsidP="00247CEE">
            <w:pPr>
              <w:spacing w:before="60" w:after="60"/>
              <w:rPr>
                <w:sz w:val="22"/>
                <w:szCs w:val="22"/>
                <w:u w:val="single"/>
                <w:lang w:eastAsia="en-US"/>
              </w:rPr>
            </w:pPr>
            <w:r w:rsidRPr="00977B65">
              <w:rPr>
                <w:sz w:val="22"/>
                <w:szCs w:val="22"/>
                <w:lang w:eastAsia="en-US"/>
              </w:rPr>
              <w:t>2024 m. sausio 1 d. įsigaliojus Trakų rajono, Vilniaus miesto ir Vilniaus rajono savivaldybių teritorijų ribų keitimo įstatymui, kuriuo buvo nustatytos tikslios Vilniaus miesto savivaldybės ribos, atsirado teisinės prielaidos sutvarkyti Vilniaus miesto savivaldybėje esančių gyvenamųjų vietovių teritorijų ribas</w:t>
            </w:r>
            <w:r w:rsidR="00D10806">
              <w:rPr>
                <w:sz w:val="22"/>
                <w:szCs w:val="22"/>
                <w:lang w:eastAsia="en-US"/>
              </w:rPr>
              <w:t>.</w:t>
            </w:r>
          </w:p>
          <w:p w14:paraId="3009E458" w14:textId="633FEFCD" w:rsidR="00120C2C" w:rsidRDefault="00833560" w:rsidP="006A0185">
            <w:pPr>
              <w:spacing w:before="60" w:after="60"/>
              <w:rPr>
                <w:sz w:val="22"/>
                <w:szCs w:val="22"/>
                <w:lang w:eastAsia="en-US"/>
              </w:rPr>
            </w:pPr>
            <w:r w:rsidRPr="00833560">
              <w:rPr>
                <w:sz w:val="22"/>
                <w:szCs w:val="22"/>
                <w:lang w:eastAsia="en-US"/>
              </w:rPr>
              <w:t xml:space="preserve">Vilniaus miesto savivaldybėje yra du miestai – Grigiškių ir Vilniaus – ir 90 kaimų ar jų dalių, iš kurių </w:t>
            </w:r>
            <w:r w:rsidRPr="008F62D1">
              <w:rPr>
                <w:sz w:val="22"/>
                <w:szCs w:val="22"/>
                <w:u w:val="single"/>
                <w:lang w:eastAsia="en-US"/>
              </w:rPr>
              <w:t>tik dviejuose – Salų ir Neravų kaimuose nekilnojamojo turto objektai yra įregistruoti minėtų kaimų adresu</w:t>
            </w:r>
            <w:r w:rsidRPr="00833560">
              <w:rPr>
                <w:sz w:val="22"/>
                <w:szCs w:val="22"/>
                <w:lang w:eastAsia="en-US"/>
              </w:rPr>
              <w:t xml:space="preserve">. Kitose gyvenamosiose vietovėse ar jų dalyse esantys registro objektai įregistruoti Vilniaus arba Grigiškių miestų adresais. Tokia situacija susiklostė dėl 1996–2000 m. vykdytos savivaldybių teritorinės reformos, kai gyvenamųjų vietovių tvarkymo procedūra nebuvo atlikta ir </w:t>
            </w:r>
            <w:r w:rsidRPr="00BF2591">
              <w:rPr>
                <w:sz w:val="22"/>
                <w:szCs w:val="22"/>
                <w:u w:val="single"/>
                <w:lang w:eastAsia="en-US"/>
              </w:rPr>
              <w:t>Vilniaus miesto savivaldybės teritorijai priskirti Vilniaus rajono ir Trakų rajono savivaldybės kaimai ar jų dalys liko neišregistruoti iš Adresų registro</w:t>
            </w:r>
            <w:r w:rsidRPr="00833560">
              <w:rPr>
                <w:sz w:val="22"/>
                <w:szCs w:val="22"/>
                <w:lang w:eastAsia="en-US"/>
              </w:rPr>
              <w:t>.</w:t>
            </w:r>
          </w:p>
          <w:p w14:paraId="7F45BA34" w14:textId="507AB1EA" w:rsidR="00730ADA" w:rsidRPr="000C4ECB" w:rsidRDefault="004756B2" w:rsidP="000C4ECB">
            <w:pPr>
              <w:spacing w:before="60" w:after="60"/>
              <w:rPr>
                <w:bCs/>
                <w:color w:val="000000"/>
                <w:sz w:val="22"/>
                <w:szCs w:val="22"/>
              </w:rPr>
            </w:pPr>
            <w:r w:rsidRPr="004756B2">
              <w:rPr>
                <w:sz w:val="22"/>
                <w:szCs w:val="22"/>
                <w:lang w:eastAsia="en-US"/>
              </w:rPr>
              <w:t>Esamos Vilniaus miesto savivaldybės gyvenamųjų vietovių (Vilniaus ir Grigiškių miestų) teritorijų ribos ne tik neatitinka esamos faktinės situacijos, bet ir kerta Nekilnojamojo turto registre įregistruotus sklypus ir pastatus, kelius, vandens telkinius ir kt., o tai prieštarauja teisės aktuose nustatytiems gyvenamųjų vietovių teritorijų ribų nustatymo reikalavimams. Tokia situacija taip pat sukelia problemų planuojant teritorijas ir formuojant nekilnojamojo turto ribas, vertinant nekilnojamąjį turtą ir disponuojant juo, suteikiant adresus, deklaruojant gyvenamąją vietą, vystant infrastruktūrą, dėl to sunkumų patiria nekilnojamojo turto savininkai, matininkai, projektuotojai, šiuos darbus organizuojantys ir kiti asmenys, todėl ją būtina spręsti.</w:t>
            </w:r>
            <w:r w:rsidR="008830DD" w:rsidRPr="00D038B1">
              <w:rPr>
                <w:bCs/>
                <w:color w:val="000000"/>
                <w:sz w:val="22"/>
                <w:szCs w:val="22"/>
              </w:rPr>
              <w:t xml:space="preserve"> </w:t>
            </w:r>
          </w:p>
        </w:tc>
      </w:tr>
    </w:tbl>
    <w:p w14:paraId="69A9A960" w14:textId="77777777" w:rsidR="00177D10" w:rsidRDefault="00177D10"/>
    <w:tbl>
      <w:tblPr>
        <w:tblStyle w:val="Lentelstinklelis"/>
        <w:tblW w:w="0" w:type="auto"/>
        <w:tblLook w:val="04A0" w:firstRow="1" w:lastRow="0" w:firstColumn="1" w:lastColumn="0" w:noHBand="0" w:noVBand="1"/>
      </w:tblPr>
      <w:tblGrid>
        <w:gridCol w:w="10343"/>
      </w:tblGrid>
      <w:tr w:rsidR="00E40C92" w:rsidRPr="00006B11" w14:paraId="4294DD61" w14:textId="77777777" w:rsidTr="0007237B">
        <w:tc>
          <w:tcPr>
            <w:tcW w:w="10343" w:type="dxa"/>
            <w:shd w:val="clear" w:color="auto" w:fill="D9E2F3" w:themeFill="accent1" w:themeFillTint="33"/>
          </w:tcPr>
          <w:p w14:paraId="18CB1943" w14:textId="418BC0ED" w:rsidR="00E40C92" w:rsidRPr="00006B11" w:rsidRDefault="00E40C92" w:rsidP="00E40C92">
            <w:pPr>
              <w:spacing w:before="60" w:after="60"/>
              <w:rPr>
                <w:sz w:val="22"/>
                <w:szCs w:val="22"/>
              </w:rPr>
            </w:pPr>
            <w:r w:rsidRPr="00006B11">
              <w:rPr>
                <w:b/>
                <w:bCs/>
                <w:sz w:val="22"/>
                <w:szCs w:val="22"/>
              </w:rPr>
              <w:t>PROBLEMOS SPRENDIMO PRIEMONĖS</w:t>
            </w:r>
          </w:p>
        </w:tc>
      </w:tr>
      <w:tr w:rsidR="008461E5" w:rsidRPr="00006B11" w14:paraId="7D5ACEB9" w14:textId="77777777" w:rsidTr="0007237B">
        <w:tc>
          <w:tcPr>
            <w:tcW w:w="10343" w:type="dxa"/>
            <w:shd w:val="clear" w:color="auto" w:fill="auto"/>
          </w:tcPr>
          <w:p w14:paraId="2CC438C2" w14:textId="3605DDD7" w:rsidR="004828AE" w:rsidRDefault="000C4ECB" w:rsidP="00E24D52">
            <w:pPr>
              <w:spacing w:before="60" w:after="60"/>
              <w:rPr>
                <w:sz w:val="22"/>
                <w:szCs w:val="22"/>
                <w:lang w:eastAsia="en-US"/>
              </w:rPr>
            </w:pPr>
            <w:r>
              <w:rPr>
                <w:bCs/>
                <w:color w:val="000000"/>
                <w:sz w:val="22"/>
                <w:szCs w:val="22"/>
              </w:rPr>
              <w:t xml:space="preserve">Atsižvelgiant į </w:t>
            </w:r>
            <w:r w:rsidRPr="00D038B1">
              <w:rPr>
                <w:bCs/>
                <w:color w:val="000000"/>
                <w:sz w:val="22"/>
                <w:szCs w:val="22"/>
              </w:rPr>
              <w:t>Vilniaus miesto savivaldybės taryb</w:t>
            </w:r>
            <w:r>
              <w:rPr>
                <w:bCs/>
                <w:color w:val="000000"/>
                <w:sz w:val="22"/>
                <w:szCs w:val="22"/>
              </w:rPr>
              <w:t>os</w:t>
            </w:r>
            <w:r w:rsidRPr="00D038B1">
              <w:rPr>
                <w:bCs/>
                <w:color w:val="000000"/>
                <w:sz w:val="22"/>
                <w:szCs w:val="22"/>
              </w:rPr>
              <w:t xml:space="preserve"> </w:t>
            </w:r>
            <w:r>
              <w:rPr>
                <w:bCs/>
                <w:color w:val="000000"/>
                <w:sz w:val="22"/>
                <w:szCs w:val="22"/>
              </w:rPr>
              <w:t>2024 m. rugpjūčio 28 d.</w:t>
            </w:r>
            <w:r w:rsidRPr="00D038B1">
              <w:rPr>
                <w:bCs/>
                <w:color w:val="000000"/>
                <w:sz w:val="22"/>
                <w:szCs w:val="22"/>
              </w:rPr>
              <w:t xml:space="preserve"> sprendim</w:t>
            </w:r>
            <w:r>
              <w:rPr>
                <w:bCs/>
                <w:color w:val="000000"/>
                <w:sz w:val="22"/>
                <w:szCs w:val="22"/>
              </w:rPr>
              <w:t>ą Nr. 1-598</w:t>
            </w:r>
            <w:r w:rsidRPr="00D038B1">
              <w:rPr>
                <w:bCs/>
                <w:color w:val="000000"/>
                <w:sz w:val="22"/>
                <w:szCs w:val="22"/>
              </w:rPr>
              <w:t xml:space="preserve"> </w:t>
            </w:r>
            <w:r w:rsidR="00CD4EB7">
              <w:rPr>
                <w:bCs/>
                <w:color w:val="000000"/>
                <w:sz w:val="22"/>
                <w:szCs w:val="22"/>
              </w:rPr>
              <w:t xml:space="preserve">dėl </w:t>
            </w:r>
            <w:r w:rsidR="009C1D45">
              <w:rPr>
                <w:bCs/>
                <w:color w:val="000000"/>
                <w:sz w:val="22"/>
                <w:szCs w:val="22"/>
              </w:rPr>
              <w:t>siūlymo</w:t>
            </w:r>
            <w:r w:rsidR="00F445BF">
              <w:rPr>
                <w:bCs/>
                <w:color w:val="000000"/>
                <w:sz w:val="22"/>
                <w:szCs w:val="22"/>
              </w:rPr>
              <w:t xml:space="preserve"> Vyriausybei panaikinti </w:t>
            </w:r>
            <w:r w:rsidRPr="00D038B1">
              <w:rPr>
                <w:bCs/>
                <w:color w:val="000000"/>
                <w:sz w:val="22"/>
                <w:szCs w:val="22"/>
              </w:rPr>
              <w:t>Vilniaus</w:t>
            </w:r>
            <w:r w:rsidR="00F445BF">
              <w:rPr>
                <w:bCs/>
                <w:color w:val="000000"/>
                <w:sz w:val="22"/>
                <w:szCs w:val="22"/>
              </w:rPr>
              <w:t xml:space="preserve"> miest</w:t>
            </w:r>
            <w:r w:rsidR="00D83296">
              <w:rPr>
                <w:bCs/>
                <w:color w:val="000000"/>
                <w:sz w:val="22"/>
                <w:szCs w:val="22"/>
              </w:rPr>
              <w:t xml:space="preserve">o savivaldybės gyvenamąsias vietoves ir </w:t>
            </w:r>
            <w:r w:rsidR="002D1956">
              <w:rPr>
                <w:bCs/>
                <w:color w:val="000000"/>
                <w:sz w:val="22"/>
                <w:szCs w:val="22"/>
              </w:rPr>
              <w:t>pakeisti Vilniaus ir</w:t>
            </w:r>
            <w:r w:rsidRPr="00D038B1">
              <w:rPr>
                <w:bCs/>
                <w:color w:val="000000"/>
                <w:sz w:val="22"/>
                <w:szCs w:val="22"/>
              </w:rPr>
              <w:t xml:space="preserve"> Grigiškių miestų teritorijų rib</w:t>
            </w:r>
            <w:r w:rsidR="002D1956">
              <w:rPr>
                <w:bCs/>
                <w:color w:val="000000"/>
                <w:sz w:val="22"/>
                <w:szCs w:val="22"/>
              </w:rPr>
              <w:t>as</w:t>
            </w:r>
            <w:r w:rsidR="00CD4EB7">
              <w:rPr>
                <w:bCs/>
                <w:color w:val="000000"/>
                <w:sz w:val="22"/>
                <w:szCs w:val="22"/>
              </w:rPr>
              <w:t>, teikiamas Vyriausybės n</w:t>
            </w:r>
            <w:r w:rsidR="004828AE" w:rsidRPr="004828AE">
              <w:rPr>
                <w:sz w:val="22"/>
                <w:szCs w:val="22"/>
                <w:lang w:eastAsia="en-US"/>
              </w:rPr>
              <w:t>utarimo projekt</w:t>
            </w:r>
            <w:r w:rsidR="00CD4EB7">
              <w:rPr>
                <w:sz w:val="22"/>
                <w:szCs w:val="22"/>
                <w:lang w:eastAsia="en-US"/>
              </w:rPr>
              <w:t>as, kuriuo</w:t>
            </w:r>
            <w:r w:rsidR="004828AE">
              <w:rPr>
                <w:sz w:val="22"/>
                <w:szCs w:val="22"/>
                <w:lang w:eastAsia="en-US"/>
              </w:rPr>
              <w:t xml:space="preserve"> siūloma</w:t>
            </w:r>
            <w:r w:rsidR="004828AE" w:rsidRPr="004828AE">
              <w:rPr>
                <w:sz w:val="22"/>
                <w:szCs w:val="22"/>
                <w:lang w:eastAsia="en-US"/>
              </w:rPr>
              <w:t>:</w:t>
            </w:r>
          </w:p>
          <w:p w14:paraId="44BEB907" w14:textId="3686321F" w:rsidR="004828AE" w:rsidRPr="004828AE" w:rsidRDefault="004828AE" w:rsidP="004828AE">
            <w:pPr>
              <w:pStyle w:val="Sraopastraipa"/>
              <w:numPr>
                <w:ilvl w:val="0"/>
                <w:numId w:val="46"/>
              </w:numPr>
              <w:spacing w:before="60" w:after="60"/>
              <w:ind w:left="714" w:hanging="357"/>
              <w:contextualSpacing w:val="0"/>
              <w:rPr>
                <w:sz w:val="22"/>
                <w:szCs w:val="22"/>
                <w:u w:val="single"/>
                <w:lang w:eastAsia="en-US"/>
              </w:rPr>
            </w:pPr>
            <w:r w:rsidRPr="004828AE">
              <w:rPr>
                <w:sz w:val="22"/>
                <w:szCs w:val="22"/>
                <w:lang w:eastAsia="en-US"/>
              </w:rPr>
              <w:t>panaikinti Vilniaus miesto savivaldybės teritorijoje esančias gyvenamąsias vietoves</w:t>
            </w:r>
            <w:r w:rsidR="00CB60BA">
              <w:rPr>
                <w:sz w:val="22"/>
                <w:szCs w:val="22"/>
                <w:lang w:eastAsia="en-US"/>
              </w:rPr>
              <w:t xml:space="preserve"> (90 kaimų ar viensėdžių)</w:t>
            </w:r>
            <w:r w:rsidRPr="004828AE">
              <w:rPr>
                <w:sz w:val="22"/>
                <w:szCs w:val="22"/>
                <w:lang w:eastAsia="en-US"/>
              </w:rPr>
              <w:t>;</w:t>
            </w:r>
          </w:p>
          <w:p w14:paraId="18D7C627" w14:textId="03F79B1A" w:rsidR="004828AE" w:rsidRPr="004828AE" w:rsidRDefault="004828AE" w:rsidP="004828AE">
            <w:pPr>
              <w:pStyle w:val="Sraopastraipa"/>
              <w:numPr>
                <w:ilvl w:val="0"/>
                <w:numId w:val="46"/>
              </w:numPr>
              <w:spacing w:before="60" w:after="60"/>
              <w:ind w:left="714" w:hanging="357"/>
              <w:contextualSpacing w:val="0"/>
              <w:rPr>
                <w:sz w:val="22"/>
                <w:szCs w:val="22"/>
                <w:u w:val="single"/>
                <w:lang w:eastAsia="en-US"/>
              </w:rPr>
            </w:pPr>
            <w:r w:rsidRPr="004828AE">
              <w:rPr>
                <w:sz w:val="22"/>
                <w:szCs w:val="22"/>
                <w:lang w:eastAsia="en-US"/>
              </w:rPr>
              <w:t xml:space="preserve">nustatyti Vilniaus miesto </w:t>
            </w:r>
            <w:r w:rsidR="004560F3" w:rsidRPr="004560F3">
              <w:rPr>
                <w:sz w:val="22"/>
                <w:szCs w:val="22"/>
                <w:lang w:eastAsia="en-US"/>
              </w:rPr>
              <w:t xml:space="preserve">(39 664,23 hektaro) </w:t>
            </w:r>
            <w:r w:rsidRPr="004828AE">
              <w:rPr>
                <w:sz w:val="22"/>
                <w:szCs w:val="22"/>
                <w:lang w:eastAsia="en-US"/>
              </w:rPr>
              <w:t>teritorijos ribas;</w:t>
            </w:r>
          </w:p>
          <w:p w14:paraId="62C9406F" w14:textId="75FFD458" w:rsidR="009E02FD" w:rsidRPr="00623699" w:rsidRDefault="004828AE" w:rsidP="004828AE">
            <w:pPr>
              <w:pStyle w:val="Sraopastraipa"/>
              <w:numPr>
                <w:ilvl w:val="0"/>
                <w:numId w:val="46"/>
              </w:numPr>
              <w:spacing w:before="60" w:after="60"/>
              <w:ind w:left="714" w:hanging="357"/>
              <w:contextualSpacing w:val="0"/>
              <w:rPr>
                <w:color w:val="FF0000"/>
                <w:sz w:val="22"/>
                <w:szCs w:val="22"/>
                <w:u w:val="single"/>
                <w:lang w:eastAsia="en-US"/>
              </w:rPr>
            </w:pPr>
            <w:r w:rsidRPr="004828AE">
              <w:rPr>
                <w:sz w:val="22"/>
                <w:szCs w:val="22"/>
                <w:lang w:eastAsia="en-US"/>
              </w:rPr>
              <w:t>pakeisti Grigiškių miesto</w:t>
            </w:r>
            <w:r w:rsidR="009B49DE">
              <w:rPr>
                <w:sz w:val="22"/>
                <w:szCs w:val="22"/>
                <w:lang w:eastAsia="en-US"/>
              </w:rPr>
              <w:t xml:space="preserve"> </w:t>
            </w:r>
            <w:r w:rsidR="009B49DE" w:rsidRPr="009B49DE">
              <w:rPr>
                <w:sz w:val="22"/>
                <w:szCs w:val="22"/>
                <w:lang w:eastAsia="en-US"/>
              </w:rPr>
              <w:t xml:space="preserve">(380,46 hektaro) </w:t>
            </w:r>
            <w:r w:rsidRPr="004828AE">
              <w:rPr>
                <w:sz w:val="22"/>
                <w:szCs w:val="22"/>
                <w:lang w:eastAsia="en-US"/>
              </w:rPr>
              <w:t>teritorijos ribas</w:t>
            </w:r>
            <w:r w:rsidR="00730ADA">
              <w:rPr>
                <w:sz w:val="22"/>
                <w:szCs w:val="22"/>
                <w:lang w:eastAsia="en-US"/>
              </w:rPr>
              <w:t>.</w:t>
            </w:r>
            <w:r w:rsidR="00623699">
              <w:rPr>
                <w:sz w:val="22"/>
                <w:szCs w:val="22"/>
                <w:lang w:eastAsia="en-US"/>
              </w:rPr>
              <w:t xml:space="preserve"> </w:t>
            </w:r>
          </w:p>
          <w:p w14:paraId="4923CC20" w14:textId="63FE71BA" w:rsidR="00B7691B" w:rsidRPr="00AF6C64" w:rsidRDefault="00A60E7C" w:rsidP="00E24D52">
            <w:pPr>
              <w:spacing w:before="60" w:after="60"/>
              <w:rPr>
                <w:sz w:val="22"/>
                <w:szCs w:val="22"/>
                <w:lang w:eastAsia="en-US"/>
              </w:rPr>
            </w:pPr>
            <w:r>
              <w:rPr>
                <w:sz w:val="22"/>
                <w:szCs w:val="22"/>
                <w:u w:val="single"/>
                <w:lang w:eastAsia="en-US"/>
              </w:rPr>
              <w:lastRenderedPageBreak/>
              <w:t xml:space="preserve">Lietuvos Respublikos </w:t>
            </w:r>
            <w:r w:rsidR="00EF4074">
              <w:rPr>
                <w:sz w:val="22"/>
                <w:szCs w:val="22"/>
                <w:u w:val="single"/>
                <w:lang w:eastAsia="en-US"/>
              </w:rPr>
              <w:t>t</w:t>
            </w:r>
            <w:r w:rsidR="00E24D52" w:rsidRPr="00C4154A">
              <w:rPr>
                <w:sz w:val="22"/>
                <w:szCs w:val="22"/>
                <w:u w:val="single"/>
                <w:lang w:eastAsia="en-US"/>
              </w:rPr>
              <w:t xml:space="preserve">eritorijos administracinių vienetų ir jų ribų įstatymo </w:t>
            </w:r>
            <w:r w:rsidR="00AB1229">
              <w:rPr>
                <w:sz w:val="22"/>
                <w:szCs w:val="22"/>
                <w:u w:val="single"/>
                <w:lang w:eastAsia="en-US"/>
              </w:rPr>
              <w:t>10</w:t>
            </w:r>
            <w:r w:rsidR="002B0B23" w:rsidRPr="00C4154A">
              <w:rPr>
                <w:sz w:val="22"/>
                <w:szCs w:val="22"/>
                <w:u w:val="single"/>
                <w:lang w:eastAsia="en-US"/>
              </w:rPr>
              <w:t xml:space="preserve"> str. nustatyta, kad </w:t>
            </w:r>
            <w:r w:rsidR="00ED33F3">
              <w:rPr>
                <w:sz w:val="22"/>
                <w:szCs w:val="22"/>
                <w:u w:val="single"/>
                <w:lang w:eastAsia="en-US"/>
              </w:rPr>
              <w:t>g</w:t>
            </w:r>
            <w:r w:rsidR="00ED33F3" w:rsidRPr="00ED33F3">
              <w:rPr>
                <w:sz w:val="22"/>
                <w:szCs w:val="22"/>
                <w:u w:val="single"/>
                <w:lang w:eastAsia="en-US"/>
              </w:rPr>
              <w:t>yvenamąsias vietoves nustato ir panaikina, jų teritorijų ribas nustato ir keičia Vyriausybė, atsižvelgdama į savivaldybės tarybos siūlymą, pateiktą įvertinus vietos gyventojų nuomonę.</w:t>
            </w:r>
          </w:p>
        </w:tc>
      </w:tr>
    </w:tbl>
    <w:p w14:paraId="450E283F" w14:textId="77777777" w:rsidR="00801F71" w:rsidRDefault="00801F71">
      <w:pPr>
        <w:rPr>
          <w:sz w:val="20"/>
        </w:rPr>
      </w:pPr>
    </w:p>
    <w:tbl>
      <w:tblPr>
        <w:tblStyle w:val="Lentelstinklelis"/>
        <w:tblW w:w="0" w:type="auto"/>
        <w:tblLook w:val="04A0" w:firstRow="1" w:lastRow="0" w:firstColumn="1" w:lastColumn="0" w:noHBand="0" w:noVBand="1"/>
      </w:tblPr>
      <w:tblGrid>
        <w:gridCol w:w="10343"/>
      </w:tblGrid>
      <w:tr w:rsidR="00771682" w:rsidRPr="00006B11" w14:paraId="7CD6881B" w14:textId="77777777" w:rsidTr="00DB0843">
        <w:tc>
          <w:tcPr>
            <w:tcW w:w="10343" w:type="dxa"/>
            <w:shd w:val="clear" w:color="auto" w:fill="D9E2F3" w:themeFill="accent1" w:themeFillTint="33"/>
          </w:tcPr>
          <w:p w14:paraId="52C8CFBE" w14:textId="22BC65A3" w:rsidR="00771682" w:rsidRPr="00006B11" w:rsidRDefault="00771682" w:rsidP="00DB0843">
            <w:pPr>
              <w:tabs>
                <w:tab w:val="left" w:pos="5385"/>
              </w:tabs>
              <w:jc w:val="left"/>
              <w:rPr>
                <w:b/>
                <w:bCs/>
                <w:sz w:val="22"/>
                <w:szCs w:val="22"/>
              </w:rPr>
            </w:pPr>
            <w:r>
              <w:rPr>
                <w:b/>
                <w:bCs/>
                <w:sz w:val="22"/>
                <w:szCs w:val="22"/>
              </w:rPr>
              <w:t xml:space="preserve">SUINTERESUOTŲ ASMENŲ ĮTRAUKIMAS </w:t>
            </w:r>
          </w:p>
        </w:tc>
      </w:tr>
      <w:tr w:rsidR="00771682" w:rsidRPr="00006B11" w14:paraId="583B391D" w14:textId="77777777" w:rsidTr="00DB0843">
        <w:tc>
          <w:tcPr>
            <w:tcW w:w="10343" w:type="dxa"/>
            <w:shd w:val="clear" w:color="auto" w:fill="auto"/>
          </w:tcPr>
          <w:p w14:paraId="4D307D14" w14:textId="294689F4" w:rsidR="00771682" w:rsidRPr="003F7DF9" w:rsidRDefault="0082168B" w:rsidP="00BD7CA3">
            <w:pPr>
              <w:spacing w:after="120"/>
              <w:rPr>
                <w:bCs/>
                <w:color w:val="000000"/>
                <w:sz w:val="22"/>
                <w:szCs w:val="22"/>
              </w:rPr>
            </w:pPr>
            <w:r w:rsidRPr="0082168B">
              <w:rPr>
                <w:bCs/>
                <w:color w:val="000000"/>
                <w:sz w:val="22"/>
                <w:szCs w:val="22"/>
              </w:rPr>
              <w:t>2024 m. sausio–vasario mėn. Vilniaus miesto savivaldybės administracija organizavo konsultacijas su vietos gyventojais dėl Vilniaus miesto savivaldybės gyvenamųjų vietovių (viensėdžių, kaimų) panaikinimo, Vilniaus miesto teritorijos ribos nustatymo ir Grigiškių miesto teritorijos ribos keitimo. Salų ir Neravų kaimų gyventojai išreiškė norą, kad jų gyvenamosios vietovės būtų prijungtos prie Vilniaus miesto.</w:t>
            </w:r>
            <w:r w:rsidR="00D038B1" w:rsidRPr="00D038B1">
              <w:t xml:space="preserve"> </w:t>
            </w:r>
          </w:p>
        </w:tc>
      </w:tr>
    </w:tbl>
    <w:p w14:paraId="5028C79E" w14:textId="77777777" w:rsidR="00771682" w:rsidRDefault="00771682" w:rsidP="00BD7CA3">
      <w:pPr>
        <w:rPr>
          <w:sz w:val="20"/>
        </w:rPr>
      </w:pPr>
    </w:p>
    <w:tbl>
      <w:tblPr>
        <w:tblStyle w:val="Lentelstinklelis"/>
        <w:tblW w:w="0" w:type="auto"/>
        <w:tblLook w:val="04A0" w:firstRow="1" w:lastRow="0" w:firstColumn="1" w:lastColumn="0" w:noHBand="0" w:noVBand="1"/>
      </w:tblPr>
      <w:tblGrid>
        <w:gridCol w:w="10343"/>
      </w:tblGrid>
      <w:tr w:rsidR="00FA6EE7" w:rsidRPr="00006B11" w14:paraId="0C1C6C6B" w14:textId="77777777" w:rsidTr="0007237B">
        <w:tc>
          <w:tcPr>
            <w:tcW w:w="10343" w:type="dxa"/>
            <w:shd w:val="clear" w:color="auto" w:fill="D9E2F3" w:themeFill="accent1" w:themeFillTint="33"/>
          </w:tcPr>
          <w:p w14:paraId="1FD366D3" w14:textId="1E2C3D29" w:rsidR="00FA6EE7" w:rsidRPr="00006B11" w:rsidRDefault="00FA6EE7" w:rsidP="00BD7CA3">
            <w:pPr>
              <w:tabs>
                <w:tab w:val="left" w:pos="5385"/>
              </w:tabs>
              <w:rPr>
                <w:b/>
                <w:bCs/>
                <w:sz w:val="22"/>
                <w:szCs w:val="22"/>
              </w:rPr>
            </w:pPr>
            <w:r w:rsidRPr="00006B11">
              <w:rPr>
                <w:b/>
                <w:bCs/>
                <w:sz w:val="22"/>
                <w:szCs w:val="22"/>
              </w:rPr>
              <w:t>TEISĖS AKTO PROJEKTO DERINIMAS</w:t>
            </w:r>
            <w:r w:rsidR="00EE4268">
              <w:rPr>
                <w:b/>
                <w:bCs/>
                <w:sz w:val="22"/>
                <w:szCs w:val="22"/>
              </w:rPr>
              <w:t xml:space="preserve"> </w:t>
            </w:r>
          </w:p>
        </w:tc>
      </w:tr>
      <w:tr w:rsidR="00440FA0" w:rsidRPr="00006B11" w14:paraId="5B338F63" w14:textId="77777777" w:rsidTr="0007237B">
        <w:tc>
          <w:tcPr>
            <w:tcW w:w="10343" w:type="dxa"/>
            <w:shd w:val="clear" w:color="auto" w:fill="auto"/>
          </w:tcPr>
          <w:p w14:paraId="3B0C1FFA" w14:textId="4CAF9E99" w:rsidR="00B31F2A" w:rsidRPr="00FF02A8" w:rsidRDefault="003F092B" w:rsidP="00BD7CA3">
            <w:pPr>
              <w:spacing w:after="120"/>
              <w:rPr>
                <w:sz w:val="22"/>
                <w:szCs w:val="22"/>
              </w:rPr>
            </w:pPr>
            <w:r w:rsidRPr="003F092B">
              <w:rPr>
                <w:sz w:val="22"/>
                <w:szCs w:val="22"/>
              </w:rPr>
              <w:t xml:space="preserve">Nutarimo projektas suderintas su </w:t>
            </w:r>
            <w:r>
              <w:rPr>
                <w:sz w:val="22"/>
                <w:szCs w:val="22"/>
              </w:rPr>
              <w:t>A</w:t>
            </w:r>
            <w:r w:rsidRPr="003F092B">
              <w:rPr>
                <w:sz w:val="22"/>
                <w:szCs w:val="22"/>
              </w:rPr>
              <w:t xml:space="preserve">plinkos </w:t>
            </w:r>
            <w:r w:rsidR="005575D1">
              <w:rPr>
                <w:sz w:val="22"/>
                <w:szCs w:val="22"/>
              </w:rPr>
              <w:t>ministerija, S</w:t>
            </w:r>
            <w:r w:rsidRPr="003F092B">
              <w:rPr>
                <w:sz w:val="22"/>
                <w:szCs w:val="22"/>
              </w:rPr>
              <w:t>usisiekimo ministerij</w:t>
            </w:r>
            <w:r w:rsidR="005575D1">
              <w:rPr>
                <w:sz w:val="22"/>
                <w:szCs w:val="22"/>
              </w:rPr>
              <w:t xml:space="preserve">a, </w:t>
            </w:r>
            <w:r w:rsidR="00B33058">
              <w:rPr>
                <w:bCs/>
                <w:color w:val="000000"/>
                <w:sz w:val="22"/>
                <w:szCs w:val="22"/>
              </w:rPr>
              <w:t>Ž</w:t>
            </w:r>
            <w:r w:rsidR="00B33058" w:rsidRPr="00B31F2A">
              <w:rPr>
                <w:bCs/>
                <w:color w:val="000000"/>
                <w:sz w:val="22"/>
                <w:szCs w:val="22"/>
              </w:rPr>
              <w:t>emės ūkio ministerija</w:t>
            </w:r>
            <w:r w:rsidR="00B33058">
              <w:rPr>
                <w:bCs/>
                <w:color w:val="000000"/>
                <w:sz w:val="22"/>
                <w:szCs w:val="22"/>
              </w:rPr>
              <w:t xml:space="preserve">, </w:t>
            </w:r>
            <w:r w:rsidRPr="003F092B">
              <w:rPr>
                <w:sz w:val="22"/>
                <w:szCs w:val="22"/>
              </w:rPr>
              <w:t xml:space="preserve">Nacionaline žemės tarnyba prie Aplinkos ministerijos, patikslintas pagal </w:t>
            </w:r>
            <w:r w:rsidR="005575D1">
              <w:rPr>
                <w:sz w:val="22"/>
                <w:szCs w:val="22"/>
              </w:rPr>
              <w:t>VĮ</w:t>
            </w:r>
            <w:r w:rsidRPr="003F092B">
              <w:rPr>
                <w:sz w:val="22"/>
                <w:szCs w:val="22"/>
              </w:rPr>
              <w:t xml:space="preserve"> Registrų centro pateiktas pastabas.</w:t>
            </w:r>
          </w:p>
        </w:tc>
      </w:tr>
    </w:tbl>
    <w:p w14:paraId="7F927A80" w14:textId="77777777" w:rsidR="00FA6EE7" w:rsidRPr="00EB0271" w:rsidRDefault="00FA6EE7" w:rsidP="00BA4731">
      <w:pPr>
        <w:tabs>
          <w:tab w:val="left" w:pos="5385"/>
        </w:tabs>
        <w:jc w:val="left"/>
        <w:rPr>
          <w:sz w:val="20"/>
        </w:rPr>
      </w:pPr>
    </w:p>
    <w:tbl>
      <w:tblPr>
        <w:tblStyle w:val="Lentelstinklelis"/>
        <w:tblW w:w="0" w:type="auto"/>
        <w:tblLook w:val="04A0" w:firstRow="1" w:lastRow="0" w:firstColumn="1" w:lastColumn="0" w:noHBand="0" w:noVBand="1"/>
      </w:tblPr>
      <w:tblGrid>
        <w:gridCol w:w="10343"/>
      </w:tblGrid>
      <w:tr w:rsidR="00FA6EE7" w:rsidRPr="00006B11" w14:paraId="67520DB6" w14:textId="77777777" w:rsidTr="0007237B">
        <w:tc>
          <w:tcPr>
            <w:tcW w:w="10343" w:type="dxa"/>
            <w:shd w:val="clear" w:color="auto" w:fill="D9E2F3" w:themeFill="accent1" w:themeFillTint="33"/>
          </w:tcPr>
          <w:p w14:paraId="143F9C0B" w14:textId="743B334E" w:rsidR="00FA6EE7" w:rsidRPr="00006B11" w:rsidRDefault="00440FA0" w:rsidP="00182ACE">
            <w:pPr>
              <w:tabs>
                <w:tab w:val="left" w:pos="5385"/>
              </w:tabs>
              <w:jc w:val="left"/>
              <w:rPr>
                <w:b/>
                <w:bCs/>
                <w:sz w:val="22"/>
                <w:szCs w:val="22"/>
              </w:rPr>
            </w:pPr>
            <w:r w:rsidRPr="00006B11">
              <w:rPr>
                <w:b/>
                <w:bCs/>
                <w:sz w:val="22"/>
                <w:szCs w:val="22"/>
              </w:rPr>
              <w:t xml:space="preserve">KITI </w:t>
            </w:r>
            <w:r w:rsidR="00DD210E">
              <w:rPr>
                <w:b/>
                <w:bCs/>
                <w:sz w:val="22"/>
                <w:szCs w:val="22"/>
              </w:rPr>
              <w:t>SVARBŪS</w:t>
            </w:r>
            <w:r w:rsidRPr="00006B11">
              <w:rPr>
                <w:b/>
                <w:bCs/>
                <w:sz w:val="22"/>
                <w:szCs w:val="22"/>
              </w:rPr>
              <w:t xml:space="preserve"> ASPEKTAI</w:t>
            </w:r>
          </w:p>
        </w:tc>
      </w:tr>
      <w:tr w:rsidR="00DD210E" w:rsidRPr="00006B11" w14:paraId="2033021C" w14:textId="77777777" w:rsidTr="0007237B">
        <w:tc>
          <w:tcPr>
            <w:tcW w:w="10343" w:type="dxa"/>
            <w:shd w:val="clear" w:color="auto" w:fill="auto"/>
          </w:tcPr>
          <w:p w14:paraId="31D7004B" w14:textId="2D6A8A0A" w:rsidR="005868BF" w:rsidRPr="00785CA4" w:rsidRDefault="00E65B71" w:rsidP="003D130D">
            <w:pPr>
              <w:spacing w:after="120"/>
              <w:jc w:val="left"/>
              <w:rPr>
                <w:sz w:val="22"/>
                <w:szCs w:val="22"/>
              </w:rPr>
            </w:pPr>
            <w:r>
              <w:rPr>
                <w:sz w:val="22"/>
                <w:szCs w:val="22"/>
              </w:rPr>
              <w:t>Projektas iki pasirašymo bus patikslintas pagal</w:t>
            </w:r>
            <w:r w:rsidR="005868BF">
              <w:rPr>
                <w:sz w:val="22"/>
                <w:szCs w:val="22"/>
              </w:rPr>
              <w:t xml:space="preserve"> Teisės grupės </w:t>
            </w:r>
            <w:r w:rsidR="005868BF" w:rsidRPr="005868BF">
              <w:rPr>
                <w:sz w:val="22"/>
                <w:szCs w:val="22"/>
              </w:rPr>
              <w:t xml:space="preserve">2024-11-11 </w:t>
            </w:r>
            <w:r w:rsidR="005868BF">
              <w:rPr>
                <w:sz w:val="22"/>
                <w:szCs w:val="22"/>
              </w:rPr>
              <w:t>išvad</w:t>
            </w:r>
            <w:r w:rsidR="00E2067B">
              <w:rPr>
                <w:sz w:val="22"/>
                <w:szCs w:val="22"/>
              </w:rPr>
              <w:t>oje</w:t>
            </w:r>
            <w:r w:rsidR="005868BF">
              <w:rPr>
                <w:sz w:val="22"/>
                <w:szCs w:val="22"/>
              </w:rPr>
              <w:t xml:space="preserve"> </w:t>
            </w:r>
            <w:r w:rsidR="005868BF" w:rsidRPr="005868BF">
              <w:rPr>
                <w:sz w:val="22"/>
                <w:szCs w:val="22"/>
              </w:rPr>
              <w:t>Nr.</w:t>
            </w:r>
            <w:r w:rsidR="00E2067B">
              <w:rPr>
                <w:sz w:val="22"/>
                <w:szCs w:val="22"/>
              </w:rPr>
              <w:t xml:space="preserve"> </w:t>
            </w:r>
            <w:r w:rsidR="005868BF" w:rsidRPr="005868BF">
              <w:rPr>
                <w:sz w:val="22"/>
                <w:szCs w:val="22"/>
              </w:rPr>
              <w:t>NV-2963</w:t>
            </w:r>
            <w:r w:rsidR="00E2067B">
              <w:rPr>
                <w:sz w:val="22"/>
                <w:szCs w:val="22"/>
              </w:rPr>
              <w:t xml:space="preserve"> pateiktas pastabas</w:t>
            </w:r>
            <w:r w:rsidR="005868BF">
              <w:rPr>
                <w:sz w:val="22"/>
                <w:szCs w:val="22"/>
              </w:rPr>
              <w:t>.</w:t>
            </w:r>
          </w:p>
        </w:tc>
      </w:tr>
    </w:tbl>
    <w:p w14:paraId="4DAD3099" w14:textId="05EF7D3D" w:rsidR="00AF0120" w:rsidRDefault="00AF0120" w:rsidP="00BA4731">
      <w:pPr>
        <w:tabs>
          <w:tab w:val="left" w:pos="5385"/>
        </w:tabs>
        <w:jc w:val="left"/>
        <w:rPr>
          <w:sz w:val="20"/>
        </w:rPr>
      </w:pPr>
    </w:p>
    <w:tbl>
      <w:tblPr>
        <w:tblStyle w:val="Lentelstinklelis"/>
        <w:tblW w:w="10343" w:type="dxa"/>
        <w:tblLook w:val="04A0" w:firstRow="1" w:lastRow="0" w:firstColumn="1" w:lastColumn="0" w:noHBand="0" w:noVBand="1"/>
      </w:tblPr>
      <w:tblGrid>
        <w:gridCol w:w="2830"/>
        <w:gridCol w:w="7513"/>
      </w:tblGrid>
      <w:tr w:rsidR="00BD0A15" w:rsidRPr="00354082" w14:paraId="2EE16802" w14:textId="77777777" w:rsidTr="0007237B">
        <w:tc>
          <w:tcPr>
            <w:tcW w:w="2830" w:type="dxa"/>
            <w:shd w:val="clear" w:color="auto" w:fill="D9E2F3" w:themeFill="accent1" w:themeFillTint="33"/>
          </w:tcPr>
          <w:p w14:paraId="5E5A52BE" w14:textId="77777777" w:rsidR="00BD0A15" w:rsidRPr="00354082" w:rsidRDefault="00BD0A15" w:rsidP="00C325ED">
            <w:pPr>
              <w:spacing w:before="60" w:after="60"/>
              <w:jc w:val="left"/>
              <w:rPr>
                <w:b/>
                <w:bCs/>
                <w:color w:val="000000" w:themeColor="text1"/>
                <w:sz w:val="22"/>
                <w:szCs w:val="22"/>
              </w:rPr>
            </w:pPr>
            <w:r w:rsidRPr="00354082">
              <w:rPr>
                <w:b/>
                <w:bCs/>
                <w:color w:val="000000" w:themeColor="text1"/>
                <w:sz w:val="22"/>
                <w:szCs w:val="22"/>
              </w:rPr>
              <w:t>TEISINIS VERTINIMAS – TEISĖS GRUPĖS PASTABOS</w:t>
            </w:r>
          </w:p>
        </w:tc>
        <w:tc>
          <w:tcPr>
            <w:tcW w:w="7513" w:type="dxa"/>
          </w:tcPr>
          <w:p w14:paraId="4A252302" w14:textId="77777777" w:rsidR="00BD0A15" w:rsidRPr="00354082" w:rsidRDefault="00BD0A15" w:rsidP="00C325ED">
            <w:pPr>
              <w:jc w:val="left"/>
              <w:rPr>
                <w:i/>
                <w:iCs/>
                <w:color w:val="000000" w:themeColor="text1"/>
                <w:sz w:val="22"/>
                <w:szCs w:val="22"/>
              </w:rPr>
            </w:pPr>
            <w:r w:rsidRPr="00354082">
              <w:rPr>
                <w:i/>
                <w:iCs/>
                <w:color w:val="000000" w:themeColor="text1"/>
                <w:sz w:val="22"/>
                <w:szCs w:val="22"/>
              </w:rPr>
              <w:t>Pasirenkama</w:t>
            </w:r>
          </w:p>
          <w:p w14:paraId="0DBCD15B" w14:textId="77777777" w:rsidR="00BD0A15" w:rsidRPr="00354082" w:rsidRDefault="00E65B71" w:rsidP="00C325ED">
            <w:pPr>
              <w:jc w:val="left"/>
              <w:rPr>
                <w:color w:val="000000" w:themeColor="text1"/>
                <w:sz w:val="22"/>
                <w:szCs w:val="22"/>
              </w:rPr>
            </w:pPr>
            <w:r w:rsidR="00BD0A15" w:rsidRPr="00354082">
              <w:rPr>
                <w:rFonts w:ascii="Segoe UI Symbol" w:eastAsia="MS Gothic" w:hAnsi="Segoe UI Symbol" w:cs="Segoe UI Symbol"/>
                <w:b/>
                <w:color w:val="000000" w:themeColor="text1"/>
                <w:sz w:val="22"/>
                <w:szCs w:val="22"/>
              </w:rPr>
              <w:t>☐</w:t>
            </w:r>
            <w:r w:rsidR="00BD0A15" w:rsidRPr="00354082">
              <w:rPr>
                <w:i/>
                <w:iCs/>
                <w:color w:val="000000" w:themeColor="text1"/>
                <w:sz w:val="22"/>
                <w:szCs w:val="22"/>
              </w:rPr>
              <w:t xml:space="preserve"> </w:t>
            </w:r>
            <w:r w:rsidR="00BD0A15" w:rsidRPr="00354082">
              <w:rPr>
                <w:color w:val="000000" w:themeColor="text1"/>
                <w:sz w:val="22"/>
                <w:szCs w:val="22"/>
              </w:rPr>
              <w:t>Esminės</w:t>
            </w:r>
          </w:p>
          <w:p w14:paraId="1FB84A6E" w14:textId="6342D697" w:rsidR="00BD0A15" w:rsidRPr="00354082" w:rsidRDefault="00E65B71" w:rsidP="00C325ED">
            <w:pPr>
              <w:jc w:val="left"/>
              <w:rPr>
                <w:color w:val="000000" w:themeColor="text1"/>
                <w:sz w:val="22"/>
                <w:szCs w:val="22"/>
              </w:rPr>
            </w:pPr>
            <w:r w:rsidR="001F5F9E">
              <w:rPr>
                <w:rFonts w:ascii="MS Gothic" w:eastAsia="MS Gothic" w:hAnsi="MS Gothic" w:hint="eastAsia"/>
                <w:b/>
                <w:color w:val="000000" w:themeColor="text1"/>
                <w:sz w:val="22"/>
                <w:szCs w:val="22"/>
              </w:rPr>
              <w:t>☐</w:t>
            </w:r>
            <w:r w:rsidR="00BD0A15" w:rsidRPr="00354082">
              <w:rPr>
                <w:color w:val="000000" w:themeColor="text1"/>
                <w:sz w:val="22"/>
                <w:szCs w:val="22"/>
              </w:rPr>
              <w:t xml:space="preserve"> Vertinamojo / tikslinamojo pobūdžio</w:t>
            </w:r>
          </w:p>
          <w:p w14:paraId="7C0C248A" w14:textId="6952205B" w:rsidR="00BD0A15" w:rsidRPr="00354082" w:rsidRDefault="00E65B71" w:rsidP="00C325ED">
            <w:pPr>
              <w:jc w:val="left"/>
              <w:rPr>
                <w:color w:val="000000" w:themeColor="text1"/>
                <w:sz w:val="22"/>
                <w:szCs w:val="22"/>
              </w:rPr>
            </w:pPr>
            <w:r w:rsidR="00CB7A5F">
              <w:rPr>
                <w:rFonts w:ascii="MS Gothic" w:eastAsia="MS Gothic" w:hAnsi="MS Gothic" w:hint="eastAsia"/>
                <w:b/>
                <w:color w:val="000000" w:themeColor="text1"/>
                <w:sz w:val="22"/>
                <w:szCs w:val="22"/>
              </w:rPr>
              <w:t>☒</w:t>
            </w:r>
            <w:r w:rsidR="00BD0A15" w:rsidRPr="00354082">
              <w:rPr>
                <w:color w:val="000000" w:themeColor="text1"/>
                <w:sz w:val="22"/>
                <w:szCs w:val="22"/>
              </w:rPr>
              <w:t xml:space="preserve"> Redakcinio pobūdžio ir (ar) teisės technikos </w:t>
            </w:r>
          </w:p>
          <w:p w14:paraId="78E2C661" w14:textId="1262DD64" w:rsidR="00BD0A15" w:rsidRPr="00354082" w:rsidRDefault="00E65B71" w:rsidP="00C325ED">
            <w:pPr>
              <w:jc w:val="left"/>
              <w:rPr>
                <w:i/>
                <w:iCs/>
                <w:color w:val="000000" w:themeColor="text1"/>
                <w:sz w:val="22"/>
                <w:szCs w:val="22"/>
              </w:rPr>
            </w:pPr>
            <w:r w:rsidR="00430EF4">
              <w:rPr>
                <w:rFonts w:ascii="MS Gothic" w:eastAsia="MS Gothic" w:hAnsi="MS Gothic" w:hint="eastAsia"/>
                <w:b/>
                <w:color w:val="000000" w:themeColor="text1"/>
                <w:sz w:val="22"/>
                <w:szCs w:val="22"/>
              </w:rPr>
              <w:t>☐</w:t>
            </w:r>
            <w:r w:rsidR="00BD0A15" w:rsidRPr="00354082">
              <w:rPr>
                <w:color w:val="000000" w:themeColor="text1"/>
                <w:sz w:val="22"/>
                <w:szCs w:val="22"/>
              </w:rPr>
              <w:t xml:space="preserve"> Pastabų nėra</w:t>
            </w:r>
          </w:p>
        </w:tc>
      </w:tr>
    </w:tbl>
    <w:p w14:paraId="2ED5E260" w14:textId="77777777" w:rsidR="00BD0A15" w:rsidRDefault="00BD0A15" w:rsidP="00BA4731">
      <w:pPr>
        <w:tabs>
          <w:tab w:val="left" w:pos="5385"/>
        </w:tabs>
        <w:jc w:val="left"/>
        <w:rPr>
          <w:sz w:val="20"/>
        </w:rPr>
      </w:pPr>
    </w:p>
    <w:tbl>
      <w:tblPr>
        <w:tblStyle w:val="Lentelstinklelis"/>
        <w:tblW w:w="10343" w:type="dxa"/>
        <w:tblLook w:val="04A0" w:firstRow="1" w:lastRow="0" w:firstColumn="1" w:lastColumn="0" w:noHBand="0" w:noVBand="1"/>
      </w:tblPr>
      <w:tblGrid>
        <w:gridCol w:w="2830"/>
        <w:gridCol w:w="7513"/>
      </w:tblGrid>
      <w:tr w:rsidR="00297E8A" w14:paraId="0F7C9033" w14:textId="77777777" w:rsidTr="00715848">
        <w:tc>
          <w:tcPr>
            <w:tcW w:w="2830" w:type="dxa"/>
            <w:vMerge w:val="restart"/>
            <w:shd w:val="clear" w:color="auto" w:fill="D9E2F3" w:themeFill="accent1" w:themeFillTint="33"/>
          </w:tcPr>
          <w:p w14:paraId="59E83F4A" w14:textId="77777777" w:rsidR="00297E8A" w:rsidRPr="00910B31" w:rsidRDefault="00297E8A" w:rsidP="001838AF">
            <w:pPr>
              <w:tabs>
                <w:tab w:val="left" w:pos="5385"/>
              </w:tabs>
              <w:jc w:val="left"/>
              <w:rPr>
                <w:b/>
                <w:bCs/>
                <w:sz w:val="22"/>
                <w:szCs w:val="22"/>
              </w:rPr>
            </w:pPr>
            <w:r w:rsidRPr="00910B31">
              <w:rPr>
                <w:b/>
                <w:bCs/>
                <w:sz w:val="22"/>
                <w:szCs w:val="22"/>
              </w:rPr>
              <w:t>PAŽYMĄ PARENGĖ</w:t>
            </w:r>
          </w:p>
        </w:tc>
        <w:tc>
          <w:tcPr>
            <w:tcW w:w="7513" w:type="dxa"/>
          </w:tcPr>
          <w:p w14:paraId="3DD0D4B2" w14:textId="77777777" w:rsidR="00297E8A" w:rsidRPr="003263EC" w:rsidRDefault="00E65B71" w:rsidP="001838AF">
            <w:pPr>
              <w:tabs>
                <w:tab w:val="left" w:pos="5385"/>
              </w:tabs>
              <w:jc w:val="left"/>
              <w:rPr>
                <w:sz w:val="22"/>
                <w:szCs w:val="22"/>
              </w:rPr>
            </w:pPr>
            <w:r>
              <w:t>Indrė Sabienė</w:t>
            </w:r>
          </w:p>
        </w:tc>
      </w:tr>
      <w:tr w:rsidR="00297E8A" w14:paraId="1ECB8788" w14:textId="77777777" w:rsidTr="00715848">
        <w:tc>
          <w:tcPr>
            <w:tcW w:w="2830" w:type="dxa"/>
            <w:vMerge/>
            <w:shd w:val="clear" w:color="auto" w:fill="D9E2F3" w:themeFill="accent1" w:themeFillTint="33"/>
          </w:tcPr>
          <w:p w14:paraId="38B4BEB5" w14:textId="77777777" w:rsidR="00297E8A" w:rsidRDefault="00297E8A" w:rsidP="001838AF">
            <w:pPr>
              <w:tabs>
                <w:tab w:val="left" w:pos="5385"/>
              </w:tabs>
              <w:jc w:val="left"/>
              <w:rPr>
                <w:sz w:val="22"/>
                <w:szCs w:val="22"/>
              </w:rPr>
            </w:pPr>
          </w:p>
        </w:tc>
        <w:tc>
          <w:tcPr>
            <w:tcW w:w="7513" w:type="dxa"/>
          </w:tcPr>
          <w:p w14:paraId="0904F8DA" w14:textId="3CC0A28C" w:rsidR="00297E8A" w:rsidRPr="00D33D03" w:rsidRDefault="00E65B71" w:rsidP="001838AF">
            <w:pPr>
              <w:tabs>
                <w:tab w:val="left" w:pos="5385"/>
              </w:tabs>
              <w:jc w:val="left"/>
              <w:rPr>
                <w:spacing w:val="-6"/>
                <w:szCs w:val="24"/>
              </w:rPr>
            </w:pPr>
            <w:r>
              <w:t>Viešojo valdymo grupė</w:t>
            </w:r>
            <w:r w:rsidR="00297E8A">
              <w:rPr>
                <w:sz w:val="22"/>
                <w:szCs w:val="22"/>
              </w:rPr>
              <w:t xml:space="preserve"> </w:t>
            </w:r>
          </w:p>
        </w:tc>
      </w:tr>
    </w:tbl>
    <w:p w14:paraId="6A98971D" w14:textId="52440E11" w:rsidR="00F642E8" w:rsidRDefault="00F642E8">
      <w:pPr>
        <w:spacing w:after="160" w:line="259" w:lineRule="auto"/>
        <w:jc w:val="left"/>
        <w:rPr>
          <w:sz w:val="22"/>
          <w:szCs w:val="22"/>
        </w:rPr>
      </w:pPr>
    </w:p>
    <w:sectPr w:rsidR="00F642E8" w:rsidSect="0007237B">
      <w:headerReference w:type="default" r:id="rId12"/>
      <w:footerReference w:type="default" r:id="rId13"/>
      <w:pgSz w:w="11906" w:h="16838"/>
      <w:pgMar w:top="709" w:right="424" w:bottom="284" w:left="993" w:header="567" w:footer="145"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CF654" w14:textId="77777777" w:rsidR="009C79A7" w:rsidRDefault="009C79A7" w:rsidP="001C3EF7">
      <w:r>
        <w:separator/>
      </w:r>
    </w:p>
  </w:endnote>
  <w:endnote w:type="continuationSeparator" w:id="0">
    <w:p w14:paraId="098BD7A0" w14:textId="77777777" w:rsidR="009C79A7" w:rsidRDefault="009C79A7" w:rsidP="001C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552627"/>
      <w:docPartObj>
        <w:docPartGallery w:val="Page Numbers (Bottom of Page)"/>
        <w:docPartUnique/>
      </w:docPartObj>
    </w:sdtPr>
    <w:sdtEndPr/>
    <w:sdtContent>
      <w:p w14:paraId="61FD8785" w14:textId="7A24FC4F" w:rsidR="003277B9" w:rsidRDefault="003277B9">
        <w:pPr>
          <w:pStyle w:val="Porat"/>
          <w:jc w:val="right"/>
        </w:pPr>
        <w:r>
          <w:fldChar w:fldCharType="begin"/>
        </w:r>
        <w:r>
          <w:instrText>PAGE   \* MERGEFORMAT</w:instrText>
        </w:r>
        <w:r>
          <w:fldChar w:fldCharType="separate"/>
        </w:r>
        <w:r>
          <w:t>2</w:t>
        </w:r>
        <w:r>
          <w:fldChar w:fldCharType="end"/>
        </w:r>
      </w:p>
    </w:sdtContent>
  </w:sdt>
  <w:p w14:paraId="31FA05C8" w14:textId="77777777" w:rsidR="00E36CE9" w:rsidRPr="001C3EF7" w:rsidRDefault="00E36CE9" w:rsidP="001C3EF7">
    <w:pPr>
      <w:pStyle w:val="Porat"/>
      <w:tabs>
        <w:tab w:val="clear" w:pos="4819"/>
        <w:tab w:val="clear" w:pos="9638"/>
        <w:tab w:val="left" w:pos="43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7C657" w14:textId="77777777" w:rsidR="009C79A7" w:rsidRDefault="009C79A7" w:rsidP="001C3EF7">
      <w:r>
        <w:separator/>
      </w:r>
    </w:p>
  </w:footnote>
  <w:footnote w:type="continuationSeparator" w:id="0">
    <w:p w14:paraId="765D9C1A" w14:textId="77777777" w:rsidR="009C79A7" w:rsidRDefault="009C79A7" w:rsidP="001C3EF7">
      <w:r>
        <w:continuationSeparator/>
      </w:r>
    </w:p>
  </w:footnote>
  <w:footnote w:id="1">
    <w:p w14:paraId="5B27DD01" w14:textId="6E62CF21" w:rsidR="0017493F" w:rsidRPr="004A7CA3" w:rsidRDefault="0017493F">
      <w:pPr>
        <w:pStyle w:val="Puslapioinaostekstas"/>
        <w:rPr>
          <w:sz w:val="18"/>
          <w:szCs w:val="18"/>
        </w:rPr>
      </w:pPr>
      <w:r w:rsidRPr="004A7CA3">
        <w:rPr>
          <w:rStyle w:val="Puslapioinaosnuoroda"/>
          <w:sz w:val="18"/>
          <w:szCs w:val="18"/>
        </w:rPr>
        <w:footnoteRef/>
      </w:r>
      <w:r w:rsidRPr="004A7CA3">
        <w:rPr>
          <w:sz w:val="18"/>
          <w:szCs w:val="18"/>
        </w:rPr>
        <w:t xml:space="preserve"> 1996 m. balandžio 24 d. </w:t>
      </w:r>
      <w:r w:rsidR="002D56AE" w:rsidRPr="004A7CA3">
        <w:rPr>
          <w:sz w:val="18"/>
          <w:szCs w:val="18"/>
        </w:rPr>
        <w:t xml:space="preserve">priimtas </w:t>
      </w:r>
      <w:r w:rsidRPr="004A7CA3">
        <w:rPr>
          <w:sz w:val="18"/>
          <w:szCs w:val="18"/>
        </w:rPr>
        <w:t>Lietuvos Res</w:t>
      </w:r>
      <w:r w:rsidR="002B22ED" w:rsidRPr="004A7CA3">
        <w:rPr>
          <w:sz w:val="18"/>
          <w:szCs w:val="18"/>
        </w:rPr>
        <w:t xml:space="preserve">publikos </w:t>
      </w:r>
      <w:r w:rsidRPr="004A7CA3">
        <w:rPr>
          <w:sz w:val="18"/>
          <w:szCs w:val="18"/>
        </w:rPr>
        <w:t>Vilniaus miesto, Vilniaus ir Trakų rajonų savivaldybių teritorijų administracinių ribų pakeitimo įstatymas Nr. I-1304</w:t>
      </w:r>
      <w:r w:rsidR="002B22ED" w:rsidRPr="004A7CA3">
        <w:rPr>
          <w:sz w:val="18"/>
          <w:szCs w:val="18"/>
        </w:rPr>
        <w:t>.</w:t>
      </w:r>
    </w:p>
  </w:footnote>
  <w:footnote w:id="2">
    <w:p w14:paraId="57C0C7DD" w14:textId="24B78580" w:rsidR="001850FE" w:rsidRPr="004A7CA3" w:rsidRDefault="001850FE">
      <w:pPr>
        <w:pStyle w:val="Puslapioinaostekstas"/>
      </w:pPr>
      <w:r w:rsidRPr="004A7CA3">
        <w:rPr>
          <w:rStyle w:val="Puslapioinaosnuoroda"/>
          <w:sz w:val="18"/>
          <w:szCs w:val="18"/>
        </w:rPr>
        <w:footnoteRef/>
      </w:r>
      <w:r w:rsidRPr="004A7CA3">
        <w:rPr>
          <w:rStyle w:val="Puslapioinaosnuoroda"/>
          <w:sz w:val="18"/>
          <w:szCs w:val="18"/>
        </w:rPr>
        <w:t xml:space="preserve"> </w:t>
      </w:r>
      <w:r w:rsidRPr="004A7CA3">
        <w:rPr>
          <w:sz w:val="18"/>
          <w:szCs w:val="18"/>
        </w:rPr>
        <w:t xml:space="preserve">1999 m. gruodžio 21 d. </w:t>
      </w:r>
      <w:r w:rsidR="00616B98" w:rsidRPr="004A7CA3">
        <w:rPr>
          <w:sz w:val="18"/>
          <w:szCs w:val="18"/>
        </w:rPr>
        <w:t xml:space="preserve">priimtas </w:t>
      </w:r>
      <w:r w:rsidR="00701BE8" w:rsidRPr="004A7CA3">
        <w:rPr>
          <w:sz w:val="18"/>
          <w:szCs w:val="18"/>
          <w:lang w:eastAsia="en-US"/>
        </w:rPr>
        <w:t>Lietuvos Respublikos t</w:t>
      </w:r>
      <w:r w:rsidRPr="004A7CA3">
        <w:rPr>
          <w:sz w:val="18"/>
          <w:szCs w:val="18"/>
        </w:rPr>
        <w:t>eritorijos administracinių vienetų ir jų ribų įstatymo 4, 14 straipsnių papildymo ir 5 straipsnio pakeitimo įstatymo įgyvendinimo įstatym</w:t>
      </w:r>
      <w:r w:rsidR="00F44250" w:rsidRPr="004A7CA3">
        <w:rPr>
          <w:sz w:val="18"/>
          <w:szCs w:val="18"/>
        </w:rPr>
        <w:t>as</w:t>
      </w:r>
      <w:r w:rsidRPr="004A7CA3">
        <w:rPr>
          <w:sz w:val="18"/>
          <w:szCs w:val="18"/>
        </w:rPr>
        <w:t xml:space="preserve"> Nr. VIII-14931</w:t>
      </w:r>
      <w:r w:rsidR="00A945BD" w:rsidRPr="004A7CA3">
        <w:rPr>
          <w:sz w:val="18"/>
          <w:szCs w:val="18"/>
        </w:rPr>
        <w:t>.</w:t>
      </w:r>
    </w:p>
  </w:footnote>
  <w:footnote w:id="3">
    <w:p w14:paraId="77DC65CB" w14:textId="5397AA9C" w:rsidR="00377A6C" w:rsidRPr="00417867" w:rsidRDefault="00377A6C">
      <w:pPr>
        <w:pStyle w:val="Puslapioinaostekstas"/>
        <w:rPr>
          <w:sz w:val="18"/>
          <w:szCs w:val="18"/>
        </w:rPr>
      </w:pPr>
      <w:r w:rsidRPr="004A7CA3">
        <w:rPr>
          <w:rStyle w:val="Puslapioinaosnuoroda"/>
          <w:sz w:val="18"/>
          <w:szCs w:val="18"/>
        </w:rPr>
        <w:footnoteRef/>
      </w:r>
      <w:r w:rsidRPr="004A7CA3">
        <w:rPr>
          <w:sz w:val="18"/>
          <w:szCs w:val="18"/>
        </w:rPr>
        <w:t xml:space="preserve"> 2000 </w:t>
      </w:r>
      <w:r w:rsidRPr="004A7CA3">
        <w:rPr>
          <w:sz w:val="18"/>
          <w:szCs w:val="18"/>
          <w:lang w:eastAsia="en-US"/>
        </w:rPr>
        <w:t xml:space="preserve">m. sausio 12 d. </w:t>
      </w:r>
      <w:r w:rsidR="00465A58" w:rsidRPr="004A7CA3">
        <w:rPr>
          <w:sz w:val="18"/>
          <w:szCs w:val="18"/>
          <w:lang w:eastAsia="en-US"/>
        </w:rPr>
        <w:t xml:space="preserve">priimtas </w:t>
      </w:r>
      <w:r w:rsidR="00701BE8" w:rsidRPr="004A7CA3">
        <w:rPr>
          <w:sz w:val="18"/>
          <w:szCs w:val="18"/>
          <w:lang w:eastAsia="en-US"/>
        </w:rPr>
        <w:t>Lietuvos Respublikos t</w:t>
      </w:r>
      <w:r w:rsidRPr="004A7CA3">
        <w:rPr>
          <w:sz w:val="18"/>
          <w:szCs w:val="18"/>
          <w:lang w:eastAsia="en-US"/>
        </w:rPr>
        <w:t>eritorijos administracinių vienetų ir jų ribų įstatymo 4, 14 straipsnių papildymo ir 5 straipsnio pakeitimo įstatymo įgyvendinimo įstatymo 3 ir 4 straipsnių pakeitimo įstatym</w:t>
      </w:r>
      <w:r w:rsidR="00F44250" w:rsidRPr="004A7CA3">
        <w:rPr>
          <w:sz w:val="18"/>
          <w:szCs w:val="18"/>
          <w:lang w:eastAsia="en-US"/>
        </w:rPr>
        <w:t>as</w:t>
      </w:r>
      <w:r w:rsidR="00211A04" w:rsidRPr="004A7CA3">
        <w:rPr>
          <w:sz w:val="18"/>
          <w:szCs w:val="18"/>
          <w:lang w:eastAsia="en-US"/>
        </w:rPr>
        <w:t xml:space="preserve"> Nr. VIII-1529.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Pavadinimas"/>
      <w:tag w:val=""/>
      <w:id w:val="-2090074503"/>
      <w:placeholder>
        <w:docPart w:val="69D8A8AB2B644448BC8AD3F06BEF98E3"/>
      </w:placeholder>
      <w:dataBinding w:prefixMappings="xmlns:ns0='http://purl.org/dc/elements/1.1/' xmlns:ns1='http://schemas.openxmlformats.org/package/2006/metadata/core-properties' " w:xpath="/ns1:coreProperties[1]/ns0:title[1]" w:storeItemID="{6C3C8BC8-F283-45AE-878A-BAB7291924A1}"/>
      <w:text/>
    </w:sdtPr>
    <w:sdtEndPr/>
    <w:sdtContent>
      <w:p w14:paraId="262CF490" w14:textId="6F32AA08" w:rsidR="00E36CE9" w:rsidRDefault="00E36CE9" w:rsidP="00006B11">
        <w:pPr>
          <w:pStyle w:val="Antrats"/>
          <w:jc w:val="center"/>
        </w:pPr>
        <w:r>
          <w:t>TEISĖS AKTO PROJEKTO DALYKINIO VERTINIMO PAŽYM</w:t>
        </w:r>
        <w:r w:rsidR="0028535F">
          <w:t>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7CA"/>
    <w:multiLevelType w:val="hybridMultilevel"/>
    <w:tmpl w:val="7422A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93EAE"/>
    <w:multiLevelType w:val="hybridMultilevel"/>
    <w:tmpl w:val="7422A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955AE"/>
    <w:multiLevelType w:val="hybridMultilevel"/>
    <w:tmpl w:val="6B42655C"/>
    <w:lvl w:ilvl="0" w:tplc="55F64C5E">
      <w:start w:val="21"/>
      <w:numFmt w:val="bullet"/>
      <w:lvlText w:val="-"/>
      <w:lvlJc w:val="left"/>
      <w:pPr>
        <w:ind w:left="-1440" w:hanging="360"/>
      </w:pPr>
      <w:rPr>
        <w:rFonts w:ascii="Calibri" w:eastAsia="Times New Roman" w:hAnsi="Calibri" w:cs="Calibri" w:hint="default"/>
      </w:rPr>
    </w:lvl>
    <w:lvl w:ilvl="1" w:tplc="04270003" w:tentative="1">
      <w:start w:val="1"/>
      <w:numFmt w:val="bullet"/>
      <w:lvlText w:val="o"/>
      <w:lvlJc w:val="left"/>
      <w:pPr>
        <w:ind w:left="-720" w:hanging="360"/>
      </w:pPr>
      <w:rPr>
        <w:rFonts w:ascii="Courier New" w:hAnsi="Courier New" w:cs="Courier New" w:hint="default"/>
      </w:rPr>
    </w:lvl>
    <w:lvl w:ilvl="2" w:tplc="04270005" w:tentative="1">
      <w:start w:val="1"/>
      <w:numFmt w:val="bullet"/>
      <w:lvlText w:val=""/>
      <w:lvlJc w:val="left"/>
      <w:pPr>
        <w:ind w:left="0" w:hanging="360"/>
      </w:pPr>
      <w:rPr>
        <w:rFonts w:ascii="Wingdings" w:hAnsi="Wingdings" w:hint="default"/>
      </w:rPr>
    </w:lvl>
    <w:lvl w:ilvl="3" w:tplc="04270001" w:tentative="1">
      <w:start w:val="1"/>
      <w:numFmt w:val="bullet"/>
      <w:lvlText w:val=""/>
      <w:lvlJc w:val="left"/>
      <w:pPr>
        <w:ind w:left="720" w:hanging="360"/>
      </w:pPr>
      <w:rPr>
        <w:rFonts w:ascii="Symbol" w:hAnsi="Symbol" w:hint="default"/>
      </w:rPr>
    </w:lvl>
    <w:lvl w:ilvl="4" w:tplc="04270003" w:tentative="1">
      <w:start w:val="1"/>
      <w:numFmt w:val="bullet"/>
      <w:lvlText w:val="o"/>
      <w:lvlJc w:val="left"/>
      <w:pPr>
        <w:ind w:left="1440" w:hanging="360"/>
      </w:pPr>
      <w:rPr>
        <w:rFonts w:ascii="Courier New" w:hAnsi="Courier New" w:cs="Courier New" w:hint="default"/>
      </w:rPr>
    </w:lvl>
    <w:lvl w:ilvl="5" w:tplc="04270005" w:tentative="1">
      <w:start w:val="1"/>
      <w:numFmt w:val="bullet"/>
      <w:lvlText w:val=""/>
      <w:lvlJc w:val="left"/>
      <w:pPr>
        <w:ind w:left="2160" w:hanging="360"/>
      </w:pPr>
      <w:rPr>
        <w:rFonts w:ascii="Wingdings" w:hAnsi="Wingdings" w:hint="default"/>
      </w:rPr>
    </w:lvl>
    <w:lvl w:ilvl="6" w:tplc="04270001" w:tentative="1">
      <w:start w:val="1"/>
      <w:numFmt w:val="bullet"/>
      <w:lvlText w:val=""/>
      <w:lvlJc w:val="left"/>
      <w:pPr>
        <w:ind w:left="2880" w:hanging="360"/>
      </w:pPr>
      <w:rPr>
        <w:rFonts w:ascii="Symbol" w:hAnsi="Symbol" w:hint="default"/>
      </w:rPr>
    </w:lvl>
    <w:lvl w:ilvl="7" w:tplc="04270003" w:tentative="1">
      <w:start w:val="1"/>
      <w:numFmt w:val="bullet"/>
      <w:lvlText w:val="o"/>
      <w:lvlJc w:val="left"/>
      <w:pPr>
        <w:ind w:left="3600" w:hanging="360"/>
      </w:pPr>
      <w:rPr>
        <w:rFonts w:ascii="Courier New" w:hAnsi="Courier New" w:cs="Courier New" w:hint="default"/>
      </w:rPr>
    </w:lvl>
    <w:lvl w:ilvl="8" w:tplc="04270005" w:tentative="1">
      <w:start w:val="1"/>
      <w:numFmt w:val="bullet"/>
      <w:lvlText w:val=""/>
      <w:lvlJc w:val="left"/>
      <w:pPr>
        <w:ind w:left="4320" w:hanging="360"/>
      </w:pPr>
      <w:rPr>
        <w:rFonts w:ascii="Wingdings" w:hAnsi="Wingdings" w:hint="default"/>
      </w:rPr>
    </w:lvl>
  </w:abstractNum>
  <w:abstractNum w:abstractNumId="3" w15:restartNumberingAfterBreak="0">
    <w:nsid w:val="059E1E2A"/>
    <w:multiLevelType w:val="hybridMultilevel"/>
    <w:tmpl w:val="F28C89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6CE3D82"/>
    <w:multiLevelType w:val="hybridMultilevel"/>
    <w:tmpl w:val="CB42532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085968A7"/>
    <w:multiLevelType w:val="hybridMultilevel"/>
    <w:tmpl w:val="41A00DE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0F1960E1"/>
    <w:multiLevelType w:val="hybridMultilevel"/>
    <w:tmpl w:val="81F87132"/>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7" w15:restartNumberingAfterBreak="0">
    <w:nsid w:val="12101282"/>
    <w:multiLevelType w:val="hybridMultilevel"/>
    <w:tmpl w:val="7422A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4C1101"/>
    <w:multiLevelType w:val="hybridMultilevel"/>
    <w:tmpl w:val="EAA421FA"/>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4640569"/>
    <w:multiLevelType w:val="hybridMultilevel"/>
    <w:tmpl w:val="29760484"/>
    <w:lvl w:ilvl="0" w:tplc="04270019">
      <w:start w:val="1"/>
      <w:numFmt w:val="lowerLetter"/>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620118B"/>
    <w:multiLevelType w:val="hybridMultilevel"/>
    <w:tmpl w:val="6E321498"/>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1" w15:restartNumberingAfterBreak="0">
    <w:nsid w:val="1B19437A"/>
    <w:multiLevelType w:val="hybridMultilevel"/>
    <w:tmpl w:val="D49E58E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1DD82A21"/>
    <w:multiLevelType w:val="hybridMultilevel"/>
    <w:tmpl w:val="0202620A"/>
    <w:lvl w:ilvl="0" w:tplc="55F64C5E">
      <w:start w:val="21"/>
      <w:numFmt w:val="bullet"/>
      <w:lvlText w:val="-"/>
      <w:lvlJc w:val="left"/>
      <w:pPr>
        <w:ind w:left="720" w:hanging="360"/>
      </w:pPr>
      <w:rPr>
        <w:rFonts w:ascii="Calibri" w:eastAsia="Times New Roman"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E7D5ADC"/>
    <w:multiLevelType w:val="hybridMultilevel"/>
    <w:tmpl w:val="FE3024A0"/>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2C184D7F"/>
    <w:multiLevelType w:val="hybridMultilevel"/>
    <w:tmpl w:val="99DAD3F0"/>
    <w:lvl w:ilvl="0" w:tplc="0427000F">
      <w:start w:val="1"/>
      <w:numFmt w:val="decimal"/>
      <w:lvlText w:val="%1."/>
      <w:lvlJc w:val="left"/>
      <w:pPr>
        <w:ind w:left="1463" w:hanging="360"/>
      </w:pPr>
    </w:lvl>
    <w:lvl w:ilvl="1" w:tplc="04270019" w:tentative="1">
      <w:start w:val="1"/>
      <w:numFmt w:val="lowerLetter"/>
      <w:lvlText w:val="%2."/>
      <w:lvlJc w:val="left"/>
      <w:pPr>
        <w:ind w:left="2183" w:hanging="360"/>
      </w:pPr>
    </w:lvl>
    <w:lvl w:ilvl="2" w:tplc="0427001B" w:tentative="1">
      <w:start w:val="1"/>
      <w:numFmt w:val="lowerRoman"/>
      <w:lvlText w:val="%3."/>
      <w:lvlJc w:val="right"/>
      <w:pPr>
        <w:ind w:left="2903" w:hanging="180"/>
      </w:pPr>
    </w:lvl>
    <w:lvl w:ilvl="3" w:tplc="0427000F" w:tentative="1">
      <w:start w:val="1"/>
      <w:numFmt w:val="decimal"/>
      <w:lvlText w:val="%4."/>
      <w:lvlJc w:val="left"/>
      <w:pPr>
        <w:ind w:left="3623" w:hanging="360"/>
      </w:pPr>
    </w:lvl>
    <w:lvl w:ilvl="4" w:tplc="04270019" w:tentative="1">
      <w:start w:val="1"/>
      <w:numFmt w:val="lowerLetter"/>
      <w:lvlText w:val="%5."/>
      <w:lvlJc w:val="left"/>
      <w:pPr>
        <w:ind w:left="4343" w:hanging="360"/>
      </w:pPr>
    </w:lvl>
    <w:lvl w:ilvl="5" w:tplc="0427001B" w:tentative="1">
      <w:start w:val="1"/>
      <w:numFmt w:val="lowerRoman"/>
      <w:lvlText w:val="%6."/>
      <w:lvlJc w:val="right"/>
      <w:pPr>
        <w:ind w:left="5063" w:hanging="180"/>
      </w:pPr>
    </w:lvl>
    <w:lvl w:ilvl="6" w:tplc="0427000F" w:tentative="1">
      <w:start w:val="1"/>
      <w:numFmt w:val="decimal"/>
      <w:lvlText w:val="%7."/>
      <w:lvlJc w:val="left"/>
      <w:pPr>
        <w:ind w:left="5783" w:hanging="360"/>
      </w:pPr>
    </w:lvl>
    <w:lvl w:ilvl="7" w:tplc="04270019" w:tentative="1">
      <w:start w:val="1"/>
      <w:numFmt w:val="lowerLetter"/>
      <w:lvlText w:val="%8."/>
      <w:lvlJc w:val="left"/>
      <w:pPr>
        <w:ind w:left="6503" w:hanging="360"/>
      </w:pPr>
    </w:lvl>
    <w:lvl w:ilvl="8" w:tplc="0427001B" w:tentative="1">
      <w:start w:val="1"/>
      <w:numFmt w:val="lowerRoman"/>
      <w:lvlText w:val="%9."/>
      <w:lvlJc w:val="right"/>
      <w:pPr>
        <w:ind w:left="7223" w:hanging="180"/>
      </w:pPr>
    </w:lvl>
  </w:abstractNum>
  <w:abstractNum w:abstractNumId="15" w15:restartNumberingAfterBreak="0">
    <w:nsid w:val="2EED6816"/>
    <w:multiLevelType w:val="hybridMultilevel"/>
    <w:tmpl w:val="E1D080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362018E3"/>
    <w:multiLevelType w:val="hybridMultilevel"/>
    <w:tmpl w:val="5E6CB122"/>
    <w:lvl w:ilvl="0" w:tplc="F13C12D0">
      <w:start w:val="1"/>
      <w:numFmt w:val="lowerLetter"/>
      <w:lvlText w:val="%1."/>
      <w:lvlJc w:val="left"/>
      <w:pPr>
        <w:ind w:left="360" w:hanging="360"/>
      </w:pPr>
      <w:rPr>
        <w:rFonts w:hint="default"/>
        <w:b w:val="0"/>
        <w:color w:val="auto"/>
        <w:sz w:val="20"/>
        <w:szCs w:val="1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DB45678"/>
    <w:multiLevelType w:val="hybridMultilevel"/>
    <w:tmpl w:val="EC9CBDE4"/>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8" w15:restartNumberingAfterBreak="0">
    <w:nsid w:val="42643972"/>
    <w:multiLevelType w:val="hybridMultilevel"/>
    <w:tmpl w:val="18B0A0D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449E2727"/>
    <w:multiLevelType w:val="hybridMultilevel"/>
    <w:tmpl w:val="6B10E31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46CC3EFA"/>
    <w:multiLevelType w:val="hybridMultilevel"/>
    <w:tmpl w:val="79148F0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485403D7"/>
    <w:multiLevelType w:val="hybridMultilevel"/>
    <w:tmpl w:val="0314832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4BEF60DD"/>
    <w:multiLevelType w:val="hybridMultilevel"/>
    <w:tmpl w:val="9B3AA1EA"/>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3" w15:restartNumberingAfterBreak="0">
    <w:nsid w:val="4F054789"/>
    <w:multiLevelType w:val="hybridMultilevel"/>
    <w:tmpl w:val="3D5C78B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4" w15:restartNumberingAfterBreak="0">
    <w:nsid w:val="4F331C6B"/>
    <w:multiLevelType w:val="hybridMultilevel"/>
    <w:tmpl w:val="7422A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EE26B4"/>
    <w:multiLevelType w:val="hybridMultilevel"/>
    <w:tmpl w:val="37BA4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F162B4"/>
    <w:multiLevelType w:val="hybridMultilevel"/>
    <w:tmpl w:val="A054684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5B5D56D9"/>
    <w:multiLevelType w:val="hybridMultilevel"/>
    <w:tmpl w:val="7D0E2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637BA6"/>
    <w:multiLevelType w:val="hybridMultilevel"/>
    <w:tmpl w:val="4782B498"/>
    <w:lvl w:ilvl="0" w:tplc="DA48BA4E">
      <w:start w:val="1"/>
      <w:numFmt w:val="decimal"/>
      <w:lvlText w:val="%1."/>
      <w:lvlJc w:val="left"/>
      <w:pPr>
        <w:ind w:left="720" w:hanging="360"/>
      </w:pPr>
      <w:rPr>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5C6D1D4D"/>
    <w:multiLevelType w:val="hybridMultilevel"/>
    <w:tmpl w:val="75A6FD3C"/>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F6E40B1"/>
    <w:multiLevelType w:val="hybridMultilevel"/>
    <w:tmpl w:val="045A5176"/>
    <w:lvl w:ilvl="0" w:tplc="AC8299EE">
      <w:start w:val="1"/>
      <w:numFmt w:val="lowerLetter"/>
      <w:lvlText w:val="%1."/>
      <w:lvlJc w:val="left"/>
      <w:pPr>
        <w:ind w:left="360" w:hanging="360"/>
      </w:pPr>
      <w:rPr>
        <w:rFonts w:hint="default"/>
        <w:sz w:val="20"/>
        <w:szCs w:val="18"/>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F9D425C"/>
    <w:multiLevelType w:val="hybridMultilevel"/>
    <w:tmpl w:val="095A3D9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2" w15:restartNumberingAfterBreak="0">
    <w:nsid w:val="624F40BE"/>
    <w:multiLevelType w:val="hybridMultilevel"/>
    <w:tmpl w:val="122C7E78"/>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3" w15:restartNumberingAfterBreak="0">
    <w:nsid w:val="645B420B"/>
    <w:multiLevelType w:val="hybridMultilevel"/>
    <w:tmpl w:val="B9963E4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4" w15:restartNumberingAfterBreak="0">
    <w:nsid w:val="648A48D1"/>
    <w:multiLevelType w:val="hybridMultilevel"/>
    <w:tmpl w:val="E9C00AFC"/>
    <w:lvl w:ilvl="0" w:tplc="DCBA79C2">
      <w:start w:val="1"/>
      <w:numFmt w:val="decimal"/>
      <w:lvlText w:val="%1."/>
      <w:lvlJc w:val="left"/>
      <w:pPr>
        <w:ind w:left="720" w:hanging="360"/>
      </w:pPr>
      <w:rPr>
        <w:i w:val="0"/>
        <w:iCs w:val="0"/>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E8B2970"/>
    <w:multiLevelType w:val="hybridMultilevel"/>
    <w:tmpl w:val="7422A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AB6C47"/>
    <w:multiLevelType w:val="hybridMultilevel"/>
    <w:tmpl w:val="7422AAB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15:restartNumberingAfterBreak="0">
    <w:nsid w:val="6ED0765B"/>
    <w:multiLevelType w:val="hybridMultilevel"/>
    <w:tmpl w:val="7D0E21D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15:restartNumberingAfterBreak="0">
    <w:nsid w:val="757319A0"/>
    <w:multiLevelType w:val="hybridMultilevel"/>
    <w:tmpl w:val="7422A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9058D3"/>
    <w:multiLevelType w:val="multilevel"/>
    <w:tmpl w:val="6F36D7D0"/>
    <w:lvl w:ilvl="0">
      <w:start w:val="1"/>
      <w:numFmt w:val="decimal"/>
      <w:lvlText w:val="%1."/>
      <w:lvlJc w:val="left"/>
      <w:pPr>
        <w:tabs>
          <w:tab w:val="num" w:pos="720"/>
        </w:tabs>
        <w:ind w:left="720" w:hanging="360"/>
      </w:pPr>
    </w:lvl>
    <w:lvl w:ilvl="1">
      <w:start w:val="1"/>
      <w:numFmt w:val="lowerLetter"/>
      <w:lvlText w:val="%2."/>
      <w:lvlJc w:val="left"/>
      <w:pPr>
        <w:tabs>
          <w:tab w:val="num" w:pos="360"/>
        </w:tabs>
        <w:ind w:left="360" w:hanging="360"/>
      </w:pPr>
      <w:rPr>
        <w:rFonts w:ascii="Times New Roman" w:hAnsi="Times New Roman" w:cs="Times New Roman" w:hint="default"/>
        <w:i/>
        <w:iCs/>
        <w:color w:val="auto"/>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5FC0962"/>
    <w:multiLevelType w:val="hybridMultilevel"/>
    <w:tmpl w:val="37BA47B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685255D"/>
    <w:multiLevelType w:val="hybridMultilevel"/>
    <w:tmpl w:val="33BAE8A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42" w15:restartNumberingAfterBreak="0">
    <w:nsid w:val="76C069BF"/>
    <w:multiLevelType w:val="hybridMultilevel"/>
    <w:tmpl w:val="64D48D66"/>
    <w:lvl w:ilvl="0" w:tplc="25269E0C">
      <w:start w:val="1"/>
      <w:numFmt w:val="lowerLetter"/>
      <w:lvlText w:val="%1."/>
      <w:lvlJc w:val="left"/>
      <w:pPr>
        <w:ind w:left="360" w:hanging="360"/>
      </w:pPr>
      <w:rPr>
        <w:rFonts w:hint="default"/>
        <w:b w:val="0"/>
        <w:i/>
        <w:iCs/>
        <w:color w:val="auto"/>
        <w:sz w:val="20"/>
        <w:szCs w:val="1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3" w15:restartNumberingAfterBreak="0">
    <w:nsid w:val="779C6A9A"/>
    <w:multiLevelType w:val="hybridMultilevel"/>
    <w:tmpl w:val="A5367122"/>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44" w15:restartNumberingAfterBreak="0">
    <w:nsid w:val="79A0506A"/>
    <w:multiLevelType w:val="hybridMultilevel"/>
    <w:tmpl w:val="632AD48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424304238">
    <w:abstractNumId w:val="43"/>
  </w:num>
  <w:num w:numId="2" w16cid:durableId="576476647">
    <w:abstractNumId w:val="11"/>
  </w:num>
  <w:num w:numId="3" w16cid:durableId="479813727">
    <w:abstractNumId w:val="31"/>
  </w:num>
  <w:num w:numId="4" w16cid:durableId="1582762801">
    <w:abstractNumId w:val="12"/>
  </w:num>
  <w:num w:numId="5" w16cid:durableId="188689869">
    <w:abstractNumId w:val="2"/>
  </w:num>
  <w:num w:numId="6" w16cid:durableId="1554005295">
    <w:abstractNumId w:val="23"/>
  </w:num>
  <w:num w:numId="7" w16cid:durableId="1294363446">
    <w:abstractNumId w:val="22"/>
  </w:num>
  <w:num w:numId="8" w16cid:durableId="1466504286">
    <w:abstractNumId w:val="33"/>
  </w:num>
  <w:num w:numId="9" w16cid:durableId="1163082834">
    <w:abstractNumId w:val="41"/>
  </w:num>
  <w:num w:numId="10" w16cid:durableId="712577513">
    <w:abstractNumId w:val="32"/>
  </w:num>
  <w:num w:numId="11" w16cid:durableId="1709333785">
    <w:abstractNumId w:val="6"/>
  </w:num>
  <w:num w:numId="12" w16cid:durableId="1919627835">
    <w:abstractNumId w:val="13"/>
  </w:num>
  <w:num w:numId="13" w16cid:durableId="134641206">
    <w:abstractNumId w:val="20"/>
  </w:num>
  <w:num w:numId="14" w16cid:durableId="1804033716">
    <w:abstractNumId w:val="8"/>
  </w:num>
  <w:num w:numId="15" w16cid:durableId="76168139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43593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6364143">
    <w:abstractNumId w:val="29"/>
  </w:num>
  <w:num w:numId="18" w16cid:durableId="179245165">
    <w:abstractNumId w:val="30"/>
  </w:num>
  <w:num w:numId="19" w16cid:durableId="1748263344">
    <w:abstractNumId w:val="42"/>
  </w:num>
  <w:num w:numId="20" w16cid:durableId="394747025">
    <w:abstractNumId w:val="16"/>
  </w:num>
  <w:num w:numId="21" w16cid:durableId="1337032595">
    <w:abstractNumId w:val="9"/>
  </w:num>
  <w:num w:numId="22" w16cid:durableId="968047130">
    <w:abstractNumId w:val="17"/>
  </w:num>
  <w:num w:numId="23" w16cid:durableId="1827740471">
    <w:abstractNumId w:val="19"/>
  </w:num>
  <w:num w:numId="24" w16cid:durableId="1099251172">
    <w:abstractNumId w:val="5"/>
  </w:num>
  <w:num w:numId="25" w16cid:durableId="1652251242">
    <w:abstractNumId w:val="36"/>
  </w:num>
  <w:num w:numId="26" w16cid:durableId="1560827380">
    <w:abstractNumId w:val="44"/>
  </w:num>
  <w:num w:numId="27" w16cid:durableId="1267927018">
    <w:abstractNumId w:val="37"/>
  </w:num>
  <w:num w:numId="28" w16cid:durableId="2108496777">
    <w:abstractNumId w:val="27"/>
  </w:num>
  <w:num w:numId="29" w16cid:durableId="1713578675">
    <w:abstractNumId w:val="1"/>
  </w:num>
  <w:num w:numId="30" w16cid:durableId="1511065019">
    <w:abstractNumId w:val="35"/>
  </w:num>
  <w:num w:numId="31" w16cid:durableId="150105916">
    <w:abstractNumId w:val="0"/>
  </w:num>
  <w:num w:numId="32" w16cid:durableId="1656571455">
    <w:abstractNumId w:val="24"/>
  </w:num>
  <w:num w:numId="33" w16cid:durableId="647322651">
    <w:abstractNumId w:val="7"/>
  </w:num>
  <w:num w:numId="34" w16cid:durableId="1340229882">
    <w:abstractNumId w:val="38"/>
  </w:num>
  <w:num w:numId="35" w16cid:durableId="284778821">
    <w:abstractNumId w:val="34"/>
  </w:num>
  <w:num w:numId="36" w16cid:durableId="150757039">
    <w:abstractNumId w:val="14"/>
  </w:num>
  <w:num w:numId="37" w16cid:durableId="67502958">
    <w:abstractNumId w:val="26"/>
  </w:num>
  <w:num w:numId="38" w16cid:durableId="936254525">
    <w:abstractNumId w:val="3"/>
  </w:num>
  <w:num w:numId="39" w16cid:durableId="519006773">
    <w:abstractNumId w:val="18"/>
  </w:num>
  <w:num w:numId="40" w16cid:durableId="1914314451">
    <w:abstractNumId w:val="21"/>
  </w:num>
  <w:num w:numId="41" w16cid:durableId="922301129">
    <w:abstractNumId w:val="40"/>
  </w:num>
  <w:num w:numId="42" w16cid:durableId="1928885782">
    <w:abstractNumId w:val="25"/>
  </w:num>
  <w:num w:numId="43" w16cid:durableId="1373192560">
    <w:abstractNumId w:val="15"/>
  </w:num>
  <w:num w:numId="44" w16cid:durableId="1481577132">
    <w:abstractNumId w:val="10"/>
  </w:num>
  <w:num w:numId="45" w16cid:durableId="20863581">
    <w:abstractNumId w:val="4"/>
  </w:num>
  <w:num w:numId="46" w16cid:durableId="9024507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F7"/>
    <w:rsid w:val="000011ED"/>
    <w:rsid w:val="00001885"/>
    <w:rsid w:val="000036D4"/>
    <w:rsid w:val="00004AA3"/>
    <w:rsid w:val="00006B11"/>
    <w:rsid w:val="00011425"/>
    <w:rsid w:val="0001609B"/>
    <w:rsid w:val="00016600"/>
    <w:rsid w:val="00016696"/>
    <w:rsid w:val="000178CB"/>
    <w:rsid w:val="00023011"/>
    <w:rsid w:val="000233A0"/>
    <w:rsid w:val="00023BE5"/>
    <w:rsid w:val="00024283"/>
    <w:rsid w:val="00027FE9"/>
    <w:rsid w:val="000323D5"/>
    <w:rsid w:val="0003354C"/>
    <w:rsid w:val="000343E3"/>
    <w:rsid w:val="000410E3"/>
    <w:rsid w:val="00043F96"/>
    <w:rsid w:val="000447F1"/>
    <w:rsid w:val="00045977"/>
    <w:rsid w:val="00047131"/>
    <w:rsid w:val="00051C38"/>
    <w:rsid w:val="000531DA"/>
    <w:rsid w:val="0005416F"/>
    <w:rsid w:val="00054DF2"/>
    <w:rsid w:val="000557EB"/>
    <w:rsid w:val="000564DF"/>
    <w:rsid w:val="000577BA"/>
    <w:rsid w:val="00057F0A"/>
    <w:rsid w:val="00060112"/>
    <w:rsid w:val="00061C8E"/>
    <w:rsid w:val="00063EF3"/>
    <w:rsid w:val="000674F8"/>
    <w:rsid w:val="00067B30"/>
    <w:rsid w:val="000717AC"/>
    <w:rsid w:val="0007237B"/>
    <w:rsid w:val="000725B8"/>
    <w:rsid w:val="00072A8A"/>
    <w:rsid w:val="00074F78"/>
    <w:rsid w:val="00076AE1"/>
    <w:rsid w:val="00077E9A"/>
    <w:rsid w:val="00077F2A"/>
    <w:rsid w:val="00080751"/>
    <w:rsid w:val="00081F08"/>
    <w:rsid w:val="00082087"/>
    <w:rsid w:val="000827A8"/>
    <w:rsid w:val="00084F1E"/>
    <w:rsid w:val="00085A9E"/>
    <w:rsid w:val="00085ACE"/>
    <w:rsid w:val="00086308"/>
    <w:rsid w:val="00086433"/>
    <w:rsid w:val="00091D83"/>
    <w:rsid w:val="00092906"/>
    <w:rsid w:val="00097CAB"/>
    <w:rsid w:val="000A02C3"/>
    <w:rsid w:val="000A0869"/>
    <w:rsid w:val="000A0CF3"/>
    <w:rsid w:val="000A116E"/>
    <w:rsid w:val="000A2391"/>
    <w:rsid w:val="000A3006"/>
    <w:rsid w:val="000A3686"/>
    <w:rsid w:val="000A40F7"/>
    <w:rsid w:val="000A5C04"/>
    <w:rsid w:val="000A68E6"/>
    <w:rsid w:val="000B04C7"/>
    <w:rsid w:val="000B428B"/>
    <w:rsid w:val="000B7589"/>
    <w:rsid w:val="000C18C0"/>
    <w:rsid w:val="000C28D8"/>
    <w:rsid w:val="000C37D8"/>
    <w:rsid w:val="000C3EC7"/>
    <w:rsid w:val="000C4124"/>
    <w:rsid w:val="000C4ECB"/>
    <w:rsid w:val="000C4FC1"/>
    <w:rsid w:val="000C588C"/>
    <w:rsid w:val="000C7592"/>
    <w:rsid w:val="000D034B"/>
    <w:rsid w:val="000D2D13"/>
    <w:rsid w:val="000D3426"/>
    <w:rsid w:val="000D3492"/>
    <w:rsid w:val="000D50D1"/>
    <w:rsid w:val="000D512B"/>
    <w:rsid w:val="000D69B0"/>
    <w:rsid w:val="000D7069"/>
    <w:rsid w:val="000E0FE0"/>
    <w:rsid w:val="000E5017"/>
    <w:rsid w:val="000F5003"/>
    <w:rsid w:val="000F5824"/>
    <w:rsid w:val="000F5C07"/>
    <w:rsid w:val="000F5C92"/>
    <w:rsid w:val="000F661A"/>
    <w:rsid w:val="000F717D"/>
    <w:rsid w:val="000F7650"/>
    <w:rsid w:val="00105F3E"/>
    <w:rsid w:val="001070C7"/>
    <w:rsid w:val="00107827"/>
    <w:rsid w:val="00110BA6"/>
    <w:rsid w:val="0011298D"/>
    <w:rsid w:val="00113474"/>
    <w:rsid w:val="0011570D"/>
    <w:rsid w:val="001179F7"/>
    <w:rsid w:val="00120C2C"/>
    <w:rsid w:val="00121984"/>
    <w:rsid w:val="00122616"/>
    <w:rsid w:val="0012359D"/>
    <w:rsid w:val="0012394B"/>
    <w:rsid w:val="00123B8A"/>
    <w:rsid w:val="001252B4"/>
    <w:rsid w:val="00127A24"/>
    <w:rsid w:val="00133686"/>
    <w:rsid w:val="00133B4A"/>
    <w:rsid w:val="00140EF8"/>
    <w:rsid w:val="00141833"/>
    <w:rsid w:val="001429F5"/>
    <w:rsid w:val="001470FD"/>
    <w:rsid w:val="00153254"/>
    <w:rsid w:val="0015621A"/>
    <w:rsid w:val="001562D7"/>
    <w:rsid w:val="00157BA4"/>
    <w:rsid w:val="0016218D"/>
    <w:rsid w:val="00162F06"/>
    <w:rsid w:val="001677B2"/>
    <w:rsid w:val="00172D21"/>
    <w:rsid w:val="0017493F"/>
    <w:rsid w:val="00176A32"/>
    <w:rsid w:val="00177D10"/>
    <w:rsid w:val="00180CE4"/>
    <w:rsid w:val="00180E69"/>
    <w:rsid w:val="00181129"/>
    <w:rsid w:val="001826EB"/>
    <w:rsid w:val="00182878"/>
    <w:rsid w:val="00182ACE"/>
    <w:rsid w:val="00184002"/>
    <w:rsid w:val="001850FE"/>
    <w:rsid w:val="001870E8"/>
    <w:rsid w:val="00193924"/>
    <w:rsid w:val="00193CAE"/>
    <w:rsid w:val="00195A80"/>
    <w:rsid w:val="00195BD2"/>
    <w:rsid w:val="00197A52"/>
    <w:rsid w:val="001A0258"/>
    <w:rsid w:val="001A3CC7"/>
    <w:rsid w:val="001A43C7"/>
    <w:rsid w:val="001A66C9"/>
    <w:rsid w:val="001A70DC"/>
    <w:rsid w:val="001B0602"/>
    <w:rsid w:val="001B1B5D"/>
    <w:rsid w:val="001B3E95"/>
    <w:rsid w:val="001B4B99"/>
    <w:rsid w:val="001B61C5"/>
    <w:rsid w:val="001B7372"/>
    <w:rsid w:val="001C08C3"/>
    <w:rsid w:val="001C13A2"/>
    <w:rsid w:val="001C23D6"/>
    <w:rsid w:val="001C2586"/>
    <w:rsid w:val="001C301A"/>
    <w:rsid w:val="001C3192"/>
    <w:rsid w:val="001C3EF7"/>
    <w:rsid w:val="001C6761"/>
    <w:rsid w:val="001C7181"/>
    <w:rsid w:val="001C7F9E"/>
    <w:rsid w:val="001D1CE7"/>
    <w:rsid w:val="001D41EE"/>
    <w:rsid w:val="001D4CF0"/>
    <w:rsid w:val="001D5F04"/>
    <w:rsid w:val="001D73F9"/>
    <w:rsid w:val="001E069F"/>
    <w:rsid w:val="001E33A1"/>
    <w:rsid w:val="001E37B0"/>
    <w:rsid w:val="001E7251"/>
    <w:rsid w:val="001E7D8D"/>
    <w:rsid w:val="001F0DD1"/>
    <w:rsid w:val="001F0FC5"/>
    <w:rsid w:val="001F199F"/>
    <w:rsid w:val="001F50D9"/>
    <w:rsid w:val="001F5CEB"/>
    <w:rsid w:val="001F5F9E"/>
    <w:rsid w:val="001F6259"/>
    <w:rsid w:val="001F749E"/>
    <w:rsid w:val="001F7CB5"/>
    <w:rsid w:val="002009C5"/>
    <w:rsid w:val="002012A4"/>
    <w:rsid w:val="0020214D"/>
    <w:rsid w:val="00202CD7"/>
    <w:rsid w:val="0020425C"/>
    <w:rsid w:val="00204791"/>
    <w:rsid w:val="00204DD8"/>
    <w:rsid w:val="00204FD6"/>
    <w:rsid w:val="00210053"/>
    <w:rsid w:val="00210202"/>
    <w:rsid w:val="00210371"/>
    <w:rsid w:val="0021150A"/>
    <w:rsid w:val="00211A04"/>
    <w:rsid w:val="00214686"/>
    <w:rsid w:val="0021476C"/>
    <w:rsid w:val="00214F8C"/>
    <w:rsid w:val="0021609B"/>
    <w:rsid w:val="0021792D"/>
    <w:rsid w:val="00221642"/>
    <w:rsid w:val="00232B95"/>
    <w:rsid w:val="00234CF8"/>
    <w:rsid w:val="00235A75"/>
    <w:rsid w:val="00236856"/>
    <w:rsid w:val="0024133D"/>
    <w:rsid w:val="00241D5E"/>
    <w:rsid w:val="00242FCA"/>
    <w:rsid w:val="00247CEE"/>
    <w:rsid w:val="00251B3E"/>
    <w:rsid w:val="0025326D"/>
    <w:rsid w:val="002547DE"/>
    <w:rsid w:val="00255157"/>
    <w:rsid w:val="00260C7C"/>
    <w:rsid w:val="00260FBC"/>
    <w:rsid w:val="002621D9"/>
    <w:rsid w:val="0026234E"/>
    <w:rsid w:val="0026318B"/>
    <w:rsid w:val="00264191"/>
    <w:rsid w:val="0026444D"/>
    <w:rsid w:val="0026457B"/>
    <w:rsid w:val="00264D8A"/>
    <w:rsid w:val="00265234"/>
    <w:rsid w:val="00266ADC"/>
    <w:rsid w:val="00272AA0"/>
    <w:rsid w:val="00273280"/>
    <w:rsid w:val="002732A8"/>
    <w:rsid w:val="00274044"/>
    <w:rsid w:val="0027411C"/>
    <w:rsid w:val="0027537C"/>
    <w:rsid w:val="00277CFB"/>
    <w:rsid w:val="002803CA"/>
    <w:rsid w:val="0028270A"/>
    <w:rsid w:val="00283EF9"/>
    <w:rsid w:val="00284095"/>
    <w:rsid w:val="0028535F"/>
    <w:rsid w:val="00286B61"/>
    <w:rsid w:val="002919EF"/>
    <w:rsid w:val="00292C60"/>
    <w:rsid w:val="00297E8A"/>
    <w:rsid w:val="002A1986"/>
    <w:rsid w:val="002A21CF"/>
    <w:rsid w:val="002A46B2"/>
    <w:rsid w:val="002B0B23"/>
    <w:rsid w:val="002B1ECC"/>
    <w:rsid w:val="002B22ED"/>
    <w:rsid w:val="002B2437"/>
    <w:rsid w:val="002B34DA"/>
    <w:rsid w:val="002B4C68"/>
    <w:rsid w:val="002C1F49"/>
    <w:rsid w:val="002C4C56"/>
    <w:rsid w:val="002C648C"/>
    <w:rsid w:val="002C6DFA"/>
    <w:rsid w:val="002D145F"/>
    <w:rsid w:val="002D1956"/>
    <w:rsid w:val="002D2CCB"/>
    <w:rsid w:val="002D3476"/>
    <w:rsid w:val="002D41AF"/>
    <w:rsid w:val="002D4430"/>
    <w:rsid w:val="002D469F"/>
    <w:rsid w:val="002D49D6"/>
    <w:rsid w:val="002D53B1"/>
    <w:rsid w:val="002D56AE"/>
    <w:rsid w:val="002D7E0E"/>
    <w:rsid w:val="002E0EE8"/>
    <w:rsid w:val="002E1EB4"/>
    <w:rsid w:val="002E2596"/>
    <w:rsid w:val="002E4B97"/>
    <w:rsid w:val="002E69A3"/>
    <w:rsid w:val="002E7881"/>
    <w:rsid w:val="002F235A"/>
    <w:rsid w:val="00302F86"/>
    <w:rsid w:val="003056E0"/>
    <w:rsid w:val="003062E4"/>
    <w:rsid w:val="00306BA3"/>
    <w:rsid w:val="00310609"/>
    <w:rsid w:val="00311CAC"/>
    <w:rsid w:val="003145CD"/>
    <w:rsid w:val="003167E3"/>
    <w:rsid w:val="003205A6"/>
    <w:rsid w:val="00321181"/>
    <w:rsid w:val="00321C7E"/>
    <w:rsid w:val="00323471"/>
    <w:rsid w:val="003243DD"/>
    <w:rsid w:val="00325C08"/>
    <w:rsid w:val="003266CA"/>
    <w:rsid w:val="003277B9"/>
    <w:rsid w:val="003328D8"/>
    <w:rsid w:val="00334B81"/>
    <w:rsid w:val="0033667F"/>
    <w:rsid w:val="00340BFE"/>
    <w:rsid w:val="0034252D"/>
    <w:rsid w:val="003431FE"/>
    <w:rsid w:val="0034716E"/>
    <w:rsid w:val="00352D61"/>
    <w:rsid w:val="00354082"/>
    <w:rsid w:val="00357044"/>
    <w:rsid w:val="00365A8E"/>
    <w:rsid w:val="00367E58"/>
    <w:rsid w:val="003712DA"/>
    <w:rsid w:val="00372A62"/>
    <w:rsid w:val="003731A2"/>
    <w:rsid w:val="00377A6C"/>
    <w:rsid w:val="003817E3"/>
    <w:rsid w:val="00384B01"/>
    <w:rsid w:val="003A16E7"/>
    <w:rsid w:val="003A6DD6"/>
    <w:rsid w:val="003A705C"/>
    <w:rsid w:val="003B417A"/>
    <w:rsid w:val="003B5CAC"/>
    <w:rsid w:val="003B71BF"/>
    <w:rsid w:val="003C0280"/>
    <w:rsid w:val="003C11FD"/>
    <w:rsid w:val="003C226C"/>
    <w:rsid w:val="003C3277"/>
    <w:rsid w:val="003C6BEA"/>
    <w:rsid w:val="003D022B"/>
    <w:rsid w:val="003D034A"/>
    <w:rsid w:val="003D130D"/>
    <w:rsid w:val="003D7CCE"/>
    <w:rsid w:val="003E12AE"/>
    <w:rsid w:val="003E1BDB"/>
    <w:rsid w:val="003E3DCC"/>
    <w:rsid w:val="003E453D"/>
    <w:rsid w:val="003F0723"/>
    <w:rsid w:val="003F092B"/>
    <w:rsid w:val="003F0C60"/>
    <w:rsid w:val="003F6613"/>
    <w:rsid w:val="003F6F04"/>
    <w:rsid w:val="003F7DF9"/>
    <w:rsid w:val="00400F42"/>
    <w:rsid w:val="0040158F"/>
    <w:rsid w:val="004033AB"/>
    <w:rsid w:val="00404294"/>
    <w:rsid w:val="00406104"/>
    <w:rsid w:val="0040729D"/>
    <w:rsid w:val="004077D5"/>
    <w:rsid w:val="004109DF"/>
    <w:rsid w:val="00410B2D"/>
    <w:rsid w:val="004123AD"/>
    <w:rsid w:val="004153A5"/>
    <w:rsid w:val="00415416"/>
    <w:rsid w:val="004165D7"/>
    <w:rsid w:val="00416B7A"/>
    <w:rsid w:val="00417744"/>
    <w:rsid w:val="00417867"/>
    <w:rsid w:val="00420799"/>
    <w:rsid w:val="00424497"/>
    <w:rsid w:val="00426B62"/>
    <w:rsid w:val="004302DC"/>
    <w:rsid w:val="00430339"/>
    <w:rsid w:val="00430EF4"/>
    <w:rsid w:val="00431D5E"/>
    <w:rsid w:val="00434F5D"/>
    <w:rsid w:val="004371A2"/>
    <w:rsid w:val="00437F11"/>
    <w:rsid w:val="00440FA0"/>
    <w:rsid w:val="004431D8"/>
    <w:rsid w:val="00443231"/>
    <w:rsid w:val="00447D0C"/>
    <w:rsid w:val="00452081"/>
    <w:rsid w:val="00452CF3"/>
    <w:rsid w:val="004542D7"/>
    <w:rsid w:val="00454B6C"/>
    <w:rsid w:val="004559EE"/>
    <w:rsid w:val="004560F3"/>
    <w:rsid w:val="00460120"/>
    <w:rsid w:val="00460627"/>
    <w:rsid w:val="00460F48"/>
    <w:rsid w:val="004614CC"/>
    <w:rsid w:val="00462129"/>
    <w:rsid w:val="00463A6A"/>
    <w:rsid w:val="00465A58"/>
    <w:rsid w:val="00467667"/>
    <w:rsid w:val="00467C19"/>
    <w:rsid w:val="00467E25"/>
    <w:rsid w:val="004718A2"/>
    <w:rsid w:val="0047355B"/>
    <w:rsid w:val="00473C7A"/>
    <w:rsid w:val="004756B2"/>
    <w:rsid w:val="00477869"/>
    <w:rsid w:val="004803C5"/>
    <w:rsid w:val="00481E58"/>
    <w:rsid w:val="004828AE"/>
    <w:rsid w:val="00483179"/>
    <w:rsid w:val="0048575D"/>
    <w:rsid w:val="0048667D"/>
    <w:rsid w:val="00486A69"/>
    <w:rsid w:val="00487BC5"/>
    <w:rsid w:val="004925F5"/>
    <w:rsid w:val="00495E62"/>
    <w:rsid w:val="004A021A"/>
    <w:rsid w:val="004A1070"/>
    <w:rsid w:val="004A1612"/>
    <w:rsid w:val="004A2CD2"/>
    <w:rsid w:val="004A3E2B"/>
    <w:rsid w:val="004A4E66"/>
    <w:rsid w:val="004A6B1B"/>
    <w:rsid w:val="004A73F7"/>
    <w:rsid w:val="004A7CA3"/>
    <w:rsid w:val="004B2226"/>
    <w:rsid w:val="004B27F7"/>
    <w:rsid w:val="004C001C"/>
    <w:rsid w:val="004C0B0A"/>
    <w:rsid w:val="004C21F2"/>
    <w:rsid w:val="004C386A"/>
    <w:rsid w:val="004C440B"/>
    <w:rsid w:val="004C4EA3"/>
    <w:rsid w:val="004C6505"/>
    <w:rsid w:val="004D074D"/>
    <w:rsid w:val="004D1A7C"/>
    <w:rsid w:val="004D306C"/>
    <w:rsid w:val="004D31B6"/>
    <w:rsid w:val="004D6E85"/>
    <w:rsid w:val="004E4D8C"/>
    <w:rsid w:val="004E6081"/>
    <w:rsid w:val="004F0B77"/>
    <w:rsid w:val="004F1A39"/>
    <w:rsid w:val="004F1E9E"/>
    <w:rsid w:val="004F4EAC"/>
    <w:rsid w:val="004F67A8"/>
    <w:rsid w:val="004F7C24"/>
    <w:rsid w:val="0050058D"/>
    <w:rsid w:val="00501A02"/>
    <w:rsid w:val="00502CA3"/>
    <w:rsid w:val="00504D3B"/>
    <w:rsid w:val="0050587A"/>
    <w:rsid w:val="0051225D"/>
    <w:rsid w:val="00513580"/>
    <w:rsid w:val="00514533"/>
    <w:rsid w:val="00520281"/>
    <w:rsid w:val="00520C41"/>
    <w:rsid w:val="00522BBF"/>
    <w:rsid w:val="00524B47"/>
    <w:rsid w:val="005274D2"/>
    <w:rsid w:val="0054160A"/>
    <w:rsid w:val="00542830"/>
    <w:rsid w:val="00544294"/>
    <w:rsid w:val="00545C46"/>
    <w:rsid w:val="00550B42"/>
    <w:rsid w:val="0055670A"/>
    <w:rsid w:val="00556CBA"/>
    <w:rsid w:val="005575D1"/>
    <w:rsid w:val="00557D83"/>
    <w:rsid w:val="00562C6A"/>
    <w:rsid w:val="00575435"/>
    <w:rsid w:val="00575A55"/>
    <w:rsid w:val="00577C2C"/>
    <w:rsid w:val="00581C6F"/>
    <w:rsid w:val="00582F63"/>
    <w:rsid w:val="005844FB"/>
    <w:rsid w:val="00584ED4"/>
    <w:rsid w:val="00585DE4"/>
    <w:rsid w:val="00586235"/>
    <w:rsid w:val="005868BF"/>
    <w:rsid w:val="005927F7"/>
    <w:rsid w:val="00595376"/>
    <w:rsid w:val="00595774"/>
    <w:rsid w:val="00595B46"/>
    <w:rsid w:val="0059737B"/>
    <w:rsid w:val="005974D4"/>
    <w:rsid w:val="005A1DCB"/>
    <w:rsid w:val="005A4EBA"/>
    <w:rsid w:val="005A7F5B"/>
    <w:rsid w:val="005B490D"/>
    <w:rsid w:val="005B5894"/>
    <w:rsid w:val="005B5DB7"/>
    <w:rsid w:val="005B662D"/>
    <w:rsid w:val="005C06F8"/>
    <w:rsid w:val="005C0A48"/>
    <w:rsid w:val="005C26C7"/>
    <w:rsid w:val="005C5498"/>
    <w:rsid w:val="005C5F20"/>
    <w:rsid w:val="005C5F2A"/>
    <w:rsid w:val="005D012F"/>
    <w:rsid w:val="005D1AF8"/>
    <w:rsid w:val="005D1B3D"/>
    <w:rsid w:val="005D32E6"/>
    <w:rsid w:val="005D3A46"/>
    <w:rsid w:val="005D554F"/>
    <w:rsid w:val="005D61A7"/>
    <w:rsid w:val="005E2077"/>
    <w:rsid w:val="005E2742"/>
    <w:rsid w:val="005E2A58"/>
    <w:rsid w:val="005E572C"/>
    <w:rsid w:val="005E5818"/>
    <w:rsid w:val="005F1AF6"/>
    <w:rsid w:val="005F3C04"/>
    <w:rsid w:val="005F4C1E"/>
    <w:rsid w:val="005F6D1A"/>
    <w:rsid w:val="005F7C3A"/>
    <w:rsid w:val="00603DDC"/>
    <w:rsid w:val="0060426F"/>
    <w:rsid w:val="00604B65"/>
    <w:rsid w:val="00605C4D"/>
    <w:rsid w:val="00605D02"/>
    <w:rsid w:val="00612194"/>
    <w:rsid w:val="0061358B"/>
    <w:rsid w:val="00614F21"/>
    <w:rsid w:val="0061544F"/>
    <w:rsid w:val="00616B98"/>
    <w:rsid w:val="00622EBE"/>
    <w:rsid w:val="00623699"/>
    <w:rsid w:val="006276AA"/>
    <w:rsid w:val="006307F9"/>
    <w:rsid w:val="00630AF4"/>
    <w:rsid w:val="00631C84"/>
    <w:rsid w:val="00633C8C"/>
    <w:rsid w:val="00633DD9"/>
    <w:rsid w:val="00640D08"/>
    <w:rsid w:val="006410A5"/>
    <w:rsid w:val="00641F5B"/>
    <w:rsid w:val="00642E55"/>
    <w:rsid w:val="00643B73"/>
    <w:rsid w:val="006444B7"/>
    <w:rsid w:val="00644A7D"/>
    <w:rsid w:val="00651C6E"/>
    <w:rsid w:val="00652FCA"/>
    <w:rsid w:val="00653435"/>
    <w:rsid w:val="00654990"/>
    <w:rsid w:val="006560A7"/>
    <w:rsid w:val="00661D9B"/>
    <w:rsid w:val="006633CE"/>
    <w:rsid w:val="00664040"/>
    <w:rsid w:val="00670ED6"/>
    <w:rsid w:val="00672C3A"/>
    <w:rsid w:val="00675E14"/>
    <w:rsid w:val="00676C1E"/>
    <w:rsid w:val="00686C70"/>
    <w:rsid w:val="006871A9"/>
    <w:rsid w:val="00687D3E"/>
    <w:rsid w:val="006916AB"/>
    <w:rsid w:val="006918D1"/>
    <w:rsid w:val="00691D6B"/>
    <w:rsid w:val="00693051"/>
    <w:rsid w:val="00694637"/>
    <w:rsid w:val="006A0185"/>
    <w:rsid w:val="006A0BBC"/>
    <w:rsid w:val="006A2233"/>
    <w:rsid w:val="006A3AD4"/>
    <w:rsid w:val="006A3F7E"/>
    <w:rsid w:val="006A5589"/>
    <w:rsid w:val="006B0E3A"/>
    <w:rsid w:val="006B52E1"/>
    <w:rsid w:val="006B61E2"/>
    <w:rsid w:val="006C0776"/>
    <w:rsid w:val="006C7863"/>
    <w:rsid w:val="006D091D"/>
    <w:rsid w:val="006D0A45"/>
    <w:rsid w:val="006D1181"/>
    <w:rsid w:val="006D1496"/>
    <w:rsid w:val="006D34AA"/>
    <w:rsid w:val="006D607C"/>
    <w:rsid w:val="006D68E7"/>
    <w:rsid w:val="006D6FCA"/>
    <w:rsid w:val="006E0FAB"/>
    <w:rsid w:val="006E1269"/>
    <w:rsid w:val="006E4BB9"/>
    <w:rsid w:val="006E4E3C"/>
    <w:rsid w:val="006F1383"/>
    <w:rsid w:val="006F2D90"/>
    <w:rsid w:val="006F2EE7"/>
    <w:rsid w:val="006F6A09"/>
    <w:rsid w:val="00701BE8"/>
    <w:rsid w:val="007020CD"/>
    <w:rsid w:val="00702BF9"/>
    <w:rsid w:val="00705504"/>
    <w:rsid w:val="00707C89"/>
    <w:rsid w:val="007121E0"/>
    <w:rsid w:val="007123E6"/>
    <w:rsid w:val="0071246E"/>
    <w:rsid w:val="00715848"/>
    <w:rsid w:val="00715849"/>
    <w:rsid w:val="00715AB7"/>
    <w:rsid w:val="00720133"/>
    <w:rsid w:val="007215B4"/>
    <w:rsid w:val="00721E4F"/>
    <w:rsid w:val="00721FDB"/>
    <w:rsid w:val="00726BA0"/>
    <w:rsid w:val="007272D4"/>
    <w:rsid w:val="00727521"/>
    <w:rsid w:val="00730A88"/>
    <w:rsid w:val="00730ADA"/>
    <w:rsid w:val="007319C1"/>
    <w:rsid w:val="00731FDB"/>
    <w:rsid w:val="0073586C"/>
    <w:rsid w:val="00735C11"/>
    <w:rsid w:val="007363F5"/>
    <w:rsid w:val="00742C49"/>
    <w:rsid w:val="007440D3"/>
    <w:rsid w:val="00747BE3"/>
    <w:rsid w:val="00752CAC"/>
    <w:rsid w:val="00757569"/>
    <w:rsid w:val="007617D5"/>
    <w:rsid w:val="00762BF0"/>
    <w:rsid w:val="0076329E"/>
    <w:rsid w:val="00766FA0"/>
    <w:rsid w:val="00767452"/>
    <w:rsid w:val="007700A8"/>
    <w:rsid w:val="00770D5D"/>
    <w:rsid w:val="00771682"/>
    <w:rsid w:val="00773553"/>
    <w:rsid w:val="00774AAD"/>
    <w:rsid w:val="0078465B"/>
    <w:rsid w:val="007848D0"/>
    <w:rsid w:val="00785CA4"/>
    <w:rsid w:val="007863F9"/>
    <w:rsid w:val="00787B38"/>
    <w:rsid w:val="0079179E"/>
    <w:rsid w:val="00792DC3"/>
    <w:rsid w:val="00794AE5"/>
    <w:rsid w:val="00794D66"/>
    <w:rsid w:val="007A42DE"/>
    <w:rsid w:val="007A5041"/>
    <w:rsid w:val="007A61A2"/>
    <w:rsid w:val="007C21CE"/>
    <w:rsid w:val="007C342E"/>
    <w:rsid w:val="007C5299"/>
    <w:rsid w:val="007C6E57"/>
    <w:rsid w:val="007D02AD"/>
    <w:rsid w:val="007D2503"/>
    <w:rsid w:val="007D28E1"/>
    <w:rsid w:val="007D2EBD"/>
    <w:rsid w:val="007D391B"/>
    <w:rsid w:val="007D5639"/>
    <w:rsid w:val="007D5FA7"/>
    <w:rsid w:val="007E2DF9"/>
    <w:rsid w:val="007E3761"/>
    <w:rsid w:val="007E38F4"/>
    <w:rsid w:val="007E5D9D"/>
    <w:rsid w:val="007E726D"/>
    <w:rsid w:val="007E7E6B"/>
    <w:rsid w:val="007E7F0E"/>
    <w:rsid w:val="007F0059"/>
    <w:rsid w:val="007F1559"/>
    <w:rsid w:val="007F2C4F"/>
    <w:rsid w:val="007F445E"/>
    <w:rsid w:val="007F4DA6"/>
    <w:rsid w:val="007F5D4B"/>
    <w:rsid w:val="00801F71"/>
    <w:rsid w:val="00804FEE"/>
    <w:rsid w:val="00806789"/>
    <w:rsid w:val="00811C47"/>
    <w:rsid w:val="00813D7A"/>
    <w:rsid w:val="00814E4C"/>
    <w:rsid w:val="00817507"/>
    <w:rsid w:val="0082168B"/>
    <w:rsid w:val="0082409F"/>
    <w:rsid w:val="00827A84"/>
    <w:rsid w:val="008309DA"/>
    <w:rsid w:val="00831802"/>
    <w:rsid w:val="00833560"/>
    <w:rsid w:val="00834E2B"/>
    <w:rsid w:val="008358A9"/>
    <w:rsid w:val="008363A7"/>
    <w:rsid w:val="00836D1E"/>
    <w:rsid w:val="00837916"/>
    <w:rsid w:val="008461E5"/>
    <w:rsid w:val="00853074"/>
    <w:rsid w:val="00857650"/>
    <w:rsid w:val="008605AF"/>
    <w:rsid w:val="00861737"/>
    <w:rsid w:val="00861DE9"/>
    <w:rsid w:val="00862CA1"/>
    <w:rsid w:val="00864E5C"/>
    <w:rsid w:val="00865F7D"/>
    <w:rsid w:val="00867DEE"/>
    <w:rsid w:val="00873416"/>
    <w:rsid w:val="00876773"/>
    <w:rsid w:val="00876CD8"/>
    <w:rsid w:val="00877B72"/>
    <w:rsid w:val="008810AD"/>
    <w:rsid w:val="008830DD"/>
    <w:rsid w:val="00887E72"/>
    <w:rsid w:val="0089087F"/>
    <w:rsid w:val="00890923"/>
    <w:rsid w:val="00893003"/>
    <w:rsid w:val="008931E9"/>
    <w:rsid w:val="00895247"/>
    <w:rsid w:val="008A1B98"/>
    <w:rsid w:val="008A21A8"/>
    <w:rsid w:val="008A22B5"/>
    <w:rsid w:val="008A5461"/>
    <w:rsid w:val="008A6A56"/>
    <w:rsid w:val="008A7968"/>
    <w:rsid w:val="008B2767"/>
    <w:rsid w:val="008B6AB4"/>
    <w:rsid w:val="008B7118"/>
    <w:rsid w:val="008C057F"/>
    <w:rsid w:val="008C190E"/>
    <w:rsid w:val="008C3ADE"/>
    <w:rsid w:val="008C4CFF"/>
    <w:rsid w:val="008C5D5B"/>
    <w:rsid w:val="008C5F78"/>
    <w:rsid w:val="008D04EA"/>
    <w:rsid w:val="008D16B4"/>
    <w:rsid w:val="008D174D"/>
    <w:rsid w:val="008D2362"/>
    <w:rsid w:val="008D3017"/>
    <w:rsid w:val="008D7A27"/>
    <w:rsid w:val="008E10E2"/>
    <w:rsid w:val="008E1A5B"/>
    <w:rsid w:val="008E23BE"/>
    <w:rsid w:val="008E34B3"/>
    <w:rsid w:val="008E422A"/>
    <w:rsid w:val="008E50A6"/>
    <w:rsid w:val="008E7E9B"/>
    <w:rsid w:val="008F0B45"/>
    <w:rsid w:val="008F1A17"/>
    <w:rsid w:val="008F48A0"/>
    <w:rsid w:val="008F4F08"/>
    <w:rsid w:val="008F62D1"/>
    <w:rsid w:val="008F6FEB"/>
    <w:rsid w:val="00900E91"/>
    <w:rsid w:val="00903375"/>
    <w:rsid w:val="00904929"/>
    <w:rsid w:val="009054BC"/>
    <w:rsid w:val="009074D2"/>
    <w:rsid w:val="00910160"/>
    <w:rsid w:val="00910306"/>
    <w:rsid w:val="0091078E"/>
    <w:rsid w:val="00910B31"/>
    <w:rsid w:val="00910BAC"/>
    <w:rsid w:val="00911CD1"/>
    <w:rsid w:val="0091227F"/>
    <w:rsid w:val="00912E03"/>
    <w:rsid w:val="00915563"/>
    <w:rsid w:val="009155E6"/>
    <w:rsid w:val="009166AF"/>
    <w:rsid w:val="0092329D"/>
    <w:rsid w:val="0092372B"/>
    <w:rsid w:val="0092503B"/>
    <w:rsid w:val="009272F1"/>
    <w:rsid w:val="009309C9"/>
    <w:rsid w:val="009317FB"/>
    <w:rsid w:val="00931BA5"/>
    <w:rsid w:val="00933FEB"/>
    <w:rsid w:val="00934B59"/>
    <w:rsid w:val="00936DE5"/>
    <w:rsid w:val="009370FA"/>
    <w:rsid w:val="00937DED"/>
    <w:rsid w:val="0094045C"/>
    <w:rsid w:val="0094223A"/>
    <w:rsid w:val="009448EC"/>
    <w:rsid w:val="00950A5E"/>
    <w:rsid w:val="00950E5E"/>
    <w:rsid w:val="00955DFE"/>
    <w:rsid w:val="00955EC2"/>
    <w:rsid w:val="00956411"/>
    <w:rsid w:val="00956918"/>
    <w:rsid w:val="00961D6D"/>
    <w:rsid w:val="00963B65"/>
    <w:rsid w:val="009648B4"/>
    <w:rsid w:val="00964964"/>
    <w:rsid w:val="009672E8"/>
    <w:rsid w:val="00967CF3"/>
    <w:rsid w:val="00972651"/>
    <w:rsid w:val="00972CC6"/>
    <w:rsid w:val="00973BA0"/>
    <w:rsid w:val="00974480"/>
    <w:rsid w:val="009753FF"/>
    <w:rsid w:val="00975DA8"/>
    <w:rsid w:val="00977B65"/>
    <w:rsid w:val="00983271"/>
    <w:rsid w:val="00983953"/>
    <w:rsid w:val="00983970"/>
    <w:rsid w:val="009845FF"/>
    <w:rsid w:val="00984E4F"/>
    <w:rsid w:val="009850A1"/>
    <w:rsid w:val="009858A6"/>
    <w:rsid w:val="00986B9C"/>
    <w:rsid w:val="009937CB"/>
    <w:rsid w:val="00995D42"/>
    <w:rsid w:val="009A1E12"/>
    <w:rsid w:val="009A212A"/>
    <w:rsid w:val="009A2A64"/>
    <w:rsid w:val="009A33A7"/>
    <w:rsid w:val="009A519F"/>
    <w:rsid w:val="009A540E"/>
    <w:rsid w:val="009A7054"/>
    <w:rsid w:val="009B2F61"/>
    <w:rsid w:val="009B49DE"/>
    <w:rsid w:val="009B73CC"/>
    <w:rsid w:val="009B796E"/>
    <w:rsid w:val="009B7DE4"/>
    <w:rsid w:val="009C0294"/>
    <w:rsid w:val="009C1D45"/>
    <w:rsid w:val="009C48AE"/>
    <w:rsid w:val="009C5EC6"/>
    <w:rsid w:val="009C79A7"/>
    <w:rsid w:val="009C7CB7"/>
    <w:rsid w:val="009D3FE9"/>
    <w:rsid w:val="009D642D"/>
    <w:rsid w:val="009D6CF7"/>
    <w:rsid w:val="009D78D4"/>
    <w:rsid w:val="009E02FD"/>
    <w:rsid w:val="009E18A5"/>
    <w:rsid w:val="009E1CCF"/>
    <w:rsid w:val="009E212B"/>
    <w:rsid w:val="009E5B20"/>
    <w:rsid w:val="009E796B"/>
    <w:rsid w:val="009F0015"/>
    <w:rsid w:val="009F22C4"/>
    <w:rsid w:val="009F2778"/>
    <w:rsid w:val="009F29A0"/>
    <w:rsid w:val="009F3CAF"/>
    <w:rsid w:val="009F555E"/>
    <w:rsid w:val="009F651F"/>
    <w:rsid w:val="00A023E0"/>
    <w:rsid w:val="00A07509"/>
    <w:rsid w:val="00A12094"/>
    <w:rsid w:val="00A12D0A"/>
    <w:rsid w:val="00A14389"/>
    <w:rsid w:val="00A1481D"/>
    <w:rsid w:val="00A201F1"/>
    <w:rsid w:val="00A22A7E"/>
    <w:rsid w:val="00A2477D"/>
    <w:rsid w:val="00A271DF"/>
    <w:rsid w:val="00A31D2D"/>
    <w:rsid w:val="00A34EC9"/>
    <w:rsid w:val="00A40C49"/>
    <w:rsid w:val="00A40E4F"/>
    <w:rsid w:val="00A42C84"/>
    <w:rsid w:val="00A45C76"/>
    <w:rsid w:val="00A479F3"/>
    <w:rsid w:val="00A52A0D"/>
    <w:rsid w:val="00A5765A"/>
    <w:rsid w:val="00A605B9"/>
    <w:rsid w:val="00A609C4"/>
    <w:rsid w:val="00A60A3C"/>
    <w:rsid w:val="00A60E7C"/>
    <w:rsid w:val="00A616F1"/>
    <w:rsid w:val="00A635C3"/>
    <w:rsid w:val="00A65E5B"/>
    <w:rsid w:val="00A7213C"/>
    <w:rsid w:val="00A76ED6"/>
    <w:rsid w:val="00A7702A"/>
    <w:rsid w:val="00A812BD"/>
    <w:rsid w:val="00A81527"/>
    <w:rsid w:val="00A82A30"/>
    <w:rsid w:val="00A84670"/>
    <w:rsid w:val="00A863C7"/>
    <w:rsid w:val="00A870E1"/>
    <w:rsid w:val="00A87524"/>
    <w:rsid w:val="00A932FC"/>
    <w:rsid w:val="00A9409B"/>
    <w:rsid w:val="00A945BD"/>
    <w:rsid w:val="00A969F3"/>
    <w:rsid w:val="00AA0FD9"/>
    <w:rsid w:val="00AA5499"/>
    <w:rsid w:val="00AA647D"/>
    <w:rsid w:val="00AA7239"/>
    <w:rsid w:val="00AB1229"/>
    <w:rsid w:val="00AB18E4"/>
    <w:rsid w:val="00AB2D17"/>
    <w:rsid w:val="00AB34C2"/>
    <w:rsid w:val="00AB6B68"/>
    <w:rsid w:val="00AC18D7"/>
    <w:rsid w:val="00AC5110"/>
    <w:rsid w:val="00AD16F0"/>
    <w:rsid w:val="00AD34EB"/>
    <w:rsid w:val="00AD5F81"/>
    <w:rsid w:val="00AD6E43"/>
    <w:rsid w:val="00AD7710"/>
    <w:rsid w:val="00AE0F9C"/>
    <w:rsid w:val="00AE206A"/>
    <w:rsid w:val="00AE51DC"/>
    <w:rsid w:val="00AF0120"/>
    <w:rsid w:val="00AF1598"/>
    <w:rsid w:val="00AF2E7A"/>
    <w:rsid w:val="00AF37C6"/>
    <w:rsid w:val="00AF6C64"/>
    <w:rsid w:val="00B00C30"/>
    <w:rsid w:val="00B02451"/>
    <w:rsid w:val="00B024D3"/>
    <w:rsid w:val="00B046C7"/>
    <w:rsid w:val="00B0495C"/>
    <w:rsid w:val="00B100B6"/>
    <w:rsid w:val="00B117C1"/>
    <w:rsid w:val="00B13106"/>
    <w:rsid w:val="00B1548B"/>
    <w:rsid w:val="00B15FDE"/>
    <w:rsid w:val="00B2275F"/>
    <w:rsid w:val="00B233C1"/>
    <w:rsid w:val="00B2467C"/>
    <w:rsid w:val="00B25236"/>
    <w:rsid w:val="00B305C5"/>
    <w:rsid w:val="00B30762"/>
    <w:rsid w:val="00B31F2A"/>
    <w:rsid w:val="00B33058"/>
    <w:rsid w:val="00B3527A"/>
    <w:rsid w:val="00B35314"/>
    <w:rsid w:val="00B36801"/>
    <w:rsid w:val="00B36957"/>
    <w:rsid w:val="00B41D43"/>
    <w:rsid w:val="00B431FF"/>
    <w:rsid w:val="00B43A63"/>
    <w:rsid w:val="00B451DB"/>
    <w:rsid w:val="00B478C7"/>
    <w:rsid w:val="00B50785"/>
    <w:rsid w:val="00B55FA7"/>
    <w:rsid w:val="00B55FCE"/>
    <w:rsid w:val="00B66762"/>
    <w:rsid w:val="00B67777"/>
    <w:rsid w:val="00B71B4A"/>
    <w:rsid w:val="00B7385A"/>
    <w:rsid w:val="00B7489C"/>
    <w:rsid w:val="00B7691B"/>
    <w:rsid w:val="00B76E3B"/>
    <w:rsid w:val="00B85B47"/>
    <w:rsid w:val="00B93BDE"/>
    <w:rsid w:val="00B93DD7"/>
    <w:rsid w:val="00B95DAA"/>
    <w:rsid w:val="00BA284A"/>
    <w:rsid w:val="00BA2CBF"/>
    <w:rsid w:val="00BA2E5D"/>
    <w:rsid w:val="00BA46C5"/>
    <w:rsid w:val="00BA4731"/>
    <w:rsid w:val="00BA5044"/>
    <w:rsid w:val="00BA7028"/>
    <w:rsid w:val="00BA7AB1"/>
    <w:rsid w:val="00BB11CD"/>
    <w:rsid w:val="00BB160E"/>
    <w:rsid w:val="00BB3465"/>
    <w:rsid w:val="00BB7641"/>
    <w:rsid w:val="00BC0464"/>
    <w:rsid w:val="00BC2294"/>
    <w:rsid w:val="00BC2BC3"/>
    <w:rsid w:val="00BC7EDB"/>
    <w:rsid w:val="00BC7FD5"/>
    <w:rsid w:val="00BD0096"/>
    <w:rsid w:val="00BD0A15"/>
    <w:rsid w:val="00BD38DF"/>
    <w:rsid w:val="00BD7746"/>
    <w:rsid w:val="00BD7B62"/>
    <w:rsid w:val="00BD7CA3"/>
    <w:rsid w:val="00BE0072"/>
    <w:rsid w:val="00BE6190"/>
    <w:rsid w:val="00BF093A"/>
    <w:rsid w:val="00BF2591"/>
    <w:rsid w:val="00BF2F52"/>
    <w:rsid w:val="00BF3C24"/>
    <w:rsid w:val="00BF6628"/>
    <w:rsid w:val="00C04DB0"/>
    <w:rsid w:val="00C11309"/>
    <w:rsid w:val="00C11B8B"/>
    <w:rsid w:val="00C121CB"/>
    <w:rsid w:val="00C12B74"/>
    <w:rsid w:val="00C1477D"/>
    <w:rsid w:val="00C14FCA"/>
    <w:rsid w:val="00C15189"/>
    <w:rsid w:val="00C159FB"/>
    <w:rsid w:val="00C170AF"/>
    <w:rsid w:val="00C2235E"/>
    <w:rsid w:val="00C24ACE"/>
    <w:rsid w:val="00C250A2"/>
    <w:rsid w:val="00C30FF5"/>
    <w:rsid w:val="00C33A0B"/>
    <w:rsid w:val="00C4005A"/>
    <w:rsid w:val="00C41351"/>
    <w:rsid w:val="00C4154A"/>
    <w:rsid w:val="00C42756"/>
    <w:rsid w:val="00C5114D"/>
    <w:rsid w:val="00C522DF"/>
    <w:rsid w:val="00C5262D"/>
    <w:rsid w:val="00C541EC"/>
    <w:rsid w:val="00C56635"/>
    <w:rsid w:val="00C6040E"/>
    <w:rsid w:val="00C6049F"/>
    <w:rsid w:val="00C619EA"/>
    <w:rsid w:val="00C62D91"/>
    <w:rsid w:val="00C67DED"/>
    <w:rsid w:val="00C707BC"/>
    <w:rsid w:val="00C72BF3"/>
    <w:rsid w:val="00C72E76"/>
    <w:rsid w:val="00C80CBB"/>
    <w:rsid w:val="00C81236"/>
    <w:rsid w:val="00C8130E"/>
    <w:rsid w:val="00C8208B"/>
    <w:rsid w:val="00C851C1"/>
    <w:rsid w:val="00C879EF"/>
    <w:rsid w:val="00C87D20"/>
    <w:rsid w:val="00C90F97"/>
    <w:rsid w:val="00C91561"/>
    <w:rsid w:val="00C92774"/>
    <w:rsid w:val="00C94B4E"/>
    <w:rsid w:val="00C95E48"/>
    <w:rsid w:val="00C969A1"/>
    <w:rsid w:val="00C96DAD"/>
    <w:rsid w:val="00CA1781"/>
    <w:rsid w:val="00CA1EEB"/>
    <w:rsid w:val="00CA370F"/>
    <w:rsid w:val="00CB3A19"/>
    <w:rsid w:val="00CB60BA"/>
    <w:rsid w:val="00CB7A5F"/>
    <w:rsid w:val="00CC2009"/>
    <w:rsid w:val="00CC64F2"/>
    <w:rsid w:val="00CC7171"/>
    <w:rsid w:val="00CD05AC"/>
    <w:rsid w:val="00CD135D"/>
    <w:rsid w:val="00CD142F"/>
    <w:rsid w:val="00CD2D85"/>
    <w:rsid w:val="00CD381F"/>
    <w:rsid w:val="00CD4EB7"/>
    <w:rsid w:val="00CE3F3B"/>
    <w:rsid w:val="00CE71AD"/>
    <w:rsid w:val="00CF00A2"/>
    <w:rsid w:val="00CF0EA9"/>
    <w:rsid w:val="00CF289B"/>
    <w:rsid w:val="00CF2C69"/>
    <w:rsid w:val="00CF48F6"/>
    <w:rsid w:val="00CF4F08"/>
    <w:rsid w:val="00D02199"/>
    <w:rsid w:val="00D038B1"/>
    <w:rsid w:val="00D04153"/>
    <w:rsid w:val="00D05D3C"/>
    <w:rsid w:val="00D0770C"/>
    <w:rsid w:val="00D1002D"/>
    <w:rsid w:val="00D10806"/>
    <w:rsid w:val="00D118CB"/>
    <w:rsid w:val="00D13D5E"/>
    <w:rsid w:val="00D24B1E"/>
    <w:rsid w:val="00D2682E"/>
    <w:rsid w:val="00D27082"/>
    <w:rsid w:val="00D31DCA"/>
    <w:rsid w:val="00D36F02"/>
    <w:rsid w:val="00D37A2A"/>
    <w:rsid w:val="00D37C78"/>
    <w:rsid w:val="00D40E08"/>
    <w:rsid w:val="00D42BCF"/>
    <w:rsid w:val="00D43779"/>
    <w:rsid w:val="00D44436"/>
    <w:rsid w:val="00D44EF8"/>
    <w:rsid w:val="00D44FA4"/>
    <w:rsid w:val="00D45AF4"/>
    <w:rsid w:val="00D466BD"/>
    <w:rsid w:val="00D5146A"/>
    <w:rsid w:val="00D52901"/>
    <w:rsid w:val="00D571F8"/>
    <w:rsid w:val="00D57B92"/>
    <w:rsid w:val="00D57D78"/>
    <w:rsid w:val="00D60B23"/>
    <w:rsid w:val="00D6214E"/>
    <w:rsid w:val="00D636A9"/>
    <w:rsid w:val="00D639D7"/>
    <w:rsid w:val="00D63A9F"/>
    <w:rsid w:val="00D66EE3"/>
    <w:rsid w:val="00D70626"/>
    <w:rsid w:val="00D70DF6"/>
    <w:rsid w:val="00D71368"/>
    <w:rsid w:val="00D754A7"/>
    <w:rsid w:val="00D8124E"/>
    <w:rsid w:val="00D81596"/>
    <w:rsid w:val="00D83296"/>
    <w:rsid w:val="00D84932"/>
    <w:rsid w:val="00D84BD8"/>
    <w:rsid w:val="00D84BE3"/>
    <w:rsid w:val="00D86352"/>
    <w:rsid w:val="00D870DB"/>
    <w:rsid w:val="00D87193"/>
    <w:rsid w:val="00D92057"/>
    <w:rsid w:val="00D96809"/>
    <w:rsid w:val="00DA1C86"/>
    <w:rsid w:val="00DA225F"/>
    <w:rsid w:val="00DA3B91"/>
    <w:rsid w:val="00DA4074"/>
    <w:rsid w:val="00DA5E4F"/>
    <w:rsid w:val="00DA6206"/>
    <w:rsid w:val="00DA726E"/>
    <w:rsid w:val="00DA7D26"/>
    <w:rsid w:val="00DB29C2"/>
    <w:rsid w:val="00DB4415"/>
    <w:rsid w:val="00DB7908"/>
    <w:rsid w:val="00DC0CA7"/>
    <w:rsid w:val="00DC1BDB"/>
    <w:rsid w:val="00DC3B49"/>
    <w:rsid w:val="00DC73AC"/>
    <w:rsid w:val="00DC73B3"/>
    <w:rsid w:val="00DD1975"/>
    <w:rsid w:val="00DD210E"/>
    <w:rsid w:val="00DD37B5"/>
    <w:rsid w:val="00DD4A38"/>
    <w:rsid w:val="00DD53BC"/>
    <w:rsid w:val="00DD697F"/>
    <w:rsid w:val="00DD6F03"/>
    <w:rsid w:val="00DE3810"/>
    <w:rsid w:val="00DE3FD5"/>
    <w:rsid w:val="00DE49D6"/>
    <w:rsid w:val="00DE4E4B"/>
    <w:rsid w:val="00DF1765"/>
    <w:rsid w:val="00DF2440"/>
    <w:rsid w:val="00DF31F9"/>
    <w:rsid w:val="00DF3B4B"/>
    <w:rsid w:val="00DF473C"/>
    <w:rsid w:val="00DF63AA"/>
    <w:rsid w:val="00E02E6A"/>
    <w:rsid w:val="00E0339B"/>
    <w:rsid w:val="00E056DB"/>
    <w:rsid w:val="00E06727"/>
    <w:rsid w:val="00E122E6"/>
    <w:rsid w:val="00E12CD3"/>
    <w:rsid w:val="00E131EC"/>
    <w:rsid w:val="00E1624F"/>
    <w:rsid w:val="00E16EC5"/>
    <w:rsid w:val="00E2067B"/>
    <w:rsid w:val="00E21844"/>
    <w:rsid w:val="00E21EE4"/>
    <w:rsid w:val="00E23DAC"/>
    <w:rsid w:val="00E24D52"/>
    <w:rsid w:val="00E2521C"/>
    <w:rsid w:val="00E27373"/>
    <w:rsid w:val="00E2791D"/>
    <w:rsid w:val="00E27E71"/>
    <w:rsid w:val="00E312D3"/>
    <w:rsid w:val="00E34BED"/>
    <w:rsid w:val="00E365E1"/>
    <w:rsid w:val="00E36CE9"/>
    <w:rsid w:val="00E37402"/>
    <w:rsid w:val="00E377F4"/>
    <w:rsid w:val="00E40C92"/>
    <w:rsid w:val="00E41113"/>
    <w:rsid w:val="00E411E6"/>
    <w:rsid w:val="00E41907"/>
    <w:rsid w:val="00E45314"/>
    <w:rsid w:val="00E46393"/>
    <w:rsid w:val="00E52DA2"/>
    <w:rsid w:val="00E5347B"/>
    <w:rsid w:val="00E53CF7"/>
    <w:rsid w:val="00E53FEA"/>
    <w:rsid w:val="00E578AA"/>
    <w:rsid w:val="00E57E71"/>
    <w:rsid w:val="00E57F5C"/>
    <w:rsid w:val="00E638D3"/>
    <w:rsid w:val="00E64249"/>
    <w:rsid w:val="00E64BB7"/>
    <w:rsid w:val="00E65B71"/>
    <w:rsid w:val="00E66632"/>
    <w:rsid w:val="00E67F47"/>
    <w:rsid w:val="00E715A9"/>
    <w:rsid w:val="00E728AA"/>
    <w:rsid w:val="00E75651"/>
    <w:rsid w:val="00E760FF"/>
    <w:rsid w:val="00E76742"/>
    <w:rsid w:val="00E7754C"/>
    <w:rsid w:val="00E7786F"/>
    <w:rsid w:val="00E80A1D"/>
    <w:rsid w:val="00E81DB8"/>
    <w:rsid w:val="00E81DEE"/>
    <w:rsid w:val="00E83722"/>
    <w:rsid w:val="00E8410B"/>
    <w:rsid w:val="00E8679F"/>
    <w:rsid w:val="00E90E4A"/>
    <w:rsid w:val="00E93150"/>
    <w:rsid w:val="00E962D6"/>
    <w:rsid w:val="00E97111"/>
    <w:rsid w:val="00E97C06"/>
    <w:rsid w:val="00E97C10"/>
    <w:rsid w:val="00E97DDB"/>
    <w:rsid w:val="00EA0E9D"/>
    <w:rsid w:val="00EA3C20"/>
    <w:rsid w:val="00EA572B"/>
    <w:rsid w:val="00EA586C"/>
    <w:rsid w:val="00EA6557"/>
    <w:rsid w:val="00EA733A"/>
    <w:rsid w:val="00EB0271"/>
    <w:rsid w:val="00EB0F28"/>
    <w:rsid w:val="00EB1B54"/>
    <w:rsid w:val="00EB2493"/>
    <w:rsid w:val="00EC100E"/>
    <w:rsid w:val="00EC24C7"/>
    <w:rsid w:val="00EC4852"/>
    <w:rsid w:val="00EC5162"/>
    <w:rsid w:val="00EC51F6"/>
    <w:rsid w:val="00EC5D84"/>
    <w:rsid w:val="00EC7C3A"/>
    <w:rsid w:val="00ED33F3"/>
    <w:rsid w:val="00ED3688"/>
    <w:rsid w:val="00ED4B78"/>
    <w:rsid w:val="00EE064C"/>
    <w:rsid w:val="00EE07E1"/>
    <w:rsid w:val="00EE219D"/>
    <w:rsid w:val="00EE3CA3"/>
    <w:rsid w:val="00EE4268"/>
    <w:rsid w:val="00EF11F8"/>
    <w:rsid w:val="00EF1962"/>
    <w:rsid w:val="00EF30BA"/>
    <w:rsid w:val="00EF3B21"/>
    <w:rsid w:val="00EF4074"/>
    <w:rsid w:val="00EF6599"/>
    <w:rsid w:val="00EF6F73"/>
    <w:rsid w:val="00EF7164"/>
    <w:rsid w:val="00F020BE"/>
    <w:rsid w:val="00F02790"/>
    <w:rsid w:val="00F03941"/>
    <w:rsid w:val="00F065B8"/>
    <w:rsid w:val="00F06E69"/>
    <w:rsid w:val="00F07C18"/>
    <w:rsid w:val="00F112AD"/>
    <w:rsid w:val="00F12D2F"/>
    <w:rsid w:val="00F13240"/>
    <w:rsid w:val="00F13293"/>
    <w:rsid w:val="00F14790"/>
    <w:rsid w:val="00F1530B"/>
    <w:rsid w:val="00F1556B"/>
    <w:rsid w:val="00F1591F"/>
    <w:rsid w:val="00F15BD5"/>
    <w:rsid w:val="00F16061"/>
    <w:rsid w:val="00F16B40"/>
    <w:rsid w:val="00F17BD5"/>
    <w:rsid w:val="00F2057D"/>
    <w:rsid w:val="00F21428"/>
    <w:rsid w:val="00F21D92"/>
    <w:rsid w:val="00F238EE"/>
    <w:rsid w:val="00F23973"/>
    <w:rsid w:val="00F26BE5"/>
    <w:rsid w:val="00F27859"/>
    <w:rsid w:val="00F32C67"/>
    <w:rsid w:val="00F400F9"/>
    <w:rsid w:val="00F40980"/>
    <w:rsid w:val="00F41443"/>
    <w:rsid w:val="00F42D07"/>
    <w:rsid w:val="00F42F49"/>
    <w:rsid w:val="00F44250"/>
    <w:rsid w:val="00F445BF"/>
    <w:rsid w:val="00F45D94"/>
    <w:rsid w:val="00F4649C"/>
    <w:rsid w:val="00F50113"/>
    <w:rsid w:val="00F51BDE"/>
    <w:rsid w:val="00F52774"/>
    <w:rsid w:val="00F55075"/>
    <w:rsid w:val="00F5587E"/>
    <w:rsid w:val="00F57C87"/>
    <w:rsid w:val="00F57E21"/>
    <w:rsid w:val="00F620D5"/>
    <w:rsid w:val="00F642E8"/>
    <w:rsid w:val="00F6466A"/>
    <w:rsid w:val="00F64E4A"/>
    <w:rsid w:val="00F65FAE"/>
    <w:rsid w:val="00F73719"/>
    <w:rsid w:val="00F7381A"/>
    <w:rsid w:val="00F73F90"/>
    <w:rsid w:val="00F757F9"/>
    <w:rsid w:val="00F77673"/>
    <w:rsid w:val="00F81806"/>
    <w:rsid w:val="00F83A23"/>
    <w:rsid w:val="00F85511"/>
    <w:rsid w:val="00F9016C"/>
    <w:rsid w:val="00F902AE"/>
    <w:rsid w:val="00F9265C"/>
    <w:rsid w:val="00F94650"/>
    <w:rsid w:val="00F95D58"/>
    <w:rsid w:val="00FA0F23"/>
    <w:rsid w:val="00FA2611"/>
    <w:rsid w:val="00FA29D7"/>
    <w:rsid w:val="00FA4D3C"/>
    <w:rsid w:val="00FA4FFA"/>
    <w:rsid w:val="00FA6EE7"/>
    <w:rsid w:val="00FA7CB0"/>
    <w:rsid w:val="00FA7DF0"/>
    <w:rsid w:val="00FB0FC2"/>
    <w:rsid w:val="00FB0FE6"/>
    <w:rsid w:val="00FB1E17"/>
    <w:rsid w:val="00FB4022"/>
    <w:rsid w:val="00FB4039"/>
    <w:rsid w:val="00FB5028"/>
    <w:rsid w:val="00FB637B"/>
    <w:rsid w:val="00FC0221"/>
    <w:rsid w:val="00FC1AE6"/>
    <w:rsid w:val="00FC5F70"/>
    <w:rsid w:val="00FC64BC"/>
    <w:rsid w:val="00FC7B26"/>
    <w:rsid w:val="00FD108C"/>
    <w:rsid w:val="00FD23DF"/>
    <w:rsid w:val="00FD366A"/>
    <w:rsid w:val="00FD442C"/>
    <w:rsid w:val="00FD5DDB"/>
    <w:rsid w:val="00FD7EEA"/>
    <w:rsid w:val="00FE1702"/>
    <w:rsid w:val="00FE429B"/>
    <w:rsid w:val="00FF02A8"/>
    <w:rsid w:val="00FF1993"/>
    <w:rsid w:val="00FF1FB1"/>
    <w:rsid w:val="00FF609B"/>
    <w:rsid w:val="00FF6A3C"/>
    <w:rsid w:val="00FF779E"/>
    <w:rsid w:val="018C78EA"/>
    <w:rsid w:val="0503C392"/>
    <w:rsid w:val="0BBD9451"/>
    <w:rsid w:val="1911B22B"/>
    <w:rsid w:val="2B365697"/>
    <w:rsid w:val="30743B86"/>
    <w:rsid w:val="3A627701"/>
    <w:rsid w:val="3EC0688B"/>
    <w:rsid w:val="451DAF8B"/>
    <w:rsid w:val="47555080"/>
    <w:rsid w:val="4F70FCBD"/>
    <w:rsid w:val="5AB350E4"/>
    <w:rsid w:val="61F3D226"/>
    <w:rsid w:val="64D9AB10"/>
    <w:rsid w:val="6F347A17"/>
    <w:rsid w:val="73720F4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E0528"/>
  <w15:chartTrackingRefBased/>
  <w15:docId w15:val="{4298D401-95AC-43BB-AAAB-B959F0C1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072A8A"/>
    <w:pPr>
      <w:spacing w:after="0" w:line="240" w:lineRule="auto"/>
      <w:jc w:val="both"/>
    </w:pPr>
    <w:rPr>
      <w:rFonts w:ascii="Times New Roman" w:eastAsia="Times New Roman" w:hAnsi="Times New Roman" w:cs="Times New Roman"/>
      <w:sz w:val="24"/>
      <w:szCs w:val="20"/>
      <w:lang w:eastAsia="ru-RU"/>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Preformatted">
    <w:name w:val="Preformatted"/>
    <w:basedOn w:val="prastasis"/>
    <w:rsid w:val="001C3EF7"/>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jc w:val="left"/>
    </w:pPr>
    <w:rPr>
      <w:rFonts w:ascii="Courier New" w:hAnsi="Courier New"/>
      <w:sz w:val="20"/>
      <w:lang w:eastAsia="en-US"/>
    </w:rPr>
  </w:style>
  <w:style w:type="paragraph" w:customStyle="1" w:styleId="Antraste">
    <w:name w:val="Antraste"/>
    <w:basedOn w:val="prastasis"/>
    <w:link w:val="AntrasteChar"/>
    <w:qFormat/>
    <w:rsid w:val="001C3EF7"/>
    <w:pPr>
      <w:jc w:val="center"/>
    </w:pPr>
    <w:rPr>
      <w:b/>
      <w:caps/>
      <w:spacing w:val="-6"/>
    </w:rPr>
  </w:style>
  <w:style w:type="character" w:customStyle="1" w:styleId="AntrasteChar">
    <w:name w:val="Antraste Char"/>
    <w:basedOn w:val="Numatytasispastraiposriftas"/>
    <w:link w:val="Antraste"/>
    <w:rsid w:val="001C3EF7"/>
    <w:rPr>
      <w:rFonts w:ascii="Times New Roman" w:eastAsia="Times New Roman" w:hAnsi="Times New Roman" w:cs="Times New Roman"/>
      <w:b/>
      <w:caps/>
      <w:spacing w:val="-6"/>
      <w:sz w:val="24"/>
      <w:szCs w:val="20"/>
      <w:lang w:eastAsia="ru-RU"/>
    </w:rPr>
  </w:style>
  <w:style w:type="paragraph" w:styleId="Betarp">
    <w:name w:val="No Spacing"/>
    <w:uiPriority w:val="1"/>
    <w:qFormat/>
    <w:rsid w:val="001C3EF7"/>
    <w:pPr>
      <w:spacing w:after="0" w:line="240" w:lineRule="auto"/>
      <w:jc w:val="both"/>
    </w:pPr>
    <w:rPr>
      <w:rFonts w:ascii="Times New Roman" w:eastAsia="Times New Roman" w:hAnsi="Times New Roman" w:cs="Times New Roman"/>
      <w:sz w:val="24"/>
      <w:szCs w:val="20"/>
      <w:lang w:eastAsia="ru-RU"/>
    </w:rPr>
  </w:style>
  <w:style w:type="table" w:styleId="Lentelstinklelis">
    <w:name w:val="Table Grid"/>
    <w:basedOn w:val="prastojilentel"/>
    <w:uiPriority w:val="39"/>
    <w:rsid w:val="001C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unhideWhenUsed/>
    <w:rsid w:val="001C3EF7"/>
    <w:pPr>
      <w:tabs>
        <w:tab w:val="center" w:pos="4819"/>
        <w:tab w:val="right" w:pos="9638"/>
      </w:tabs>
    </w:pPr>
  </w:style>
  <w:style w:type="character" w:customStyle="1" w:styleId="AntratsDiagrama">
    <w:name w:val="Antraštės Diagrama"/>
    <w:basedOn w:val="Numatytasispastraiposriftas"/>
    <w:link w:val="Antrats"/>
    <w:uiPriority w:val="99"/>
    <w:rsid w:val="001C3EF7"/>
    <w:rPr>
      <w:rFonts w:ascii="Times New Roman" w:eastAsia="Times New Roman" w:hAnsi="Times New Roman" w:cs="Times New Roman"/>
      <w:sz w:val="24"/>
      <w:szCs w:val="20"/>
      <w:lang w:eastAsia="ru-RU"/>
    </w:rPr>
  </w:style>
  <w:style w:type="paragraph" w:styleId="Porat">
    <w:name w:val="footer"/>
    <w:basedOn w:val="prastasis"/>
    <w:link w:val="PoratDiagrama"/>
    <w:uiPriority w:val="99"/>
    <w:unhideWhenUsed/>
    <w:rsid w:val="001C3EF7"/>
    <w:pPr>
      <w:tabs>
        <w:tab w:val="center" w:pos="4819"/>
        <w:tab w:val="right" w:pos="9638"/>
      </w:tabs>
    </w:pPr>
  </w:style>
  <w:style w:type="character" w:customStyle="1" w:styleId="PoratDiagrama">
    <w:name w:val="Poraštė Diagrama"/>
    <w:basedOn w:val="Numatytasispastraiposriftas"/>
    <w:link w:val="Porat"/>
    <w:uiPriority w:val="99"/>
    <w:rsid w:val="001C3EF7"/>
    <w:rPr>
      <w:rFonts w:ascii="Times New Roman" w:eastAsia="Times New Roman" w:hAnsi="Times New Roman" w:cs="Times New Roman"/>
      <w:sz w:val="24"/>
      <w:szCs w:val="20"/>
      <w:lang w:eastAsia="ru-RU"/>
    </w:rPr>
  </w:style>
  <w:style w:type="character" w:styleId="Vietosrezervavimoenklotekstas">
    <w:name w:val="Placeholder Text"/>
    <w:basedOn w:val="Numatytasispastraiposriftas"/>
    <w:uiPriority w:val="99"/>
    <w:semiHidden/>
    <w:rsid w:val="001C3EF7"/>
    <w:rPr>
      <w:color w:val="808080"/>
    </w:rPr>
  </w:style>
  <w:style w:type="paragraph" w:styleId="Sraopastraipa">
    <w:name w:val="List Paragraph"/>
    <w:basedOn w:val="prastasis"/>
    <w:uiPriority w:val="34"/>
    <w:qFormat/>
    <w:rsid w:val="008E422A"/>
    <w:pPr>
      <w:ind w:left="720"/>
      <w:contextualSpacing/>
    </w:pPr>
  </w:style>
  <w:style w:type="paragraph" w:styleId="Puslapioinaostekstas">
    <w:name w:val="footnote text"/>
    <w:basedOn w:val="prastasis"/>
    <w:link w:val="PuslapioinaostekstasDiagrama"/>
    <w:uiPriority w:val="99"/>
    <w:unhideWhenUsed/>
    <w:rsid w:val="00550B42"/>
    <w:rPr>
      <w:sz w:val="20"/>
    </w:rPr>
  </w:style>
  <w:style w:type="character" w:customStyle="1" w:styleId="PuslapioinaostekstasDiagrama">
    <w:name w:val="Puslapio išnašos tekstas Diagrama"/>
    <w:basedOn w:val="Numatytasispastraiposriftas"/>
    <w:link w:val="Puslapioinaostekstas"/>
    <w:uiPriority w:val="99"/>
    <w:rsid w:val="00550B42"/>
    <w:rPr>
      <w:rFonts w:ascii="Times New Roman" w:eastAsia="Times New Roman" w:hAnsi="Times New Roman" w:cs="Times New Roman"/>
      <w:sz w:val="20"/>
      <w:szCs w:val="20"/>
      <w:lang w:eastAsia="ru-RU"/>
    </w:rPr>
  </w:style>
  <w:style w:type="character" w:styleId="Puslapioinaosnuoroda">
    <w:name w:val="footnote reference"/>
    <w:basedOn w:val="Numatytasispastraiposriftas"/>
    <w:uiPriority w:val="99"/>
    <w:semiHidden/>
    <w:unhideWhenUsed/>
    <w:rsid w:val="00550B42"/>
    <w:rPr>
      <w:vertAlign w:val="superscript"/>
    </w:rPr>
  </w:style>
  <w:style w:type="paragraph" w:styleId="Debesliotekstas">
    <w:name w:val="Balloon Text"/>
    <w:basedOn w:val="prastasis"/>
    <w:link w:val="DebesliotekstasDiagrama"/>
    <w:uiPriority w:val="99"/>
    <w:semiHidden/>
    <w:unhideWhenUsed/>
    <w:rsid w:val="00EB0F28"/>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B0F28"/>
    <w:rPr>
      <w:rFonts w:ascii="Segoe UI" w:eastAsia="Times New Roman" w:hAnsi="Segoe UI" w:cs="Segoe UI"/>
      <w:sz w:val="18"/>
      <w:szCs w:val="18"/>
      <w:lang w:eastAsia="ru-RU"/>
    </w:rPr>
  </w:style>
  <w:style w:type="character" w:styleId="Komentaronuoroda">
    <w:name w:val="annotation reference"/>
    <w:basedOn w:val="Numatytasispastraiposriftas"/>
    <w:uiPriority w:val="99"/>
    <w:semiHidden/>
    <w:unhideWhenUsed/>
    <w:rsid w:val="00633C8C"/>
    <w:rPr>
      <w:sz w:val="16"/>
      <w:szCs w:val="16"/>
    </w:rPr>
  </w:style>
  <w:style w:type="paragraph" w:styleId="Komentarotekstas">
    <w:name w:val="annotation text"/>
    <w:basedOn w:val="prastasis"/>
    <w:link w:val="KomentarotekstasDiagrama"/>
    <w:uiPriority w:val="99"/>
    <w:semiHidden/>
    <w:unhideWhenUsed/>
    <w:rsid w:val="00633C8C"/>
    <w:rPr>
      <w:sz w:val="20"/>
    </w:rPr>
  </w:style>
  <w:style w:type="character" w:customStyle="1" w:styleId="KomentarotekstasDiagrama">
    <w:name w:val="Komentaro tekstas Diagrama"/>
    <w:basedOn w:val="Numatytasispastraiposriftas"/>
    <w:link w:val="Komentarotekstas"/>
    <w:uiPriority w:val="99"/>
    <w:semiHidden/>
    <w:rsid w:val="00633C8C"/>
    <w:rPr>
      <w:rFonts w:ascii="Times New Roman" w:eastAsia="Times New Roman" w:hAnsi="Times New Roman" w:cs="Times New Roman"/>
      <w:sz w:val="20"/>
      <w:szCs w:val="20"/>
      <w:lang w:eastAsia="ru-RU"/>
    </w:rPr>
  </w:style>
  <w:style w:type="paragraph" w:styleId="Komentarotema">
    <w:name w:val="annotation subject"/>
    <w:basedOn w:val="Komentarotekstas"/>
    <w:next w:val="Komentarotekstas"/>
    <w:link w:val="KomentarotemaDiagrama"/>
    <w:uiPriority w:val="99"/>
    <w:semiHidden/>
    <w:unhideWhenUsed/>
    <w:rsid w:val="00633C8C"/>
    <w:rPr>
      <w:b/>
      <w:bCs/>
    </w:rPr>
  </w:style>
  <w:style w:type="character" w:customStyle="1" w:styleId="KomentarotemaDiagrama">
    <w:name w:val="Komentaro tema Diagrama"/>
    <w:basedOn w:val="KomentarotekstasDiagrama"/>
    <w:link w:val="Komentarotema"/>
    <w:uiPriority w:val="99"/>
    <w:semiHidden/>
    <w:rsid w:val="00633C8C"/>
    <w:rPr>
      <w:rFonts w:ascii="Times New Roman" w:eastAsia="Times New Roman" w:hAnsi="Times New Roman" w:cs="Times New Roman"/>
      <w:b/>
      <w:bCs/>
      <w:sz w:val="20"/>
      <w:szCs w:val="20"/>
      <w:lang w:eastAsia="ru-RU"/>
    </w:rPr>
  </w:style>
  <w:style w:type="paragraph" w:styleId="Pataisymai">
    <w:name w:val="Revision"/>
    <w:hidden/>
    <w:uiPriority w:val="99"/>
    <w:semiHidden/>
    <w:rsid w:val="000343E3"/>
    <w:pPr>
      <w:spacing w:after="0" w:line="240" w:lineRule="auto"/>
    </w:pPr>
    <w:rPr>
      <w:rFonts w:ascii="Times New Roman" w:eastAsia="Times New Roman" w:hAnsi="Times New Roman" w:cs="Times New Roman"/>
      <w:sz w:val="24"/>
      <w:szCs w:val="20"/>
      <w:lang w:eastAsia="ru-RU"/>
    </w:rPr>
  </w:style>
  <w:style w:type="paragraph" w:customStyle="1" w:styleId="xmsolistparagraph">
    <w:name w:val="x_msolistparagraph"/>
    <w:basedOn w:val="prastasis"/>
    <w:rsid w:val="00B43A63"/>
    <w:pPr>
      <w:ind w:left="720"/>
      <w:jc w:val="left"/>
    </w:pPr>
    <w:rPr>
      <w:rFonts w:ascii="Calibri" w:eastAsiaTheme="minorHAnsi" w:hAnsi="Calibri" w:cs="Calibri"/>
      <w:sz w:val="22"/>
      <w:szCs w:val="22"/>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9330">
      <w:bodyDiv w:val="1"/>
      <w:marLeft w:val="0"/>
      <w:marRight w:val="0"/>
      <w:marTop w:val="0"/>
      <w:marBottom w:val="0"/>
      <w:divBdr>
        <w:top w:val="none" w:sz="0" w:space="0" w:color="auto"/>
        <w:left w:val="none" w:sz="0" w:space="0" w:color="auto"/>
        <w:bottom w:val="none" w:sz="0" w:space="0" w:color="auto"/>
        <w:right w:val="none" w:sz="0" w:space="0" w:color="auto"/>
      </w:divBdr>
    </w:div>
    <w:div w:id="1877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notes" Target="footnotes.xml"/>
  <Relationship Id="rId11" Type="http://schemas.openxmlformats.org/officeDocument/2006/relationships/endnotes" Target="endnotes.xm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ntTable" Target="fontTable.xml"/>
  <Relationship Id="rId15" Type="http://schemas.openxmlformats.org/officeDocument/2006/relationships/glossaryDocument" Target="glossary/document.xml"/>
  <Relationship Id="rId16"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numbering" Target="numbering.xml"/>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webSettings" Target="webSettings.xml"/>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D8A8AB2B644448BC8AD3F06BEF98E3"/>
        <w:category>
          <w:name w:val="Bendrosios nuostatos"/>
          <w:gallery w:val="placeholder"/>
        </w:category>
        <w:types>
          <w:type w:val="bbPlcHdr"/>
        </w:types>
        <w:behaviors>
          <w:behavior w:val="content"/>
        </w:behaviors>
        <w:guid w:val="{DCD3C4CD-519B-446A-A649-C6DFEC460EA9}"/>
      </w:docPartPr>
      <w:docPartBody>
        <w:p w:rsidR="00AC423E" w:rsidRDefault="00D84496">
          <w:r w:rsidRPr="007361EA">
            <w:rPr>
              <w:rStyle w:val="Vietosrezervavimoenklotekstas"/>
            </w:rPr>
            <w:t>[Pavadinimas]</w:t>
          </w:r>
        </w:p>
      </w:docPartBody>
    </w:docPart>
    <w:docPart>
      <w:docPartPr>
        <w:name w:val="DefaultPlaceholder_-1854013437"/>
        <w:category>
          <w:name w:val="Bendrosios nuostatos"/>
          <w:gallery w:val="placeholder"/>
        </w:category>
        <w:types>
          <w:type w:val="bbPlcHdr"/>
        </w:types>
        <w:behaviors>
          <w:behavior w:val="content"/>
        </w:behaviors>
        <w:guid w:val="{9E4078FF-89A4-491F-A8C3-BD8EB228AE51}"/>
      </w:docPartPr>
      <w:docPartBody>
        <w:p w:rsidR="00BA40BA" w:rsidRDefault="00BE41A1">
          <w:r w:rsidRPr="001672FA">
            <w:rPr>
              <w:rStyle w:val="Vietosrezervavimoenklotekstas"/>
            </w:rPr>
            <w:t>Norėdami įvesti datą, spustelėkite arba bakstelėkite čia.</w:t>
          </w:r>
        </w:p>
      </w:docPartBody>
    </w:docPart>
    <w:docPart>
      <w:docPartPr>
        <w:name w:val="DefaultPlaceholder_-1854013438"/>
        <w:category>
          <w:name w:val="Bendrosios nuostatos"/>
          <w:gallery w:val="placeholder"/>
        </w:category>
        <w:types>
          <w:type w:val="bbPlcHdr"/>
        </w:types>
        <w:behaviors>
          <w:behavior w:val="content"/>
        </w:behaviors>
        <w:guid w:val="{52984EE8-99D6-4426-B4CD-AFD9D2520B17}"/>
      </w:docPartPr>
      <w:docPartBody>
        <w:p w:rsidR="00BA40BA" w:rsidRDefault="00BE41A1">
          <w:r w:rsidRPr="001672FA">
            <w:rPr>
              <w:rStyle w:val="Vietosrezervavimoenklotekstas"/>
            </w:rPr>
            <w:t>Pasirinkite elementą.</w:t>
          </w:r>
        </w:p>
      </w:docPartBody>
    </w:docPart>
    <w:docPart>
      <w:docPartPr>
        <w:name w:val="C0E3D99BD24D49208B22C80876BDFEDE"/>
        <w:category>
          <w:name w:val="Bendrosios nuostatos"/>
          <w:gallery w:val="placeholder"/>
        </w:category>
        <w:types>
          <w:type w:val="bbPlcHdr"/>
        </w:types>
        <w:behaviors>
          <w:behavior w:val="content"/>
        </w:behaviors>
        <w:guid w:val="{9DE07122-DA90-43B1-BF30-2C632C709327}"/>
      </w:docPartPr>
      <w:docPartBody>
        <w:p w:rsidR="00BC01A3" w:rsidRDefault="00BC01A3" w:rsidP="00BC01A3">
          <w:pPr>
            <w:pStyle w:val="C0E3D99BD24D49208B22C80876BDFEDE"/>
          </w:pPr>
          <w:r>
            <w:rPr>
              <w:rStyle w:val="Vietosrezervavimoenklotekstas"/>
            </w:rPr>
            <w:t>Click here to enter text.</w:t>
          </w:r>
        </w:p>
      </w:docPartBody>
    </w:docPart>
    <w:docPart>
      <w:docPartPr>
        <w:name w:val="F8563C9EF1B545C384F5F7E55D3D08DD"/>
        <w:category>
          <w:name w:val="Bendrosios nuostatos"/>
          <w:gallery w:val="placeholder"/>
        </w:category>
        <w:types>
          <w:type w:val="bbPlcHdr"/>
        </w:types>
        <w:behaviors>
          <w:behavior w:val="content"/>
        </w:behaviors>
        <w:guid w:val="{44CF3247-7570-47DD-8931-44922BB1D205}"/>
      </w:docPartPr>
      <w:docPartBody>
        <w:p w:rsidR="00BC01A3" w:rsidRDefault="00BC01A3" w:rsidP="00BC01A3">
          <w:pPr>
            <w:pStyle w:val="F8563C9EF1B545C384F5F7E55D3D08DD"/>
          </w:pPr>
          <w:r>
            <w:rPr>
              <w:rStyle w:val="Vietosrezervavimoenkloteksta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17"/>
    <w:rsid w:val="000674F8"/>
    <w:rsid w:val="000B04C7"/>
    <w:rsid w:val="000D034B"/>
    <w:rsid w:val="000D1A32"/>
    <w:rsid w:val="000D4A24"/>
    <w:rsid w:val="00210053"/>
    <w:rsid w:val="002711D7"/>
    <w:rsid w:val="00294A88"/>
    <w:rsid w:val="002A0760"/>
    <w:rsid w:val="003B5E20"/>
    <w:rsid w:val="003F0C60"/>
    <w:rsid w:val="00462ED7"/>
    <w:rsid w:val="005943E8"/>
    <w:rsid w:val="005E293F"/>
    <w:rsid w:val="0060426F"/>
    <w:rsid w:val="00652FCA"/>
    <w:rsid w:val="00662074"/>
    <w:rsid w:val="00662EA0"/>
    <w:rsid w:val="006A6617"/>
    <w:rsid w:val="006B09A9"/>
    <w:rsid w:val="006C2E08"/>
    <w:rsid w:val="006E49B0"/>
    <w:rsid w:val="007C4867"/>
    <w:rsid w:val="008B4A3B"/>
    <w:rsid w:val="008D16B4"/>
    <w:rsid w:val="00A62809"/>
    <w:rsid w:val="00A87B70"/>
    <w:rsid w:val="00AA0FD9"/>
    <w:rsid w:val="00AB18E4"/>
    <w:rsid w:val="00AB6B68"/>
    <w:rsid w:val="00AC423E"/>
    <w:rsid w:val="00B61A90"/>
    <w:rsid w:val="00BA40BA"/>
    <w:rsid w:val="00BC01A3"/>
    <w:rsid w:val="00BE41A1"/>
    <w:rsid w:val="00C7564A"/>
    <w:rsid w:val="00D13302"/>
    <w:rsid w:val="00D57A51"/>
    <w:rsid w:val="00D84496"/>
    <w:rsid w:val="00DA5769"/>
    <w:rsid w:val="00E27E71"/>
    <w:rsid w:val="00E31ADE"/>
    <w:rsid w:val="00E81805"/>
    <w:rsid w:val="00F21D9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A6617"/>
    <w:rPr>
      <w:rFonts w:cs="Times New Roman"/>
      <w:sz w:val="3276"/>
      <w:szCs w:val="327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BC01A3"/>
    <w:rPr>
      <w:color w:val="808080"/>
    </w:rPr>
  </w:style>
  <w:style w:type="paragraph" w:customStyle="1" w:styleId="C0E3D99BD24D49208B22C80876BDFEDE">
    <w:name w:val="C0E3D99BD24D49208B22C80876BDFEDE"/>
    <w:rsid w:val="00BC01A3"/>
    <w:pPr>
      <w:spacing w:line="278" w:lineRule="auto"/>
    </w:pPr>
    <w:rPr>
      <w:kern w:val="2"/>
      <w:sz w:val="24"/>
      <w:szCs w:val="24"/>
      <w14:ligatures w14:val="standardContextual"/>
    </w:rPr>
  </w:style>
  <w:style w:type="paragraph" w:customStyle="1" w:styleId="F8563C9EF1B545C384F5F7E55D3D08DD">
    <w:name w:val="F8563C9EF1B545C384F5F7E55D3D08DD"/>
    <w:rsid w:val="00BC01A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CoverPageProperties xmlns="http://schemas.microsoft.com/office/2006/coverPageProps">
  <PublishDate>2021-04-22T00:00:00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550afb1-4c85-4cf0-ac30-96ebdb21771e" xsi:nil="true"/>
    <lcf76f155ced4ddcb4097134ff3c332f xmlns="7c395236-f108-4b35-9c44-d3afd329055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5B1CC102F1AED64EB5FE80FE0CC7E780" ma:contentTypeVersion="17" ma:contentTypeDescription="Kurkite naują dokumentą." ma:contentTypeScope="" ma:versionID="532be5b092d362d438d2a26efcff9d89">
  <xsd:schema xmlns:xsd="http://www.w3.org/2001/XMLSchema" xmlns:xs="http://www.w3.org/2001/XMLSchema" xmlns:p="http://schemas.microsoft.com/office/2006/metadata/properties" xmlns:ns2="7c395236-f108-4b35-9c44-d3afd329055d" xmlns:ns3="8550afb1-4c85-4cf0-ac30-96ebdb21771e" targetNamespace="http://schemas.microsoft.com/office/2006/metadata/properties" ma:root="true" ma:fieldsID="9870de465e4a2e15bba015f0aa3ff5c7" ns2:_="" ns3:_="">
    <xsd:import namespace="7c395236-f108-4b35-9c44-d3afd329055d"/>
    <xsd:import namespace="8550afb1-4c85-4cf0-ac30-96ebdb2177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95236-f108-4b35-9c44-d3afd32905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Vaizdų žymės" ma:readOnly="false" ma:fieldId="{5cf76f15-5ced-4ddc-b409-7134ff3c332f}" ma:taxonomyMulti="true" ma:sspId="265de23a-4770-4055-a49e-ccfb1d731a60"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50afb1-4c85-4cf0-ac30-96ebdb21771e" elementFormDefault="qualified">
    <xsd:import namespace="http://schemas.microsoft.com/office/2006/documentManagement/types"/>
    <xsd:import namespace="http://schemas.microsoft.com/office/infopath/2007/PartnerControls"/>
    <xsd:element name="SharedWithUsers" ma:index="14"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Bendrinta su išsamia informacija" ma:internalName="SharedWithDetails" ma:readOnly="true">
      <xsd:simpleType>
        <xsd:restriction base="dms:Note">
          <xsd:maxLength value="255"/>
        </xsd:restriction>
      </xsd:simpleType>
    </xsd:element>
    <xsd:element name="TaxCatchAll" ma:index="20" nillable="true" ma:displayName="Taxonomy Catch All Column" ma:hidden="true" ma:list="{140192ca-f465-4d3b-8d49-32dc7dae7664}" ma:internalName="TaxCatchAll" ma:showField="CatchAllData" ma:web="8550afb1-4c85-4cf0-ac30-96ebdb217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A79AC-6E23-4CFC-89FF-03375F2DAEED}">
  <ds:schemaRefs>
    <ds:schemaRef ds:uri="http://schemas.microsoft.com/office/2006/metadata/properties"/>
    <ds:schemaRef ds:uri="http://schemas.microsoft.com/office/infopath/2007/PartnerControls"/>
    <ds:schemaRef ds:uri="8550afb1-4c85-4cf0-ac30-96ebdb21771e"/>
    <ds:schemaRef ds:uri="7c395236-f108-4b35-9c44-d3afd329055d"/>
  </ds:schemaRefs>
</ds:datastoreItem>
</file>

<file path=customXml/itemProps3.xml><?xml version="1.0" encoding="utf-8"?>
<ds:datastoreItem xmlns:ds="http://schemas.openxmlformats.org/officeDocument/2006/customXml" ds:itemID="{D862D96E-2500-4E20-90BD-A1982E9FFBD6}">
  <ds:schemaRefs>
    <ds:schemaRef ds:uri="http://schemas.microsoft.com/sharepoint/v3/contenttype/forms"/>
  </ds:schemaRefs>
</ds:datastoreItem>
</file>

<file path=customXml/itemProps4.xml><?xml version="1.0" encoding="utf-8"?>
<ds:datastoreItem xmlns:ds="http://schemas.openxmlformats.org/officeDocument/2006/customXml" ds:itemID="{D256645B-DFB9-4FE1-A05C-D6C16CB73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95236-f108-4b35-9c44-d3afd329055d"/>
    <ds:schemaRef ds:uri="8550afb1-4c85-4cf0-ac30-96ebdb217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925DDA-5B59-4414-84F0-1BFD1113836A}">
  <ds:schemaRefs>
    <ds:schemaRef ds:uri="http://schemas.openxmlformats.org/officeDocument/2006/bibliography"/>
  </ds:schemaRefs>
</ds:datastoreItem>
</file>

<file path=docMetadata/LabelInfo.xml><?xml version="1.0" encoding="utf-8"?>
<clbl:labelList xmlns:clbl="http://schemas.microsoft.com/office/2020/mipLabelMetadata">
  <clbl:label id="{34b993aa-f611-4e63-b03f-7248204b81a5}" enabled="0" method="" siteId="{34b993aa-f611-4e63-b03f-7248204b81a5}"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3032</Words>
  <Characters>1729</Characters>
  <Application>Microsoft Office Word</Application>
  <DocSecurity>0</DocSecurity>
  <Lines>14</Lines>
  <Paragraphs>9</Paragraphs>
  <ScaleCrop>false</ScaleCrop>
  <HeadingPairs>
    <vt:vector size="2" baseType="variant">
      <vt:variant>
        <vt:lpstr>Pavadinimas</vt:lpstr>
      </vt:variant>
      <vt:variant>
        <vt:i4>1</vt:i4>
      </vt:variant>
    </vt:vector>
  </HeadingPairs>
  <TitlesOfParts>
    <vt:vector size="1" baseType="lpstr">
      <vt:lpstr>TEISĖS AKTO PROJEKTO DALYKINIO VERTINIMO PAŽYMA</vt:lpstr>
    </vt:vector>
  </TitlesOfParts>
  <Company>Pažymos rengėjas |LRVK padalinys</Company>
  <LinksUpToDate>false</LinksUpToDate>
  <CharactersWithSpaces>4752</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2024-11-25T14:04:00Z</dcterms:created>
  <dc:creator>Dalykininkas ir kontaktai</dc:creator>
  <lastModifiedBy>Indrė Sabienė</lastModifiedBy>
  <lastPrinted>2024-04-09T08:36:00Z</lastPrinted>
  <dcterms:modified xsi:type="dcterms:W3CDTF">2024-11-25T14:07:00Z</dcterms:modified>
  <revision>6</revision>
  <dc:title>TEISĖS AKTO PROJEKTO DALYKINIO VERTINIMO PAŽYMA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0x0101005B1CC102F1AED64EB5FE80FE0CC7E780</vt:lpwstr>
  </property>
  <property fmtid="{D5CDD505-2E9C-101B-9397-08002B2CF9AE}" pid="3" name="MediaServiceImageTags">
    <vt:lpwstr/>
  </property>
</Properties>
</file>