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97D"/>
          <w:sz w:val="44"/>
        </w:rPr>
        <w:t>Propuestas de Hardware, Datasheets y GAP Analysis para el UGV Voyager 3</w:t>
      </w:r>
    </w:p>
    <w:p>
      <w:pPr>
        <w:spacing w:after="280"/>
      </w:pPr>
      <w:r>
        <w:rPr>
          <w:rFonts w:ascii="Calibri" w:hAnsi="Calibri"/>
          <w:i/>
          <w:color w:val="595959"/>
          <w:sz w:val="24"/>
        </w:rPr>
        <w:t>Evaluación de Alternativas a Pixhawk y Raspberry Pi | Plan de Migración a ROS 2 | Módulo Educativo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1. Resumen Ejecutivo y Estado Base (Baseline Actual)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El UGV Voyager 3 (plataforma Fible ALTU del proyecto H2020 RAWFIE) dispone de una arquitectura física basada en dos procesadores desacoplados: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• Autopiloto de Bajo Nivel: Pixhawk 1 (STM32F427 @ 168 MHz) con firmware ArduRover v3.4.2.</w:t>
        <w:br/>
        <w:t>• Computadora de Misión: Raspberry Pi 3 Model B (4x Cortex-A53 @ 1.2 GHz, 1 GB LPDDR2 RAM) con Raspbian Stretch (32-bit armv7l).</w:t>
        <w:br/>
        <w:t>• Percepción Principal: LiDAR rotatorio 360° LightWare SF40/C alimentado a 12V DC.</w:t>
        <w:br/>
        <w:t>• Cinemática y Actuación: Ackermann con servo PWM en MAIN OUT 1 (GroundSteering) y ESC en MAIN OUT 3 (Throttle).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F2"/>
            <w:tcBorders>
              <w:top w:val="none"/>
              <w:bottom w:val="none"/>
              <w:left w:val="single" w:sz="24" w:space="0" w:color="C00000"/>
              <w:right w:val="non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0000"/>
                <w:sz w:val="21"/>
              </w:rPr>
              <w:t>LÍMITE CRÍTICO DEL SISTEMA ACTUAL</w:t>
              <w:br/>
            </w:r>
            <w:r>
              <w:rPr>
                <w:rFonts w:ascii="Calibri" w:hAnsi="Calibri"/>
                <w:color w:val="262626"/>
                <w:sz w:val="20"/>
              </w:rPr>
              <w:t>Raspbian Stretch de 32 bits es un sistema descatalogado (EOL) que no admite ROS 2 nativo (Humble/Jazzy). Además, 1 GB de RAM es insuficiente para ejecutar simultáneamente SLAM Toolbox, Nav2 y el procesado del escaneo LiDAR sin provocar congelamientos por Out-Of-Memory (OOM).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2. Fichas Técnicas Resumidas (Datasheet Specifications)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Especificaciones clave sintetizadas a partir de los datasheets oficiales de los fabricantes: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i w:val="0"/>
          <w:color w:val="1F497D"/>
          <w:sz w:val="26"/>
        </w:rPr>
        <w:t>A. Autopilotos y Controladores de Bajo Nivel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1. Pixhawk 1 (Baseline): MCU STM32F427 @ 168 MHz, 2MB Flash (limitación 1MB bug), 256KB SRAM. IMUs: MPU-6000 + LSM303D + L3GD20. 5x UART, 1x CAN, 1x I2C. Firmware congelado en ArduRover 3.4.2.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2. Holybro Pixhawk 6C: MCU STM32H743 @ 480 MHz, 2MB Flash, 1MB SRAM. IMUs redundantes ICM-42688P + BMI055 con aislamiento y calefacción. 5x UART, 2x CAN, 1x Ethernet 100M nativo (JST-GH). Soporte ArduPilot 4.5+ y Micro-XRCE-DDS.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3. Holybro Pixhawk 6X: MCU STM32H753 @ 480 MHz, 2MB Flash, 1MB SRAM. Triple IMU redundante con bahía amortiguada. 6x UART, 2x CAN FD, 1x Ethernet 100M.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4. Cube Orange+: MCU STM32H757 Dual Core (480 MHz + 240 MHz). Triple IMU redundante calefactada. Conector DF17 para placas portadoras Kore/ADS-B.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5. Vedder VESC 6 Plus: MCU STM32F405 @ 168 MHz, FOC directo hasta 60V y 80A continuo. Odometría de rueda integrada por sensores Hall y salida PWM auxiliar para servo de dirección. Control directo desde ROS 2 vía vesc_driver.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6. PJRC Teensy 4.1: MCU NXP i.MXRT1062 @ 600 MHz, 1MB RAM, 8MB Flash. PHY Ethernet 100M nativo. Ejecuta micro-ROS nativo.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i w:val="0"/>
          <w:color w:val="1F497D"/>
          <w:sz w:val="26"/>
        </w:rPr>
        <w:t>B. Companion Computers (Computadoras de Misión)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1. Raspberry Pi 3B (Baseline): 4x Cortex-A53 @ 1.2 GHz, 1 GB LPDDR2, bus compartido USB 2.0 / LAN9514, almacenamiento microSD (~20 MB/s). Consumo 3.5-5W.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2. Raspberry Pi 5 (8 GB): 4x Cortex-A76 @ 2.4 GHz (6-8x más rápida), 8 GB LPDDR4X (17 GB/s), puerto PCIe 2.0 x1 para NVMe SSD (&gt; 450 MB/s), Gigabit Ethernet dedicado sin bus compartido, 2x USB 3.0 dedicados. Consumo 5-12W.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3. NVIDIA Jetson Orin Nano (8 GB): 6x Cortex-A78AE @ 1.5 GHz, 1024-core GPU Ampere con 32 Tensor Cores (40 TOPS IA), 8 GB LPDDR5 (68 GB/s), NVMe PCIe 3.0 x4 nativo (&gt; 2000 MB/s). Consumo 7-15W. Soporte Isaac ROS y V-SLAM.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4. Radxa Rock 5B+: Octa-Core (4x A76 + 4x A55), NPU 6 TOPS, 16 GB LPDDR5, Ethernet 2.5 Gbps, NVMe PCIe 3.0 x4.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5. LattePanda Sigma / Intel NUC: Intel Core i5-1340P (12 núcleos / 16 hilos hasta 4.6 GHz), 16/32 GB LPDDR5, PCIe 4.0 x4, Dual 2.5GbE, Thunderbolt 4. Consumo 20-45W.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3. GAP Analysis (Análisis de Brechas Tecnológicas)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El GAP Analysis contrasta el estado actual frente a los requisitos técnicos para operar ROS 2 Humble/Jazzy con navegación autónoma: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872"/>
            <w:shd w:fill="1F497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Requerido</w:t>
            </w:r>
          </w:p>
        </w:tc>
        <w:tc>
          <w:tcPr>
            <w:tcW w:type="dxa" w:w="1872"/>
            <w:shd w:fill="1F497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Baseline (PH1)</w:t>
            </w:r>
          </w:p>
        </w:tc>
        <w:tc>
          <w:tcPr>
            <w:tcW w:type="dxa" w:w="1872"/>
            <w:shd w:fill="1F497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Holybro Pixhawk 6C</w:t>
            </w:r>
          </w:p>
        </w:tc>
        <w:tc>
          <w:tcPr>
            <w:tcW w:type="dxa" w:w="1872"/>
            <w:shd w:fill="1F497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VESC 6 Plus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MCU Clock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&gt;= 400 MHz M7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168 MHz M4 (Brecha)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480 MHz M7 (Cero Brecha)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168 MHz M4 (Suficiente)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Flash/FW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&gt;= 2MB / ArduPilot 4.5+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1MB Bug / v3.4.2 (Brecha)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2MB / v4.5+ (Cero Brecha)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Firmware VESC nativo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IMU Aislada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&gt;= 2x IMUs Aisladas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1x MPU-6000 rígida (Brecha)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2x Aisladas + Calefactor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1x Básica interna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Bus Enlace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Ethernet 100M / DDS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UART 921k (Brecha Alta)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Ethernet 100M Nativo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USB / CAN 1 Mbps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Ackermann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PWM Servo + ESC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Nativo en ArduRover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Nativo en ArduRover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FOC motor + PWM servo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Costo Aprox.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&lt; $250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$0 (Obsoleto)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~$160 - $180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~$120 - $150</w:t>
            </w:r>
          </w:p>
        </w:tc>
      </w:tr>
    </w:tbl>
    <w:p>
      <w:pPr>
        <w:spacing w:after="160"/>
      </w:pPr>
    </w:p>
    <w:p>
      <w:pPr>
        <w:pStyle w:val="Heading2"/>
        <w:keepNext/>
        <w:spacing w:before="280" w:after="80"/>
      </w:pPr>
      <w:r>
        <w:rPr>
          <w:rFonts w:ascii="Calibri" w:hAnsi="Calibri"/>
          <w:b/>
          <w:i w:val="0"/>
          <w:color w:val="1F497D"/>
          <w:sz w:val="26"/>
        </w:rPr>
        <w:t>GAP Analysis: Companion Computers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872"/>
            <w:shd w:fill="1F497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Requerido</w:t>
            </w:r>
          </w:p>
        </w:tc>
        <w:tc>
          <w:tcPr>
            <w:tcW w:type="dxa" w:w="1872"/>
            <w:shd w:fill="1F497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Baseline (RPi 3B)</w:t>
            </w:r>
          </w:p>
        </w:tc>
        <w:tc>
          <w:tcPr>
            <w:tcW w:type="dxa" w:w="1872"/>
            <w:shd w:fill="1F497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Raspberry Pi 5 (8GB)</w:t>
            </w:r>
          </w:p>
        </w:tc>
        <w:tc>
          <w:tcPr>
            <w:tcW w:type="dxa" w:w="1872"/>
            <w:shd w:fill="1F497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Jetson Orin Nano (8GB)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Memoria RAM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&gt;= 8 GB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1 GB LPDDR2 (Brecha Crítica)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8 GB LPDDR4X (Cero Brecha)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8 GB LPDDR5 (Cero Brecha)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SO / ROS 2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Ubuntu 22.04+ (arm64)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Stretch 32-bit (Brecha)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Ubuntu 22.04/24.04 64b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JetPack 6.x (Ubuntu 22.04)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Disco E/S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NVMe PCIe &gt; 400 MB/s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MicroSD 20 MB/s (Brecha)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NVMe M.2 PCIe 2.0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NVMe M.2 PCIe 3.0 x4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Acelerador IA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Inferencia Visión/LiDAR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Nulo (Brecha)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Solo CPU ligera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40 TOPS (Ampere CUDA)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Consumo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&lt; 15 W vehicular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3.5W - 5W (Bajo cálculo)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5W - 12W (Excelente)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7"/>
              </w:rPr>
              <w:t>7W - 15W (Excelente)</w:t>
            </w:r>
          </w:p>
        </w:tc>
      </w:tr>
      <w:tr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Costo Aprox.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Presupuesto accesible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$0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~$115 (con NVMe HAT)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Calibri" w:hAnsi="Calibri"/>
                <w:sz w:val="17"/>
              </w:rPr>
              <w:t>~$249 - $299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4. Plan de Migración Tecnológica Paso a Paso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Paso 1: Auditoría Eléctrica y Regulación de Potencia.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• LiDAR SF40/C: Alimentación EXCLUSIVA a 12V DC desde la PDB vehicular. ¡Peligro de daño si se conecta a los 5V de la RPi!</w:t>
        <w:br/>
        <w:t>• Raspberry Pi 5: Instalar convertidor UBEC Step-Down regulado a 5.1V / 5.0A vía conector USB-C.</w:t>
        <w:br/>
        <w:t>• Servo de Dirección: Alimentación por BEC auxiliar de 5.57V en el carril MAIN OUT de la Pixhawk para aislar ruidos inductivos.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Paso 2: Conexión de Buses e Interfaces.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• Enlace de Red: Cable Ethernet directo (JST-GH a RJ45) entre Pixhawk 6C (192.168.144.11) y RPi 5 (192.168.144.10).</w:t>
        <w:br/>
        <w:t>• Actuadores: Servo en MAIN OUT 1, ESC motor en MAIN OUT 3.</w:t>
        <w:br/>
        <w:t>• LiDAR: Conexión serie a Pixhawk SERIAL 4/5 o por adaptador FTDI USB a la Raspberry Pi 5.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Paso 3: Configuración de Software y Bench Testing.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• Flashear ArduRover 4.5+ y migrar parámetros cinemáticos (SERVO1_TRIM=1470, SERVO3_TRIM=1300).</w:t>
        <w:br/>
        <w:t>• Instalar Ubuntu 22.04 LTS arm64 en el disco SSD NVMe.</w:t>
        <w:br/>
        <w:t>• Ejecutar pruebas en banco con ruedas en el aire verificando que la pérdida de /cmd_vel por más de 300 ms detenga el vehículo inmediatamente.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5. Contenido Educacional (Protocolo Feynman)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Fundamentos del Modelo Bicicleta Ackermann: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A diferencia de los robots diferenciales, el UGV Voyager 3 no puede rotar en reposo (v = 0). Las ecuaciones cinemáticas son: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dot(x) = v * cos(theta)</w:t>
        <w:br/>
        <w:t>dot(y) = v * sin(theta)</w:t>
        <w:br/>
        <w:t>dot(theta) = (v / L) * tan(delta)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Donde L = 0.32 m es la batalla del vehículo y delta es el ángulo de viraje de las ruedas directrices.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La curvatura kappa y el radio de giro R con guarda epsilon (evitando divisiones por cero en línea recta) se formulan: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kappa = tan(delta) / L</w:t>
        <w:br/>
        <w:t>R = 1 / (kappa + sign(kappa) * 1e-7)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Con un ángulo máximo de delta_max = 25° (0.436 rad), el radio mínimo de giro admisible es R_min = 0.686 m. El planificador local (Nearness Diagram) tiene prohibido solicitar curvaturas con R &lt; 0.69 m.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6. Casos de Estudio en el Estado del Arte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1. F1TENTH Autonomous Racing: Estándar académico internacional (Penn, TU Wien). Utiliza chasis 1/10 Ackermann similar al Voyager 3, controlador VESC 6 y computadoras Jetson Orin Nano / RPi 5 para correr algoritmos de evasión a alta velocidad con Nav2.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2. Holybro Autonomous Development Rover: Arquitectura industrial canónica con Pixhawk 6C + RPi 5 comunicadas por Ethernet nativo, garantizando navegación por satélite y failsafes redundantes.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