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Calibri" w:hAnsi="Calibri"/>
          <w:b/>
          <w:color w:val="1F497D"/>
          <w:sz w:val="48"/>
        </w:rPr>
        <w:t>Protocolo de Cierre Seguro, Configuraciones y Next Steps</w:t>
      </w:r>
    </w:p>
    <w:p>
      <w:r>
        <w:rPr>
          <w:rFonts w:ascii="Calibri" w:hAnsi="Calibri"/>
          <w:i/>
          <w:color w:val="595959"/>
          <w:sz w:val="26"/>
        </w:rPr>
        <w:t>UGV Voyager 3 — Fible ALTU (Consorcio Europeo RAWFIE H2020)</w:t>
      </w:r>
    </w:p>
    <w:p>
      <w:r>
        <w:rPr>
          <w:i/>
        </w:rPr>
        <w:t>Fecha: 18 de octubre de 2026 (Actualizado: 19 de octubre de 2026)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1. Procedimiento de Apagado Seguro de la Raspberry Pi</w:t>
      </w:r>
    </w:p>
    <w:p>
      <w:pPr>
        <w:pStyle w:val="ListBullet"/>
      </w:pPr>
      <w:r>
        <w:rPr>
          <w:b/>
        </w:rPr>
        <w:t xml:space="preserve">1. Detener MAVProxy: </w:t>
      </w:r>
      <w:r>
        <w:t>Pulsar Ctrl + C en la ventana de terminal para cerrar el enlace MAVLink ordenadamente y regresar al prompt pi@Voyager_3_RPi:~ $.</w:t>
      </w:r>
    </w:p>
    <w:p>
      <w:pPr>
        <w:pStyle w:val="ListBullet"/>
      </w:pPr>
      <w:r>
        <w:rPr>
          <w:b/>
        </w:rPr>
        <w:t xml:space="preserve">2. Ordenar el apagado del SO: </w:t>
      </w:r>
      <w:r>
        <w:t>Ejecutar sudo poweroff (o sudo shutdown -h now) en la terminal SSH.</w:t>
      </w:r>
    </w:p>
    <w:p>
      <w:pPr>
        <w:pStyle w:val="ListBullet"/>
      </w:pPr>
      <w:r>
        <w:rPr>
          <w:b/>
        </w:rPr>
        <w:t xml:space="preserve">3. Esperar el reposo de disco (LED Verde): </w:t>
      </w:r>
      <w:r>
        <w:t>Observar el LED verde (ACT) de la Raspberry Pi. Parpadeará unos segundos mientras descarga la memoria a la SD y luego se apagará por completo, quedando solo el LED rojo de alimentación fijo.</w:t>
      </w:r>
    </w:p>
    <w:p>
      <w:pPr>
        <w:pStyle w:val="ListBullet"/>
      </w:pPr>
      <w:r>
        <w:rPr>
          <w:b/>
        </w:rPr>
        <w:t xml:space="preserve">4. Desconectar la alimentación: </w:t>
      </w:r>
      <w:r>
        <w:t>Desconectar el cable de la batería o alimentación física, retirar el cable de red y cerrar Mission Planner.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2. Resumen de Parámetros y Configuraciones Archivadas</w:t>
      </w:r>
    </w:p>
    <w:p>
      <w:pPr>
        <w:pStyle w:val="ListBullet"/>
      </w:pPr>
      <w:r>
        <w:rPr>
          <w:b/>
        </w:rPr>
        <w:t xml:space="preserve">Dirección Ackermann (SERVO1): </w:t>
      </w:r>
      <w:r>
        <w:t>Función 26 (GroundSteering), Min 1100 us, Max 1900 us, Trim 1470 us, Reversed 1.</w:t>
      </w:r>
    </w:p>
    <w:p>
      <w:pPr>
        <w:pStyle w:val="ListBullet"/>
      </w:pPr>
      <w:r>
        <w:rPr>
          <w:b/>
        </w:rPr>
        <w:t xml:space="preserve">Tracción (SERVO3): </w:t>
      </w:r>
      <w:r>
        <w:t>Función 70 (Throttle), Min 900 us, Max 2000 us, Trim 1300 us, Reversed 1.</w:t>
      </w:r>
    </w:p>
    <w:p>
      <w:pPr>
        <w:pStyle w:val="ListBullet"/>
      </w:pPr>
      <w:r>
        <w:rPr>
          <w:b/>
        </w:rPr>
        <w:t xml:space="preserve">LiDAR 360° LightWare SF40: </w:t>
      </w:r>
      <w:r>
        <w:t>Puerto SERIAL4_PROTOCOL = 11 @ 115.200 bps, AVOID_ENABLE = 3 (margen de parada 2.0 m, distancia máxima 5.0 m).</w:t>
      </w:r>
    </w:p>
    <w:p>
      <w:pPr>
        <w:pStyle w:val="ListBullet"/>
      </w:pPr>
      <w:r>
        <w:rPr>
          <w:b/>
        </w:rPr>
        <w:t xml:space="preserve">Telemetría Serie Pixhawk-RPi: </w:t>
      </w:r>
      <w:r>
        <w:t>SERIAL2_PROTOCOL = 1 @ 921.600 bps hacia /dev/serial0 (GPIO 14/15).</w:t>
      </w:r>
    </w:p>
    <w:p>
      <w:pPr>
        <w:pStyle w:val="ListBullet"/>
      </w:pPr>
      <w:r>
        <w:rPr>
          <w:b/>
        </w:rPr>
        <w:t xml:space="preserve">Redes Registradas: </w:t>
      </w:r>
      <w:r>
        <w:t>WiFi DroneLab (192.168.137.145), Ethernet link-local (169.254.174.253), Telemetría UDP 14550, Vídeo UDP 5600.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3. Hoja de Ruta Consolidada (Next Steps)</w:t>
      </w:r>
    </w:p>
    <w:p>
      <w:pPr>
        <w:pStyle w:val="ListBullet"/>
      </w:pPr>
      <w:r>
        <w:rPr>
          <w:b/>
        </w:rPr>
        <w:t xml:space="preserve">Fase 1: Configurar MikroTik en Modo AP: </w:t>
      </w:r>
      <w:r>
        <w:t>Abrir WinBox en el portátil, conectar a 192.168.1.1, configurar Quick Set en Home AP con SSID Voyager_3 y servidor DHCP activo (192.168.1.10 - 192.168.1.200).</w:t>
      </w:r>
    </w:p>
    <w:p>
      <w:pPr>
        <w:pStyle w:val="ListBullet"/>
      </w:pPr>
      <w:r>
        <w:rPr>
          <w:b/>
        </w:rPr>
        <w:t xml:space="preserve">Fase 2: Parche de Red en runDrone.sh: </w:t>
      </w:r>
      <w:r>
        <w:t>Fijar UseMaintenanceIP=1 en la Raspberry Pi y comentar el ping a Grecia para arranque local instantáneo.</w:t>
      </w:r>
    </w:p>
    <w:p>
      <w:pPr>
        <w:pStyle w:val="ListBullet"/>
      </w:pPr>
      <w:r>
        <w:rPr>
          <w:b/>
        </w:rPr>
        <w:t xml:space="preserve">Fase 3: Potencia del Chasis y Prueba de Actuadores: </w:t>
      </w:r>
      <w:r>
        <w:t>Conectar batería LiPo principal, encender el variador ESC (Bat1 &gt; 7.4V), ejecutar param set ARMING_REQUIRE 0 y param set FS_THR_ENABLE 0, probando giro y avance en banco.</w:t>
      </w:r>
    </w:p>
    <w:p>
      <w:pPr>
        <w:pStyle w:val="ListBullet"/>
      </w:pPr>
      <w:r>
        <w:rPr>
          <w:b/>
        </w:rPr>
        <w:t xml:space="preserve">Fase 4: Teleoperación en Suelo: </w:t>
      </w:r>
      <w:r>
        <w:t>Conducción inalámbrica por WiFi con mando o Mission Planner.</w:t>
      </w:r>
    </w:p>
    <w:p>
      <w:pPr>
        <w:pStyle w:val="ListBullet"/>
      </w:pPr>
      <w:r>
        <w:rPr>
          <w:b/>
        </w:rPr>
        <w:t xml:space="preserve">Fase 5: Migración a ROS 2: </w:t>
      </w:r>
      <w:r>
        <w:t>Flashear nueva microSD con Ubuntu Server 22.04 LTS (64-bit) y ROS 2 Humble + MAVROS 2 para SLAM y navegación autónoma.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