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EB" w:rsidRDefault="00A358EB"/>
    <w:p w:rsidR="004C01CF" w:rsidRDefault="004C01CF"/>
    <w:p w:rsidR="004C01CF" w:rsidRDefault="004C01CF"/>
    <w:p w:rsidR="004C01CF" w:rsidRDefault="004C01CF"/>
    <w:p w:rsidR="004C01CF" w:rsidRDefault="004C01CF"/>
    <w:p w:rsidR="004C01CF" w:rsidRDefault="004C01CF"/>
    <w:p w:rsidR="004C01CF" w:rsidRDefault="004C01CF"/>
    <w:p w:rsidR="00802EA0" w:rsidRDefault="004C01CF">
      <w:bookmarkStart w:id="0" w:name="_GoBack"/>
      <w:r>
        <w:rPr>
          <w:noProof/>
          <w:lang w:eastAsia="es-ES"/>
        </w:rPr>
        <w:drawing>
          <wp:inline distT="0" distB="0" distL="0" distR="0" wp14:anchorId="7BD7AAAF" wp14:editId="1BBBED51">
            <wp:extent cx="6238875" cy="3629025"/>
            <wp:effectExtent l="19050" t="0" r="28575" b="2857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02EA0" w:rsidSect="004C0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A0"/>
    <w:rsid w:val="001F0ED6"/>
    <w:rsid w:val="004C01CF"/>
    <w:rsid w:val="00802EA0"/>
    <w:rsid w:val="00A26991"/>
    <w:rsid w:val="00A358EB"/>
    <w:rsid w:val="00C05399"/>
    <w:rsid w:val="00C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e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e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D08FB8-C6DA-4C59-B907-0F5285CA5C95}" type="doc">
      <dgm:prSet loTypeId="urn:microsoft.com/office/officeart/2005/8/layout/hList7" loCatId="process" qsTypeId="urn:microsoft.com/office/officeart/2005/8/quickstyle/simple1" qsCatId="simple" csTypeId="urn:microsoft.com/office/officeart/2005/8/colors/colorful2" csCatId="colorful" phldr="1"/>
      <dgm:spPr/>
    </dgm:pt>
    <dgm:pt modelId="{4A9692D3-015E-4218-B77E-CFB70C5A378D}">
      <dgm:prSet phldrT="[Texto]" custT="1"/>
      <dgm:spPr/>
      <dgm:t>
        <a:bodyPr/>
        <a:lstStyle/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1985 Toma del palacio de justicia.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1986 Asecinado director del espectador.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1989 Muerte de Luis Carlos Galan.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1989 estallo un carro bomba, exploto junto al costado oriental de la sede del DAS en Bogotá 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1990 Dejación total del armamento del M-19</a:t>
          </a:r>
        </a:p>
      </dgm:t>
    </dgm:pt>
    <dgm:pt modelId="{AA789093-962E-4793-A6CF-91E4B4E8C44B}" type="parTrans" cxnId="{72A8F5E2-AB0F-411E-B225-6847E95A06ED}">
      <dgm:prSet/>
      <dgm:spPr/>
      <dgm:t>
        <a:bodyPr/>
        <a:lstStyle/>
        <a:p>
          <a:endParaRPr lang="es-ES"/>
        </a:p>
      </dgm:t>
    </dgm:pt>
    <dgm:pt modelId="{21A72380-CE39-46EE-9974-6D8F040CB0D6}" type="sibTrans" cxnId="{72A8F5E2-AB0F-411E-B225-6847E95A06ED}">
      <dgm:prSet/>
      <dgm:spPr/>
      <dgm:t>
        <a:bodyPr/>
        <a:lstStyle/>
        <a:p>
          <a:endParaRPr lang="es-ES"/>
        </a:p>
      </dgm:t>
    </dgm:pt>
    <dgm:pt modelId="{26CFF5E8-0E23-42E4-9725-B872658BD790}">
      <dgm:prSet phldrT="[Texto]" custT="1"/>
      <dgm:spPr/>
      <dgm:t>
        <a:bodyPr/>
        <a:lstStyle/>
        <a:p>
          <a:pPr algn="l"/>
          <a:endParaRPr lang="es-ES" sz="10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s-ES" sz="10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1990 dejación total del armamento del M-19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1990 asesinato de Bernardo Jaramillo (UP)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1990 muerte de Carlos Pizarro candidato por el M-19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1990  Septima papeleta </a:t>
          </a:r>
        </a:p>
        <a:p>
          <a:pPr algn="l"/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1990 Cesar Gaviria envia una carta publica  a los lideres de las distintas  fuerzas  politicas </a:t>
          </a:r>
        </a:p>
        <a:p>
          <a:pPr algn="l"/>
          <a:endParaRPr lang="es-E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732E76-D957-49CC-8CB2-B729D97AC183}" type="parTrans" cxnId="{59ED06F8-996B-474F-94DC-1B9CEA94BF5E}">
      <dgm:prSet/>
      <dgm:spPr/>
      <dgm:t>
        <a:bodyPr/>
        <a:lstStyle/>
        <a:p>
          <a:endParaRPr lang="es-ES"/>
        </a:p>
      </dgm:t>
    </dgm:pt>
    <dgm:pt modelId="{7A24B957-CF81-4E84-9738-89A8F81C4C10}" type="sibTrans" cxnId="{59ED06F8-996B-474F-94DC-1B9CEA94BF5E}">
      <dgm:prSet/>
      <dgm:spPr/>
      <dgm:t>
        <a:bodyPr/>
        <a:lstStyle/>
        <a:p>
          <a:endParaRPr lang="es-ES"/>
        </a:p>
      </dgm:t>
    </dgm:pt>
    <dgm:pt modelId="{9F24CDEA-181A-4DF8-8085-CB8AD24A1D16}">
      <dgm:prSet phldrT="[Texto]"/>
      <dgm:spPr/>
      <dgm:t>
        <a:bodyPr/>
        <a:lstStyle/>
        <a:p>
          <a:r>
            <a:rPr lang="es-ES"/>
            <a:t>1991 Se adelanto la primera sesión plenaria y se instalo la asamblea.</a:t>
          </a:r>
        </a:p>
        <a:p>
          <a:r>
            <a:rPr lang="es-ES"/>
            <a:t>1991 Se aprovó la constitución.</a:t>
          </a:r>
        </a:p>
        <a:p>
          <a:r>
            <a:rPr lang="es-ES"/>
            <a:t>1991 Se aprovaron 380 articilos</a:t>
          </a:r>
        </a:p>
        <a:p>
          <a:r>
            <a:rPr lang="es-ES"/>
            <a:t>1993 Jaime Garzon habla sobre la constitución. </a:t>
          </a:r>
        </a:p>
      </dgm:t>
    </dgm:pt>
    <dgm:pt modelId="{CE95C455-84AE-42DB-9823-DFB5C3DB3C31}" type="parTrans" cxnId="{43A664E3-8966-4613-9154-8B1F34824833}">
      <dgm:prSet/>
      <dgm:spPr/>
      <dgm:t>
        <a:bodyPr/>
        <a:lstStyle/>
        <a:p>
          <a:endParaRPr lang="es-ES"/>
        </a:p>
      </dgm:t>
    </dgm:pt>
    <dgm:pt modelId="{69DF775B-BA7D-4DC6-B58D-B679BBCE2137}" type="sibTrans" cxnId="{43A664E3-8966-4613-9154-8B1F34824833}">
      <dgm:prSet/>
      <dgm:spPr/>
      <dgm:t>
        <a:bodyPr/>
        <a:lstStyle/>
        <a:p>
          <a:endParaRPr lang="es-ES"/>
        </a:p>
      </dgm:t>
    </dgm:pt>
    <dgm:pt modelId="{9915CBC5-62A9-418D-BCF4-7EA52BA0634A}" type="pres">
      <dgm:prSet presAssocID="{AED08FB8-C6DA-4C59-B907-0F5285CA5C95}" presName="Name0" presStyleCnt="0">
        <dgm:presLayoutVars>
          <dgm:dir/>
          <dgm:resizeHandles val="exact"/>
        </dgm:presLayoutVars>
      </dgm:prSet>
      <dgm:spPr/>
    </dgm:pt>
    <dgm:pt modelId="{632A9ABE-73E9-40C9-A1A0-6228DA7D9D26}" type="pres">
      <dgm:prSet presAssocID="{AED08FB8-C6DA-4C59-B907-0F5285CA5C95}" presName="fgShape" presStyleLbl="fgShp" presStyleIdx="0" presStyleCnt="1" custLinFactNeighborX="1925" custLinFactNeighborY="33334"/>
      <dgm:spPr/>
    </dgm:pt>
    <dgm:pt modelId="{413A5F35-0B3F-437B-BCCA-8316B9BF63F5}" type="pres">
      <dgm:prSet presAssocID="{AED08FB8-C6DA-4C59-B907-0F5285CA5C95}" presName="linComp" presStyleCnt="0"/>
      <dgm:spPr/>
    </dgm:pt>
    <dgm:pt modelId="{EE3DC4DB-955E-4584-AD87-AFFAFF60B0E3}" type="pres">
      <dgm:prSet presAssocID="{4A9692D3-015E-4218-B77E-CFB70C5A378D}" presName="compNode" presStyleCnt="0"/>
      <dgm:spPr/>
    </dgm:pt>
    <dgm:pt modelId="{CAB0B646-E601-464F-8F6D-C1AA8B6D7A59}" type="pres">
      <dgm:prSet presAssocID="{4A9692D3-015E-4218-B77E-CFB70C5A378D}" presName="bkgdShape" presStyleLbl="node1" presStyleIdx="0" presStyleCnt="3" custScaleX="112971"/>
      <dgm:spPr/>
      <dgm:t>
        <a:bodyPr/>
        <a:lstStyle/>
        <a:p>
          <a:endParaRPr lang="es-ES"/>
        </a:p>
      </dgm:t>
    </dgm:pt>
    <dgm:pt modelId="{5E7DBDBC-F376-4357-A103-477928AF0F64}" type="pres">
      <dgm:prSet presAssocID="{4A9692D3-015E-4218-B77E-CFB70C5A378D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98C121-A9B9-4019-B7E7-A34A7C3DE8D8}" type="pres">
      <dgm:prSet presAssocID="{4A9692D3-015E-4218-B77E-CFB70C5A378D}" presName="invisiNode" presStyleLbl="node1" presStyleIdx="0" presStyleCnt="3"/>
      <dgm:spPr/>
    </dgm:pt>
    <dgm:pt modelId="{9BF971E1-6E2B-4717-9E86-27F90945D81C}" type="pres">
      <dgm:prSet presAssocID="{4A9692D3-015E-4218-B77E-CFB70C5A378D}" presName="imagNode" presStyleLbl="fgImgPlace1" presStyleIdx="0" presStyleCnt="3" custScaleX="107362" custScaleY="96359" custLinFactNeighborX="-13390" custLinFactNeighborY="-19839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4000" r="-44000"/>
          </a:stretch>
        </a:blipFill>
      </dgm:spPr>
    </dgm:pt>
    <dgm:pt modelId="{56620455-2485-4603-BDA5-08906D036D4A}" type="pres">
      <dgm:prSet presAssocID="{21A72380-CE39-46EE-9974-6D8F040CB0D6}" presName="sibTrans" presStyleLbl="sibTrans2D1" presStyleIdx="0" presStyleCnt="0"/>
      <dgm:spPr/>
    </dgm:pt>
    <dgm:pt modelId="{EDB6349D-4B21-49AD-86DD-D67F7BBB0378}" type="pres">
      <dgm:prSet presAssocID="{26CFF5E8-0E23-42E4-9725-B872658BD790}" presName="compNode" presStyleCnt="0"/>
      <dgm:spPr/>
    </dgm:pt>
    <dgm:pt modelId="{48B0782E-EBC7-46A2-8B74-546977A2113A}" type="pres">
      <dgm:prSet presAssocID="{26CFF5E8-0E23-42E4-9725-B872658BD790}" presName="bkgdShape" presStyleLbl="node1" presStyleIdx="1" presStyleCnt="3" custScaleX="109683"/>
      <dgm:spPr/>
      <dgm:t>
        <a:bodyPr/>
        <a:lstStyle/>
        <a:p>
          <a:endParaRPr lang="es-ES"/>
        </a:p>
      </dgm:t>
    </dgm:pt>
    <dgm:pt modelId="{C6E3E9A8-B827-4D4F-9715-CB43CB1B3949}" type="pres">
      <dgm:prSet presAssocID="{26CFF5E8-0E23-42E4-9725-B872658BD790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A9FA1C-876C-4BC4-B0EB-CFB3EE728C73}" type="pres">
      <dgm:prSet presAssocID="{26CFF5E8-0E23-42E4-9725-B872658BD790}" presName="invisiNode" presStyleLbl="node1" presStyleIdx="1" presStyleCnt="3"/>
      <dgm:spPr/>
    </dgm:pt>
    <dgm:pt modelId="{938A6732-4110-4249-ADA3-BD13FC9B1929}" type="pres">
      <dgm:prSet presAssocID="{26CFF5E8-0E23-42E4-9725-B872658BD790}" presName="imagNode" presStyleLbl="fgImgPlace1" presStyleIdx="1" presStyleCnt="3" custLinFactNeighborX="-1736" custLinFactNeighborY="-24302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3000" r="-23000"/>
          </a:stretch>
        </a:blipFill>
      </dgm:spPr>
    </dgm:pt>
    <dgm:pt modelId="{45EC5043-8831-4BFF-AB11-64B3CF929102}" type="pres">
      <dgm:prSet presAssocID="{7A24B957-CF81-4E84-9738-89A8F81C4C10}" presName="sibTrans" presStyleLbl="sibTrans2D1" presStyleIdx="0" presStyleCnt="0"/>
      <dgm:spPr/>
    </dgm:pt>
    <dgm:pt modelId="{0AE51EA5-FC97-468C-ABA7-5F468818E03A}" type="pres">
      <dgm:prSet presAssocID="{9F24CDEA-181A-4DF8-8085-CB8AD24A1D16}" presName="compNode" presStyleCnt="0"/>
      <dgm:spPr/>
    </dgm:pt>
    <dgm:pt modelId="{E33E1997-FD17-4D09-93F4-8355AC79FEEE}" type="pres">
      <dgm:prSet presAssocID="{9F24CDEA-181A-4DF8-8085-CB8AD24A1D16}" presName="bkgdShape" presStyleLbl="node1" presStyleIdx="2" presStyleCnt="3" custScaleX="107534"/>
      <dgm:spPr/>
      <dgm:t>
        <a:bodyPr/>
        <a:lstStyle/>
        <a:p>
          <a:endParaRPr lang="es-ES"/>
        </a:p>
      </dgm:t>
    </dgm:pt>
    <dgm:pt modelId="{7521B0A8-3B81-4FE3-8D15-C6B917F061D9}" type="pres">
      <dgm:prSet presAssocID="{9F24CDEA-181A-4DF8-8085-CB8AD24A1D16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B8FCEC7-B651-4550-8066-23336E8B3A2A}" type="pres">
      <dgm:prSet presAssocID="{9F24CDEA-181A-4DF8-8085-CB8AD24A1D16}" presName="invisiNode" presStyleLbl="node1" presStyleIdx="2" presStyleCnt="3"/>
      <dgm:spPr/>
    </dgm:pt>
    <dgm:pt modelId="{245B432B-914D-456A-A42A-128BCFE9116D}" type="pres">
      <dgm:prSet presAssocID="{9F24CDEA-181A-4DF8-8085-CB8AD24A1D16}" presName="imagNode" presStyleLbl="fgImgPlace1" presStyleIdx="2" presStyleCnt="3" custLinFactNeighborX="-5208" custLinFactNeighborY="-13019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96BB36C-807A-49AE-B502-66AC8C9DB07E}" type="presOf" srcId="{AED08FB8-C6DA-4C59-B907-0F5285CA5C95}" destId="{9915CBC5-62A9-418D-BCF4-7EA52BA0634A}" srcOrd="0" destOrd="0" presId="urn:microsoft.com/office/officeart/2005/8/layout/hList7"/>
    <dgm:cxn modelId="{AFE8550E-34F0-4BFD-8C95-75DC095D54F9}" type="presOf" srcId="{4A9692D3-015E-4218-B77E-CFB70C5A378D}" destId="{5E7DBDBC-F376-4357-A103-477928AF0F64}" srcOrd="1" destOrd="0" presId="urn:microsoft.com/office/officeart/2005/8/layout/hList7"/>
    <dgm:cxn modelId="{72A8F5E2-AB0F-411E-B225-6847E95A06ED}" srcId="{AED08FB8-C6DA-4C59-B907-0F5285CA5C95}" destId="{4A9692D3-015E-4218-B77E-CFB70C5A378D}" srcOrd="0" destOrd="0" parTransId="{AA789093-962E-4793-A6CF-91E4B4E8C44B}" sibTransId="{21A72380-CE39-46EE-9974-6D8F040CB0D6}"/>
    <dgm:cxn modelId="{43A664E3-8966-4613-9154-8B1F34824833}" srcId="{AED08FB8-C6DA-4C59-B907-0F5285CA5C95}" destId="{9F24CDEA-181A-4DF8-8085-CB8AD24A1D16}" srcOrd="2" destOrd="0" parTransId="{CE95C455-84AE-42DB-9823-DFB5C3DB3C31}" sibTransId="{69DF775B-BA7D-4DC6-B58D-B679BBCE2137}"/>
    <dgm:cxn modelId="{A375CC4A-6347-4133-B22B-A4FF192DCF8F}" type="presOf" srcId="{26CFF5E8-0E23-42E4-9725-B872658BD790}" destId="{48B0782E-EBC7-46A2-8B74-546977A2113A}" srcOrd="0" destOrd="0" presId="urn:microsoft.com/office/officeart/2005/8/layout/hList7"/>
    <dgm:cxn modelId="{5E8AAB8F-8AC2-4D7F-AB36-FA4DACE6294D}" type="presOf" srcId="{21A72380-CE39-46EE-9974-6D8F040CB0D6}" destId="{56620455-2485-4603-BDA5-08906D036D4A}" srcOrd="0" destOrd="0" presId="urn:microsoft.com/office/officeart/2005/8/layout/hList7"/>
    <dgm:cxn modelId="{5B982D8D-86D3-4AF5-89BB-9EC299E5A3D6}" type="presOf" srcId="{4A9692D3-015E-4218-B77E-CFB70C5A378D}" destId="{CAB0B646-E601-464F-8F6D-C1AA8B6D7A59}" srcOrd="0" destOrd="0" presId="urn:microsoft.com/office/officeart/2005/8/layout/hList7"/>
    <dgm:cxn modelId="{5C7549C2-739E-43E1-890E-E8FF072E777A}" type="presOf" srcId="{9F24CDEA-181A-4DF8-8085-CB8AD24A1D16}" destId="{7521B0A8-3B81-4FE3-8D15-C6B917F061D9}" srcOrd="1" destOrd="0" presId="urn:microsoft.com/office/officeart/2005/8/layout/hList7"/>
    <dgm:cxn modelId="{A37E94E0-EF27-49A6-AC7C-CC6A60CDDB15}" type="presOf" srcId="{9F24CDEA-181A-4DF8-8085-CB8AD24A1D16}" destId="{E33E1997-FD17-4D09-93F4-8355AC79FEEE}" srcOrd="0" destOrd="0" presId="urn:microsoft.com/office/officeart/2005/8/layout/hList7"/>
    <dgm:cxn modelId="{8BEDEA39-D506-4B21-B5C1-8E262739BCCB}" type="presOf" srcId="{7A24B957-CF81-4E84-9738-89A8F81C4C10}" destId="{45EC5043-8831-4BFF-AB11-64B3CF929102}" srcOrd="0" destOrd="0" presId="urn:microsoft.com/office/officeart/2005/8/layout/hList7"/>
    <dgm:cxn modelId="{59ED06F8-996B-474F-94DC-1B9CEA94BF5E}" srcId="{AED08FB8-C6DA-4C59-B907-0F5285CA5C95}" destId="{26CFF5E8-0E23-42E4-9725-B872658BD790}" srcOrd="1" destOrd="0" parTransId="{7E732E76-D957-49CC-8CB2-B729D97AC183}" sibTransId="{7A24B957-CF81-4E84-9738-89A8F81C4C10}"/>
    <dgm:cxn modelId="{0E1C3734-1134-4574-9CD1-56BDAE11C18E}" type="presOf" srcId="{26CFF5E8-0E23-42E4-9725-B872658BD790}" destId="{C6E3E9A8-B827-4D4F-9715-CB43CB1B3949}" srcOrd="1" destOrd="0" presId="urn:microsoft.com/office/officeart/2005/8/layout/hList7"/>
    <dgm:cxn modelId="{7090EBE3-B0E6-41A0-A40E-177EE9E2AA16}" type="presParOf" srcId="{9915CBC5-62A9-418D-BCF4-7EA52BA0634A}" destId="{632A9ABE-73E9-40C9-A1A0-6228DA7D9D26}" srcOrd="0" destOrd="0" presId="urn:microsoft.com/office/officeart/2005/8/layout/hList7"/>
    <dgm:cxn modelId="{CD779EFE-78BF-4441-BEDE-61ED49E61249}" type="presParOf" srcId="{9915CBC5-62A9-418D-BCF4-7EA52BA0634A}" destId="{413A5F35-0B3F-437B-BCCA-8316B9BF63F5}" srcOrd="1" destOrd="0" presId="urn:microsoft.com/office/officeart/2005/8/layout/hList7"/>
    <dgm:cxn modelId="{44AB0890-A0C7-4069-8A40-68230DA36BEB}" type="presParOf" srcId="{413A5F35-0B3F-437B-BCCA-8316B9BF63F5}" destId="{EE3DC4DB-955E-4584-AD87-AFFAFF60B0E3}" srcOrd="0" destOrd="0" presId="urn:microsoft.com/office/officeart/2005/8/layout/hList7"/>
    <dgm:cxn modelId="{8919F143-0A02-41E4-9AFC-A823F35CDC07}" type="presParOf" srcId="{EE3DC4DB-955E-4584-AD87-AFFAFF60B0E3}" destId="{CAB0B646-E601-464F-8F6D-C1AA8B6D7A59}" srcOrd="0" destOrd="0" presId="urn:microsoft.com/office/officeart/2005/8/layout/hList7"/>
    <dgm:cxn modelId="{C87212B1-C363-41D3-9BD8-CDAD8E32A494}" type="presParOf" srcId="{EE3DC4DB-955E-4584-AD87-AFFAFF60B0E3}" destId="{5E7DBDBC-F376-4357-A103-477928AF0F64}" srcOrd="1" destOrd="0" presId="urn:microsoft.com/office/officeart/2005/8/layout/hList7"/>
    <dgm:cxn modelId="{0F7D80FC-0424-416B-BDFF-B29C99D63FD4}" type="presParOf" srcId="{EE3DC4DB-955E-4584-AD87-AFFAFF60B0E3}" destId="{D198C121-A9B9-4019-B7E7-A34A7C3DE8D8}" srcOrd="2" destOrd="0" presId="urn:microsoft.com/office/officeart/2005/8/layout/hList7"/>
    <dgm:cxn modelId="{0101A8B8-8835-4CC2-8C41-592B61C8498F}" type="presParOf" srcId="{EE3DC4DB-955E-4584-AD87-AFFAFF60B0E3}" destId="{9BF971E1-6E2B-4717-9E86-27F90945D81C}" srcOrd="3" destOrd="0" presId="urn:microsoft.com/office/officeart/2005/8/layout/hList7"/>
    <dgm:cxn modelId="{5A7FEC8B-5426-4BEC-B493-13437D9379C7}" type="presParOf" srcId="{413A5F35-0B3F-437B-BCCA-8316B9BF63F5}" destId="{56620455-2485-4603-BDA5-08906D036D4A}" srcOrd="1" destOrd="0" presId="urn:microsoft.com/office/officeart/2005/8/layout/hList7"/>
    <dgm:cxn modelId="{A2B5C9D0-7418-4C73-B07C-1B37FB96C3D1}" type="presParOf" srcId="{413A5F35-0B3F-437B-BCCA-8316B9BF63F5}" destId="{EDB6349D-4B21-49AD-86DD-D67F7BBB0378}" srcOrd="2" destOrd="0" presId="urn:microsoft.com/office/officeart/2005/8/layout/hList7"/>
    <dgm:cxn modelId="{F8E0FB63-817C-457F-BFAD-1675CE80DC9E}" type="presParOf" srcId="{EDB6349D-4B21-49AD-86DD-D67F7BBB0378}" destId="{48B0782E-EBC7-46A2-8B74-546977A2113A}" srcOrd="0" destOrd="0" presId="urn:microsoft.com/office/officeart/2005/8/layout/hList7"/>
    <dgm:cxn modelId="{931CF492-9193-4D0F-A832-98B5E3614D35}" type="presParOf" srcId="{EDB6349D-4B21-49AD-86DD-D67F7BBB0378}" destId="{C6E3E9A8-B827-4D4F-9715-CB43CB1B3949}" srcOrd="1" destOrd="0" presId="urn:microsoft.com/office/officeart/2005/8/layout/hList7"/>
    <dgm:cxn modelId="{D628E768-3ACD-4F66-BE69-42ABCFB14BF2}" type="presParOf" srcId="{EDB6349D-4B21-49AD-86DD-D67F7BBB0378}" destId="{20A9FA1C-876C-4BC4-B0EB-CFB3EE728C73}" srcOrd="2" destOrd="0" presId="urn:microsoft.com/office/officeart/2005/8/layout/hList7"/>
    <dgm:cxn modelId="{72DA0A8C-BE66-4B7B-839A-67F35A989B42}" type="presParOf" srcId="{EDB6349D-4B21-49AD-86DD-D67F7BBB0378}" destId="{938A6732-4110-4249-ADA3-BD13FC9B1929}" srcOrd="3" destOrd="0" presId="urn:microsoft.com/office/officeart/2005/8/layout/hList7"/>
    <dgm:cxn modelId="{D887C921-DE1D-43C7-AE0F-701BC08A5BDC}" type="presParOf" srcId="{413A5F35-0B3F-437B-BCCA-8316B9BF63F5}" destId="{45EC5043-8831-4BFF-AB11-64B3CF929102}" srcOrd="3" destOrd="0" presId="urn:microsoft.com/office/officeart/2005/8/layout/hList7"/>
    <dgm:cxn modelId="{0F2BFFC8-D7FA-4D7A-BEB7-8422D0625BD5}" type="presParOf" srcId="{413A5F35-0B3F-437B-BCCA-8316B9BF63F5}" destId="{0AE51EA5-FC97-468C-ABA7-5F468818E03A}" srcOrd="4" destOrd="0" presId="urn:microsoft.com/office/officeart/2005/8/layout/hList7"/>
    <dgm:cxn modelId="{62142A72-E38F-4A89-9AFF-0E52847373BA}" type="presParOf" srcId="{0AE51EA5-FC97-468C-ABA7-5F468818E03A}" destId="{E33E1997-FD17-4D09-93F4-8355AC79FEEE}" srcOrd="0" destOrd="0" presId="urn:microsoft.com/office/officeart/2005/8/layout/hList7"/>
    <dgm:cxn modelId="{16715D9E-CE4E-460D-8DC6-BB81C80B3B00}" type="presParOf" srcId="{0AE51EA5-FC97-468C-ABA7-5F468818E03A}" destId="{7521B0A8-3B81-4FE3-8D15-C6B917F061D9}" srcOrd="1" destOrd="0" presId="urn:microsoft.com/office/officeart/2005/8/layout/hList7"/>
    <dgm:cxn modelId="{39EE024D-5041-4CD9-BCA6-0851701A7796}" type="presParOf" srcId="{0AE51EA5-FC97-468C-ABA7-5F468818E03A}" destId="{4B8FCEC7-B651-4550-8066-23336E8B3A2A}" srcOrd="2" destOrd="0" presId="urn:microsoft.com/office/officeart/2005/8/layout/hList7"/>
    <dgm:cxn modelId="{CD6AF879-7F96-4166-B22D-BE12DD35B86C}" type="presParOf" srcId="{0AE51EA5-FC97-468C-ABA7-5F468818E03A}" destId="{245B432B-914D-456A-A42A-128BCFE9116D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B0B646-E601-464F-8F6D-C1AA8B6D7A59}">
      <dsp:nvSpPr>
        <dsp:cNvPr id="0" name=""/>
        <dsp:cNvSpPr/>
      </dsp:nvSpPr>
      <dsp:spPr>
        <a:xfrm>
          <a:off x="936" y="0"/>
          <a:ext cx="2095851" cy="36290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1985 Toma del palacio de justicia.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1986 Asecinado director del espectador.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1989 Muerte de Luis Carlos Galan.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1989 estallo un carro bomba, exploto junto al costado oriental de la sede del DAS en Bogotá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1990 Dejación total del armamento del M-19</a:t>
          </a:r>
        </a:p>
      </dsp:txBody>
      <dsp:txXfrm>
        <a:off x="936" y="1451610"/>
        <a:ext cx="2095851" cy="1451610"/>
      </dsp:txXfrm>
    </dsp:sp>
    <dsp:sp modelId="{9BF971E1-6E2B-4717-9E86-27F90945D81C}">
      <dsp:nvSpPr>
        <dsp:cNvPr id="0" name=""/>
        <dsp:cNvSpPr/>
      </dsp:nvSpPr>
      <dsp:spPr>
        <a:xfrm>
          <a:off x="238333" y="0"/>
          <a:ext cx="1297432" cy="116446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4000" r="-4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B0782E-EBC7-46A2-8B74-546977A2113A}">
      <dsp:nvSpPr>
        <dsp:cNvPr id="0" name=""/>
        <dsp:cNvSpPr/>
      </dsp:nvSpPr>
      <dsp:spPr>
        <a:xfrm>
          <a:off x="2152445" y="0"/>
          <a:ext cx="2034852" cy="3629025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1990 dejación total del armamento del M-19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1990 asesinato de Bernardo Jaramillo (UP)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1990 muerte de Carlos Pizarro candidato por el M-19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1990  Septima papeleta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1990 Cesar Gaviria envia una carta publica  a los lideres de las distintas  fuerzas  politicas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52445" y="1451610"/>
        <a:ext cx="2034852" cy="1451610"/>
      </dsp:txXfrm>
    </dsp:sp>
    <dsp:sp modelId="{938A6732-4110-4249-ADA3-BD13FC9B1929}">
      <dsp:nvSpPr>
        <dsp:cNvPr id="0" name=""/>
        <dsp:cNvSpPr/>
      </dsp:nvSpPr>
      <dsp:spPr>
        <a:xfrm>
          <a:off x="2544659" y="0"/>
          <a:ext cx="1208465" cy="1208465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3000" r="-2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3E1997-FD17-4D09-93F4-8355AC79FEEE}">
      <dsp:nvSpPr>
        <dsp:cNvPr id="0" name=""/>
        <dsp:cNvSpPr/>
      </dsp:nvSpPr>
      <dsp:spPr>
        <a:xfrm>
          <a:off x="4242954" y="0"/>
          <a:ext cx="1994984" cy="3629025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1991 Se adelanto la primera sesión plenaria y se instalo la asamblea.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1991 Se aprovó la constitución.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1991 Se aprovaron 380 articilos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1993 Jaime Garzon habla sobre la constitución. </a:t>
          </a:r>
        </a:p>
      </dsp:txBody>
      <dsp:txXfrm>
        <a:off x="4242954" y="1451610"/>
        <a:ext cx="1994984" cy="1451610"/>
      </dsp:txXfrm>
    </dsp:sp>
    <dsp:sp modelId="{245B432B-914D-456A-A42A-128BCFE9116D}">
      <dsp:nvSpPr>
        <dsp:cNvPr id="0" name=""/>
        <dsp:cNvSpPr/>
      </dsp:nvSpPr>
      <dsp:spPr>
        <a:xfrm>
          <a:off x="4573276" y="60411"/>
          <a:ext cx="1208465" cy="120846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2A9ABE-73E9-40C9-A1A0-6228DA7D9D26}">
      <dsp:nvSpPr>
        <dsp:cNvPr id="0" name=""/>
        <dsp:cNvSpPr/>
      </dsp:nvSpPr>
      <dsp:spPr>
        <a:xfrm>
          <a:off x="360045" y="3084671"/>
          <a:ext cx="5739765" cy="544353"/>
        </a:xfrm>
        <a:prstGeom prst="left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2017-04-28T03:19:00Z</dcterms:created>
  <dcterms:modified xsi:type="dcterms:W3CDTF">2017-04-28T04:34:00Z</dcterms:modified>
</cp:coreProperties>
</file>