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B0" w:rsidRDefault="008C0AB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75C07B" wp14:editId="7B662119">
            <wp:simplePos x="0" y="0"/>
            <wp:positionH relativeFrom="column">
              <wp:posOffset>3241675</wp:posOffset>
            </wp:positionH>
            <wp:positionV relativeFrom="paragraph">
              <wp:posOffset>0</wp:posOffset>
            </wp:positionV>
            <wp:extent cx="2981325" cy="3596005"/>
            <wp:effectExtent l="0" t="0" r="9525" b="4445"/>
            <wp:wrapSquare wrapText="bothSides"/>
            <wp:docPr id="1" name="Imagen 1" descr="https://upload.wikimedia.org/wikipedia/commons/thumb/0/07/Mapa_de_Colombia_%28regiones_naturales%29.svg/800px-Mapa_de_Colombia_%28regiones_naturales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7/Mapa_de_Colombia_%28regiones_naturales%29.svg/800px-Mapa_de_Colombia_%28regiones_naturales%29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AB0" w:rsidRPr="008C0AB0" w:rsidRDefault="008C0AB0">
      <w:pPr>
        <w:rPr>
          <w:color w:val="000000" w:themeColor="text1"/>
        </w:rPr>
      </w:pPr>
      <w:r w:rsidRPr="008C0AB0">
        <w:rPr>
          <w:color w:val="000000" w:themeColor="text1"/>
        </w:rPr>
        <w:t>AMAZONIA</w:t>
      </w:r>
    </w:p>
    <w:p w:rsidR="008C0AB0" w:rsidRPr="008C0AB0" w:rsidRDefault="008C0AB0">
      <w:pPr>
        <w:rPr>
          <w:rFonts w:ascii="Arial" w:hAnsi="Arial" w:cs="Arial"/>
          <w:color w:val="00B05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>La</w:t>
      </w:r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región Amazónica de Colombia</w:t>
      </w:r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>, o</w:t>
      </w:r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00B050"/>
          <w:sz w:val="21"/>
          <w:szCs w:val="21"/>
          <w:shd w:val="clear" w:color="auto" w:fill="FFFFFF"/>
        </w:rPr>
        <w:t>Amazonía</w:t>
      </w:r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>, está ubicada en el sur del país, comprende cerca del 50% del territorio</w:t>
      </w:r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hyperlink r:id="rId5" w:tooltip="Colombia" w:history="1">
        <w:r w:rsidRPr="008C0AB0">
          <w:rPr>
            <w:rStyle w:val="Hipervnculo"/>
            <w:rFonts w:ascii="Arial" w:hAnsi="Arial" w:cs="Arial"/>
            <w:color w:val="00B050"/>
            <w:sz w:val="21"/>
            <w:szCs w:val="21"/>
            <w:shd w:val="clear" w:color="auto" w:fill="FFFFFF"/>
          </w:rPr>
          <w:t>colombiano</w:t>
        </w:r>
      </w:hyperlink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>y es la zona menos poblada del país. A la vez, hace parte de la gran región</w:t>
      </w:r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hyperlink r:id="rId6" w:tooltip="Suramérica" w:history="1">
        <w:r w:rsidRPr="008C0AB0">
          <w:rPr>
            <w:rStyle w:val="Hipervnculo"/>
            <w:rFonts w:ascii="Arial" w:hAnsi="Arial" w:cs="Arial"/>
            <w:color w:val="00B050"/>
            <w:sz w:val="21"/>
            <w:szCs w:val="21"/>
            <w:shd w:val="clear" w:color="auto" w:fill="FFFFFF"/>
          </w:rPr>
          <w:t>suramericana</w:t>
        </w:r>
      </w:hyperlink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>de la</w:t>
      </w:r>
      <w:r w:rsidRPr="008C0AB0">
        <w:rPr>
          <w:rStyle w:val="apple-converted-space"/>
          <w:rFonts w:ascii="Arial" w:hAnsi="Arial" w:cs="Arial"/>
          <w:color w:val="00B050"/>
          <w:sz w:val="21"/>
          <w:szCs w:val="21"/>
          <w:shd w:val="clear" w:color="auto" w:fill="FFFFFF"/>
        </w:rPr>
        <w:t> </w:t>
      </w:r>
      <w:hyperlink r:id="rId7" w:tooltip="Selva amazónica" w:history="1">
        <w:r w:rsidRPr="008C0AB0">
          <w:rPr>
            <w:rStyle w:val="Hipervnculo"/>
            <w:rFonts w:ascii="Arial" w:hAnsi="Arial" w:cs="Arial"/>
            <w:color w:val="00B050"/>
            <w:sz w:val="21"/>
            <w:szCs w:val="21"/>
            <w:shd w:val="clear" w:color="auto" w:fill="FFFFFF"/>
          </w:rPr>
          <w:t>Selva amazónica</w:t>
        </w:r>
      </w:hyperlink>
      <w:r w:rsidRPr="008C0AB0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, la más extensa zona forestal del mundo que es compartida </w:t>
      </w:r>
    </w:p>
    <w:p w:rsidR="008C0AB0" w:rsidRPr="008C0AB0" w:rsidRDefault="008C0AB0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385623" w:themeColor="accent6" w:themeShade="80"/>
          <w:sz w:val="21"/>
          <w:szCs w:val="21"/>
          <w:shd w:val="clear" w:color="auto" w:fill="FFFFFF"/>
        </w:rPr>
        <w:t>ANDINA</w:t>
      </w:r>
    </w:p>
    <w:p w:rsidR="008C0AB0" w:rsidRDefault="008C0A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La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Región Andina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es una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8" w:tooltip="Regiones naturales de Colombia" w:history="1">
        <w:r w:rsidRPr="008C0AB0">
          <w:rPr>
            <w:rStyle w:val="Hipervnculo"/>
            <w:rFonts w:ascii="Arial" w:hAnsi="Arial" w:cs="Arial"/>
            <w:color w:val="FF0000"/>
            <w:sz w:val="21"/>
            <w:szCs w:val="21"/>
            <w:shd w:val="clear" w:color="auto" w:fill="FFFFFF"/>
          </w:rPr>
          <w:t>región natural de Colombia</w:t>
        </w:r>
      </w:hyperlink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conformada por la porción del territorio surcado por tres ramales septentrionales de los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9" w:tooltip="Andes" w:history="1">
        <w:r w:rsidRPr="008C0AB0">
          <w:rPr>
            <w:rStyle w:val="Hipervnculo"/>
            <w:rFonts w:ascii="Arial" w:hAnsi="Arial" w:cs="Arial"/>
            <w:color w:val="FF0000"/>
            <w:sz w:val="21"/>
            <w:szCs w:val="21"/>
            <w:shd w:val="clear" w:color="auto" w:fill="FFFFFF"/>
          </w:rPr>
          <w:t>Andes</w:t>
        </w:r>
      </w:hyperlink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. Las cordilleras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10" w:tooltip="Cordillera Occidental (Colombia)" w:history="1">
        <w:r w:rsidRPr="008C0AB0">
          <w:rPr>
            <w:rStyle w:val="Hipervnculo"/>
            <w:rFonts w:ascii="Arial" w:hAnsi="Arial" w:cs="Arial"/>
            <w:i/>
            <w:iCs/>
            <w:color w:val="FF0000"/>
            <w:sz w:val="21"/>
            <w:szCs w:val="21"/>
            <w:shd w:val="clear" w:color="auto" w:fill="FFFFFF"/>
          </w:rPr>
          <w:t>Occidental</w:t>
        </w:r>
      </w:hyperlink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11" w:tooltip="Cordillera Central (Colombia)" w:history="1">
        <w:r w:rsidRPr="008C0AB0">
          <w:rPr>
            <w:rStyle w:val="Hipervnculo"/>
            <w:rFonts w:ascii="Arial" w:hAnsi="Arial" w:cs="Arial"/>
            <w:i/>
            <w:iCs/>
            <w:color w:val="FF0000"/>
            <w:sz w:val="21"/>
            <w:szCs w:val="21"/>
            <w:shd w:val="clear" w:color="auto" w:fill="FFFFFF"/>
          </w:rPr>
          <w:t>Central</w:t>
        </w:r>
      </w:hyperlink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y</w:t>
      </w:r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hyperlink r:id="rId12" w:tooltip="Cordillera Oriental (Colombia)" w:history="1">
        <w:r w:rsidRPr="008C0AB0">
          <w:rPr>
            <w:rStyle w:val="Hipervnculo"/>
            <w:rFonts w:ascii="Arial" w:hAnsi="Arial" w:cs="Arial"/>
            <w:i/>
            <w:iCs/>
            <w:color w:val="FF0000"/>
            <w:sz w:val="21"/>
            <w:szCs w:val="21"/>
            <w:shd w:val="clear" w:color="auto" w:fill="FFFFFF"/>
          </w:rPr>
          <w:t>Oriental</w:t>
        </w:r>
      </w:hyperlink>
      <w:r w:rsidRPr="008C0AB0">
        <w:rPr>
          <w:rStyle w:val="apple-converted-space"/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FF0000"/>
          <w:sz w:val="21"/>
          <w:szCs w:val="21"/>
          <w:shd w:val="clear" w:color="auto" w:fill="FFFFFF"/>
        </w:rPr>
        <w:t>cruzan el país con dirección suroccidente al nororiente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C0AB0" w:rsidRPr="008C0AB0" w:rsidRDefault="008C0AB0">
      <w:pPr>
        <w:rPr>
          <w:rFonts w:ascii="Arial" w:hAnsi="Arial" w:cs="Arial"/>
          <w:color w:val="222A35" w:themeColor="text2" w:themeShade="8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222A35" w:themeColor="text2" w:themeShade="80"/>
          <w:sz w:val="21"/>
          <w:szCs w:val="21"/>
          <w:shd w:val="clear" w:color="auto" w:fill="FFFFFF"/>
        </w:rPr>
        <w:t>CARIBE</w:t>
      </w:r>
    </w:p>
    <w:p w:rsidR="008C0AB0" w:rsidRPr="008C0AB0" w:rsidRDefault="008C0AB0">
      <w:pPr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La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4472C4" w:themeColor="accent5"/>
          <w:sz w:val="21"/>
          <w:szCs w:val="21"/>
          <w:shd w:val="clear" w:color="auto" w:fill="FFFFFF"/>
        </w:rPr>
        <w:t>Región Caribe</w:t>
      </w:r>
      <w:hyperlink r:id="rId13" w:anchor="cite_note-1" w:history="1">
        <w:r w:rsidRPr="008C0AB0">
          <w:rPr>
            <w:rStyle w:val="Hipervnculo"/>
            <w:rFonts w:ascii="Arial" w:hAnsi="Arial" w:cs="Arial"/>
            <w:color w:val="4472C4" w:themeColor="accent5"/>
            <w:shd w:val="clear" w:color="auto" w:fill="FFFFFF"/>
            <w:vertAlign w:val="superscript"/>
          </w:rPr>
          <w:t>1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4" w:anchor="cite_note-2" w:history="1">
        <w:r w:rsidRPr="008C0AB0">
          <w:rPr>
            <w:rStyle w:val="Hipervnculo"/>
            <w:rFonts w:ascii="Arial" w:hAnsi="Arial" w:cs="Arial"/>
            <w:color w:val="4472C4" w:themeColor="accent5"/>
            <w:shd w:val="clear" w:color="auto" w:fill="FFFFFF"/>
            <w:vertAlign w:val="superscript"/>
          </w:rPr>
          <w:t>2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5" w:anchor="cite_note-3" w:history="1">
        <w:r w:rsidRPr="008C0AB0">
          <w:rPr>
            <w:rStyle w:val="Hipervnculo"/>
            <w:rFonts w:ascii="Arial" w:hAnsi="Arial" w:cs="Arial"/>
            <w:color w:val="4472C4" w:themeColor="accent5"/>
            <w:shd w:val="clear" w:color="auto" w:fill="FFFFFF"/>
            <w:vertAlign w:val="superscript"/>
          </w:rPr>
          <w:t>3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de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6" w:tooltip="Colombia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Colombia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es la región natural continental y marítima más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7" w:tooltip="Septentrional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septentrional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del país. Está ubicada en la parte norte de Colombia y América del Sur. Debe su nombre al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8" w:tooltip="Mar Caribe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Mar Caribe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 con el cual limita al norte. Sus principales centros urbanos son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19" w:tooltip="Barranquilla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Barranquilla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0" w:tooltip="Cartagena de Indias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Cartagena de Indias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1" w:tooltip="Santa Marta (Colombia)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Santa Marta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2" w:tooltip="Valledupar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Valledupar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3" w:tooltip="Montería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Montería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,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4" w:tooltip="Sincelejo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Sincelejo</w:t>
        </w:r>
      </w:hyperlink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y</w:t>
      </w:r>
      <w:r w:rsidRPr="008C0AB0">
        <w:rPr>
          <w:rStyle w:val="apple-converted-space"/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 </w:t>
      </w:r>
      <w:hyperlink r:id="rId25" w:tooltip="Riohacha" w:history="1">
        <w:r w:rsidRPr="008C0AB0">
          <w:rPr>
            <w:rStyle w:val="Hipervnculo"/>
            <w:rFonts w:ascii="Arial" w:hAnsi="Arial" w:cs="Arial"/>
            <w:color w:val="4472C4" w:themeColor="accent5"/>
            <w:sz w:val="21"/>
            <w:szCs w:val="21"/>
            <w:shd w:val="clear" w:color="auto" w:fill="FFFFFF"/>
          </w:rPr>
          <w:t>Riohacha</w:t>
        </w:r>
      </w:hyperlink>
      <w:r w:rsidRPr="008C0AB0">
        <w:rPr>
          <w:rFonts w:ascii="Arial" w:hAnsi="Arial" w:cs="Arial"/>
          <w:color w:val="4472C4" w:themeColor="accent5"/>
          <w:sz w:val="21"/>
          <w:szCs w:val="21"/>
          <w:shd w:val="clear" w:color="auto" w:fill="FFFFFF"/>
        </w:rPr>
        <w:t>.</w:t>
      </w:r>
    </w:p>
    <w:p w:rsidR="008C0AB0" w:rsidRPr="008C0AB0" w:rsidRDefault="008C0AB0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C00000"/>
          <w:sz w:val="21"/>
          <w:szCs w:val="21"/>
          <w:shd w:val="clear" w:color="auto" w:fill="FFFFFF"/>
        </w:rPr>
        <w:t>INSULAR</w:t>
      </w:r>
    </w:p>
    <w:p w:rsidR="008C0AB0" w:rsidRPr="008C0AB0" w:rsidRDefault="008C0AB0">
      <w:pPr>
        <w:rPr>
          <w:rFonts w:ascii="Arial" w:hAnsi="Arial" w:cs="Arial"/>
          <w:color w:val="00206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La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002060"/>
          <w:sz w:val="21"/>
          <w:szCs w:val="21"/>
          <w:shd w:val="clear" w:color="auto" w:fill="FFFFFF"/>
        </w:rPr>
        <w:t>región insular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de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26" w:tooltip="Colombia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Colombia</w:t>
        </w:r>
      </w:hyperlink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es el conjunto de las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27" w:tooltip="Isla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islas</w:t>
        </w:r>
      </w:hyperlink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marinas colombianas alejadas de las costas continentales, como son el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28" w:tooltip="Archipiélago de San Andrés y Providencia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Archipiélago de San Andrés y Providencia</w:t>
        </w:r>
      </w:hyperlink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en el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29" w:tooltip="Mar Caribe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mar Caribe</w:t>
        </w:r>
      </w:hyperlink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y las islas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proofErr w:type="spellStart"/>
      <w:r w:rsidRPr="008C0AB0">
        <w:rPr>
          <w:color w:val="002060"/>
        </w:rPr>
        <w:fldChar w:fldCharType="begin"/>
      </w:r>
      <w:r w:rsidRPr="008C0AB0">
        <w:rPr>
          <w:color w:val="002060"/>
        </w:rPr>
        <w:instrText xml:space="preserve"> HYPERLINK "https://es.wikipedia.org/wiki/Isla_de_Malpelo" \o "Isla de Malpelo" </w:instrText>
      </w:r>
      <w:r w:rsidRPr="008C0AB0">
        <w:rPr>
          <w:color w:val="002060"/>
        </w:rPr>
        <w:fldChar w:fldCharType="separate"/>
      </w:r>
      <w:r w:rsidRPr="008C0AB0">
        <w:rPr>
          <w:rStyle w:val="Hipervnculo"/>
          <w:rFonts w:ascii="Arial" w:hAnsi="Arial" w:cs="Arial"/>
          <w:color w:val="002060"/>
          <w:sz w:val="21"/>
          <w:szCs w:val="21"/>
          <w:shd w:val="clear" w:color="auto" w:fill="FFFFFF"/>
        </w:rPr>
        <w:t>Malpelo</w:t>
      </w:r>
      <w:proofErr w:type="spellEnd"/>
      <w:r w:rsidRPr="008C0AB0">
        <w:rPr>
          <w:color w:val="002060"/>
        </w:rPr>
        <w:fldChar w:fldCharType="end"/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y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30" w:tooltip="Isla Gorgona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Gorgona</w:t>
        </w:r>
      </w:hyperlink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en el</w:t>
      </w:r>
      <w:r w:rsidRPr="008C0AB0">
        <w:rPr>
          <w:rStyle w:val="apple-converted-space"/>
          <w:rFonts w:ascii="Arial" w:hAnsi="Arial" w:cs="Arial"/>
          <w:color w:val="002060"/>
          <w:sz w:val="21"/>
          <w:szCs w:val="21"/>
          <w:shd w:val="clear" w:color="auto" w:fill="FFFFFF"/>
        </w:rPr>
        <w:t> </w:t>
      </w:r>
      <w:hyperlink r:id="rId31" w:tooltip="Océano Pacífico" w:history="1">
        <w:r w:rsidRPr="008C0AB0">
          <w:rPr>
            <w:rStyle w:val="Hipervnculo"/>
            <w:rFonts w:ascii="Arial" w:hAnsi="Arial" w:cs="Arial"/>
            <w:color w:val="002060"/>
            <w:sz w:val="21"/>
            <w:szCs w:val="21"/>
            <w:shd w:val="clear" w:color="auto" w:fill="FFFFFF"/>
          </w:rPr>
          <w:t>océano Pacífico</w:t>
        </w:r>
      </w:hyperlink>
      <w:r w:rsidRPr="008C0AB0">
        <w:rPr>
          <w:rFonts w:ascii="Arial" w:hAnsi="Arial" w:cs="Arial"/>
          <w:color w:val="002060"/>
          <w:sz w:val="21"/>
          <w:szCs w:val="21"/>
          <w:shd w:val="clear" w:color="auto" w:fill="FFFFFF"/>
        </w:rPr>
        <w:t>.</w:t>
      </w:r>
    </w:p>
    <w:p w:rsidR="008C0AB0" w:rsidRPr="008C0AB0" w:rsidRDefault="008C0AB0">
      <w:pPr>
        <w:rPr>
          <w:rFonts w:ascii="Arial" w:hAnsi="Arial" w:cs="Arial"/>
          <w:color w:val="22DD09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22DD09"/>
          <w:sz w:val="21"/>
          <w:szCs w:val="21"/>
          <w:shd w:val="clear" w:color="auto" w:fill="FFFFFF"/>
        </w:rPr>
        <w:t>ORINOQUIA</w:t>
      </w:r>
    </w:p>
    <w:p w:rsidR="008C0AB0" w:rsidRPr="008C0AB0" w:rsidRDefault="008C0AB0">
      <w:pPr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</w:pPr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La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833C0B" w:themeColor="accent2" w:themeShade="80"/>
          <w:sz w:val="21"/>
          <w:szCs w:val="21"/>
          <w:shd w:val="clear" w:color="auto" w:fill="FFFFFF"/>
        </w:rPr>
        <w:t>Orinoquía</w:t>
      </w:r>
      <w:hyperlink r:id="rId32" w:anchor="cite_note-1" w:history="1">
        <w:r w:rsidRPr="008C0AB0">
          <w:rPr>
            <w:rStyle w:val="Hipervnculo"/>
            <w:rFonts w:ascii="Arial" w:hAnsi="Arial" w:cs="Arial"/>
            <w:color w:val="833C0B" w:themeColor="accent2" w:themeShade="80"/>
            <w:shd w:val="clear" w:color="auto" w:fill="FFFFFF"/>
            <w:vertAlign w:val="superscript"/>
          </w:rPr>
          <w:t>1</w:t>
        </w:r>
      </w:hyperlink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es una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hyperlink r:id="rId33" w:tooltip="Regiones naturales de Colombia" w:history="1">
        <w:r w:rsidRPr="008C0AB0">
          <w:rPr>
            <w:rStyle w:val="Hipervnculo"/>
            <w:rFonts w:ascii="Arial" w:hAnsi="Arial" w:cs="Arial"/>
            <w:color w:val="833C0B" w:themeColor="accent2" w:themeShade="80"/>
            <w:sz w:val="21"/>
            <w:szCs w:val="21"/>
            <w:shd w:val="clear" w:color="auto" w:fill="FFFFFF"/>
          </w:rPr>
          <w:t>región geográfica</w:t>
        </w:r>
      </w:hyperlink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de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hyperlink r:id="rId34" w:tooltip="Colombia" w:history="1">
        <w:r w:rsidRPr="008C0AB0">
          <w:rPr>
            <w:rStyle w:val="Hipervnculo"/>
            <w:rFonts w:ascii="Arial" w:hAnsi="Arial" w:cs="Arial"/>
            <w:color w:val="833C0B" w:themeColor="accent2" w:themeShade="80"/>
            <w:sz w:val="21"/>
            <w:szCs w:val="21"/>
            <w:shd w:val="clear" w:color="auto" w:fill="FFFFFF"/>
          </w:rPr>
          <w:t>Colombia</w:t>
        </w:r>
      </w:hyperlink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determinada por la cuenca del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hyperlink r:id="rId35" w:tooltip="Río Orinoco" w:history="1">
        <w:r w:rsidRPr="008C0AB0">
          <w:rPr>
            <w:rStyle w:val="Hipervnculo"/>
            <w:rFonts w:ascii="Arial" w:hAnsi="Arial" w:cs="Arial"/>
            <w:color w:val="833C0B" w:themeColor="accent2" w:themeShade="80"/>
            <w:sz w:val="21"/>
            <w:szCs w:val="21"/>
            <w:shd w:val="clear" w:color="auto" w:fill="FFFFFF"/>
          </w:rPr>
          <w:t>río Orinoco</w:t>
        </w:r>
      </w:hyperlink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, y por ubicarse en la zona oriental del país es también conocida como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r w:rsidRPr="008C0AB0">
        <w:rPr>
          <w:rFonts w:ascii="Arial" w:hAnsi="Arial" w:cs="Arial"/>
          <w:b/>
          <w:bCs/>
          <w:color w:val="833C0B" w:themeColor="accent2" w:themeShade="80"/>
          <w:sz w:val="21"/>
          <w:szCs w:val="21"/>
          <w:shd w:val="clear" w:color="auto" w:fill="FFFFFF"/>
        </w:rPr>
        <w:t>Llanos Orientales</w:t>
      </w:r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. Es un ecosistema que se caracteriza por ser una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  <w:hyperlink r:id="rId36" w:tooltip="Llanura" w:history="1">
        <w:r w:rsidRPr="008C0AB0">
          <w:rPr>
            <w:rStyle w:val="Hipervnculo"/>
            <w:rFonts w:ascii="Arial" w:hAnsi="Arial" w:cs="Arial"/>
            <w:color w:val="833C0B" w:themeColor="accent2" w:themeShade="80"/>
            <w:sz w:val="21"/>
            <w:szCs w:val="21"/>
            <w:shd w:val="clear" w:color="auto" w:fill="FFFFFF"/>
          </w:rPr>
          <w:t>planicie</w:t>
        </w:r>
      </w:hyperlink>
      <w:r w:rsidRPr="008C0AB0">
        <w:rPr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.</w:t>
      </w:r>
      <w:r w:rsidRPr="008C0AB0">
        <w:rPr>
          <w:rStyle w:val="apple-converted-space"/>
          <w:rFonts w:ascii="Arial" w:hAnsi="Arial" w:cs="Arial"/>
          <w:color w:val="833C0B" w:themeColor="accent2" w:themeShade="80"/>
          <w:sz w:val="21"/>
          <w:szCs w:val="21"/>
          <w:shd w:val="clear" w:color="auto" w:fill="FFFFFF"/>
        </w:rPr>
        <w:t> </w:t>
      </w:r>
    </w:p>
    <w:p w:rsidR="008C0AB0" w:rsidRPr="00132773" w:rsidRDefault="008C0AB0">
      <w:pPr>
        <w:rPr>
          <w:rStyle w:val="apple-converted-space"/>
          <w:rFonts w:ascii="Arial" w:hAnsi="Arial" w:cs="Arial"/>
          <w:color w:val="FFC000"/>
          <w:sz w:val="21"/>
          <w:szCs w:val="21"/>
          <w:shd w:val="clear" w:color="auto" w:fill="FFFFFF"/>
        </w:rPr>
      </w:pPr>
      <w:r w:rsidRPr="00132773">
        <w:rPr>
          <w:rStyle w:val="apple-converted-space"/>
          <w:rFonts w:ascii="Arial" w:hAnsi="Arial" w:cs="Arial"/>
          <w:color w:val="FFC000"/>
          <w:sz w:val="21"/>
          <w:szCs w:val="21"/>
          <w:shd w:val="clear" w:color="auto" w:fill="FFFFFF"/>
        </w:rPr>
        <w:t>PACIFICO</w:t>
      </w:r>
    </w:p>
    <w:p w:rsidR="008C0AB0" w:rsidRDefault="008C0A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La</w:t>
      </w:r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r w:rsidRPr="00132773">
        <w:rPr>
          <w:rFonts w:ascii="Arial" w:hAnsi="Arial" w:cs="Arial"/>
          <w:b/>
          <w:bCs/>
          <w:color w:val="7030A0"/>
          <w:sz w:val="21"/>
          <w:szCs w:val="21"/>
          <w:shd w:val="clear" w:color="auto" w:fill="FFFFFF"/>
        </w:rPr>
        <w:t>región del Pacífico</w:t>
      </w:r>
      <w:hyperlink r:id="rId37" w:anchor="cite_note-1" w:history="1">
        <w:r w:rsidRPr="00132773">
          <w:rPr>
            <w:rStyle w:val="Hipervnculo"/>
            <w:rFonts w:ascii="Arial" w:hAnsi="Arial" w:cs="Arial"/>
            <w:color w:val="7030A0"/>
            <w:shd w:val="clear" w:color="auto" w:fill="FFFFFF"/>
            <w:vertAlign w:val="superscript"/>
          </w:rPr>
          <w:t>1</w:t>
        </w:r>
      </w:hyperlink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de</w:t>
      </w:r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hyperlink r:id="rId38" w:tooltip="Colombia" w:history="1">
        <w:r w:rsidRPr="00132773">
          <w:rPr>
            <w:rStyle w:val="Hipervnculo"/>
            <w:rFonts w:ascii="Arial" w:hAnsi="Arial" w:cs="Arial"/>
            <w:color w:val="7030A0"/>
            <w:sz w:val="21"/>
            <w:szCs w:val="21"/>
            <w:shd w:val="clear" w:color="auto" w:fill="FFFFFF"/>
          </w:rPr>
          <w:t>Colombia</w:t>
        </w:r>
      </w:hyperlink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se encuentra ubicada al occidente de dicho país, colindante con el</w:t>
      </w:r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hyperlink r:id="rId39" w:tooltip="Océano Pacífico" w:history="1">
        <w:r w:rsidRPr="00132773">
          <w:rPr>
            <w:rStyle w:val="Hipervnculo"/>
            <w:rFonts w:ascii="Arial" w:hAnsi="Arial" w:cs="Arial"/>
            <w:color w:val="7030A0"/>
            <w:sz w:val="21"/>
            <w:szCs w:val="21"/>
            <w:shd w:val="clear" w:color="auto" w:fill="FFFFFF"/>
          </w:rPr>
          <w:t>océano Pacífico</w:t>
        </w:r>
      </w:hyperlink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, de donde toma su nombre. Hace parte del</w:t>
      </w:r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hyperlink r:id="rId40" w:tooltip="Chocó biogeográfico" w:history="1">
        <w:r w:rsidRPr="00132773">
          <w:rPr>
            <w:rStyle w:val="Hipervnculo"/>
            <w:rFonts w:ascii="Arial" w:hAnsi="Arial" w:cs="Arial"/>
            <w:color w:val="7030A0"/>
            <w:sz w:val="21"/>
            <w:szCs w:val="21"/>
            <w:shd w:val="clear" w:color="auto" w:fill="FFFFFF"/>
          </w:rPr>
          <w:t>Chocó biogeográfico</w:t>
        </w:r>
      </w:hyperlink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y está dividida en dos grandes zonas marcadas por el</w:t>
      </w:r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hyperlink r:id="rId41" w:tooltip="Cabo (geografía)" w:history="1">
        <w:r w:rsidRPr="00132773">
          <w:rPr>
            <w:rStyle w:val="Hipervnculo"/>
            <w:rFonts w:ascii="Arial" w:hAnsi="Arial" w:cs="Arial"/>
            <w:color w:val="7030A0"/>
            <w:sz w:val="21"/>
            <w:szCs w:val="21"/>
            <w:shd w:val="clear" w:color="auto" w:fill="FFFFFF"/>
          </w:rPr>
          <w:t>cabo</w:t>
        </w:r>
      </w:hyperlink>
      <w:r w:rsidRPr="00132773">
        <w:rPr>
          <w:rStyle w:val="apple-converted-space"/>
          <w:rFonts w:ascii="Arial" w:hAnsi="Arial" w:cs="Arial"/>
          <w:color w:val="7030A0"/>
          <w:sz w:val="21"/>
          <w:szCs w:val="21"/>
          <w:shd w:val="clear" w:color="auto" w:fill="FFFFFF"/>
        </w:rPr>
        <w:t> </w:t>
      </w:r>
      <w:r w:rsidRPr="00132773">
        <w:rPr>
          <w:rFonts w:ascii="Arial" w:hAnsi="Arial" w:cs="Arial"/>
          <w:color w:val="7030A0"/>
          <w:sz w:val="21"/>
          <w:szCs w:val="21"/>
          <w:shd w:val="clear" w:color="auto" w:fill="FFFFFF"/>
        </w:rPr>
        <w:t>Corrientes</w:t>
      </w:r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C0AB0" w:rsidRDefault="008C0A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8C0AB0" w:rsidRDefault="008C0AB0"/>
    <w:p w:rsidR="008C0AB0" w:rsidRDefault="008C0AB0"/>
    <w:p w:rsidR="008E518E" w:rsidRDefault="008E518E"/>
    <w:sectPr w:rsidR="008E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0"/>
    <w:rsid w:val="00132773"/>
    <w:rsid w:val="008C0AB0"/>
    <w:rsid w:val="008E518E"/>
    <w:rsid w:val="009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EFEF"/>
  <w15:chartTrackingRefBased/>
  <w15:docId w15:val="{1935D020-7EB9-425B-ADD7-239C63C2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C0AB0"/>
  </w:style>
  <w:style w:type="character" w:styleId="Hipervnculo">
    <w:name w:val="Hyperlink"/>
    <w:basedOn w:val="Fuentedeprrafopredeter"/>
    <w:uiPriority w:val="99"/>
    <w:semiHidden/>
    <w:unhideWhenUsed/>
    <w:rsid w:val="008C0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giones_naturales_de_Colombia" TargetMode="External"/><Relationship Id="rId13" Type="http://schemas.openxmlformats.org/officeDocument/2006/relationships/hyperlink" Target="https://es.wikipedia.org/wiki/Regi%C3%B3n_Caribe_(Colombia)" TargetMode="External"/><Relationship Id="rId18" Type="http://schemas.openxmlformats.org/officeDocument/2006/relationships/hyperlink" Target="https://es.wikipedia.org/wiki/Mar_Caribe" TargetMode="External"/><Relationship Id="rId26" Type="http://schemas.openxmlformats.org/officeDocument/2006/relationships/hyperlink" Target="https://es.wikipedia.org/wiki/Colombia" TargetMode="External"/><Relationship Id="rId39" Type="http://schemas.openxmlformats.org/officeDocument/2006/relationships/hyperlink" Target="https://es.wikipedia.org/wiki/Oc%C3%A9ano_Pac%C3%ADfi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Santa_Marta_(Colombia)" TargetMode="External"/><Relationship Id="rId34" Type="http://schemas.openxmlformats.org/officeDocument/2006/relationships/hyperlink" Target="https://es.wikipedia.org/wiki/Colombi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s.wikipedia.org/wiki/Selva_amaz%C3%B3nica" TargetMode="External"/><Relationship Id="rId12" Type="http://schemas.openxmlformats.org/officeDocument/2006/relationships/hyperlink" Target="https://es.wikipedia.org/wiki/Cordillera_Oriental_(Colombia)" TargetMode="External"/><Relationship Id="rId17" Type="http://schemas.openxmlformats.org/officeDocument/2006/relationships/hyperlink" Target="https://es.wikipedia.org/wiki/Septentrional" TargetMode="External"/><Relationship Id="rId25" Type="http://schemas.openxmlformats.org/officeDocument/2006/relationships/hyperlink" Target="https://es.wikipedia.org/wiki/Riohacha" TargetMode="External"/><Relationship Id="rId33" Type="http://schemas.openxmlformats.org/officeDocument/2006/relationships/hyperlink" Target="https://es.wikipedia.org/wiki/Regiones_naturales_de_Colombia" TargetMode="External"/><Relationship Id="rId38" Type="http://schemas.openxmlformats.org/officeDocument/2006/relationships/hyperlink" Target="https://es.wikipedia.org/wiki/Colomb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olombia" TargetMode="External"/><Relationship Id="rId20" Type="http://schemas.openxmlformats.org/officeDocument/2006/relationships/hyperlink" Target="https://es.wikipedia.org/wiki/Cartagena_de_Indias" TargetMode="External"/><Relationship Id="rId29" Type="http://schemas.openxmlformats.org/officeDocument/2006/relationships/hyperlink" Target="https://es.wikipedia.org/wiki/Mar_Caribe" TargetMode="External"/><Relationship Id="rId41" Type="http://schemas.openxmlformats.org/officeDocument/2006/relationships/hyperlink" Target="https://es.wikipedia.org/wiki/Cabo_(geograf%C3%ADa)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Suram%C3%A9rica" TargetMode="External"/><Relationship Id="rId11" Type="http://schemas.openxmlformats.org/officeDocument/2006/relationships/hyperlink" Target="https://es.wikipedia.org/wiki/Cordillera_Central_(Colombia)" TargetMode="External"/><Relationship Id="rId24" Type="http://schemas.openxmlformats.org/officeDocument/2006/relationships/hyperlink" Target="https://es.wikipedia.org/wiki/Sincelejo" TargetMode="External"/><Relationship Id="rId32" Type="http://schemas.openxmlformats.org/officeDocument/2006/relationships/hyperlink" Target="https://es.wikipedia.org/wiki/Regi%C3%B3n_de_la_Orinoqu%C3%ADa_(Colombia)" TargetMode="External"/><Relationship Id="rId37" Type="http://schemas.openxmlformats.org/officeDocument/2006/relationships/hyperlink" Target="https://es.wikipedia.org/wiki/Regi%C3%B3n_del_Pac%C3%ADfico_(Colombia)" TargetMode="External"/><Relationship Id="rId40" Type="http://schemas.openxmlformats.org/officeDocument/2006/relationships/hyperlink" Target="https://es.wikipedia.org/wiki/Choc%C3%B3_biogeogr%C3%A1fico" TargetMode="External"/><Relationship Id="rId5" Type="http://schemas.openxmlformats.org/officeDocument/2006/relationships/hyperlink" Target="https://es.wikipedia.org/wiki/Colombia" TargetMode="External"/><Relationship Id="rId15" Type="http://schemas.openxmlformats.org/officeDocument/2006/relationships/hyperlink" Target="https://es.wikipedia.org/wiki/Regi%C3%B3n_Caribe_(Colombia)" TargetMode="External"/><Relationship Id="rId23" Type="http://schemas.openxmlformats.org/officeDocument/2006/relationships/hyperlink" Target="https://es.wikipedia.org/wiki/Monter%C3%ADa" TargetMode="External"/><Relationship Id="rId28" Type="http://schemas.openxmlformats.org/officeDocument/2006/relationships/hyperlink" Target="https://es.wikipedia.org/wiki/Archipi%C3%A9lago_de_San_Andr%C3%A9s_y_Providencia" TargetMode="External"/><Relationship Id="rId36" Type="http://schemas.openxmlformats.org/officeDocument/2006/relationships/hyperlink" Target="https://es.wikipedia.org/wiki/Llanura" TargetMode="External"/><Relationship Id="rId10" Type="http://schemas.openxmlformats.org/officeDocument/2006/relationships/hyperlink" Target="https://es.wikipedia.org/wiki/Cordillera_Occidental_(Colombia)" TargetMode="External"/><Relationship Id="rId19" Type="http://schemas.openxmlformats.org/officeDocument/2006/relationships/hyperlink" Target="https://es.wikipedia.org/wiki/Barranquilla" TargetMode="External"/><Relationship Id="rId31" Type="http://schemas.openxmlformats.org/officeDocument/2006/relationships/hyperlink" Target="https://es.wikipedia.org/wiki/Oc%C3%A9ano_Pac%C3%ADfic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Andes" TargetMode="External"/><Relationship Id="rId14" Type="http://schemas.openxmlformats.org/officeDocument/2006/relationships/hyperlink" Target="https://es.wikipedia.org/wiki/Regi%C3%B3n_Caribe_(Colombia)" TargetMode="External"/><Relationship Id="rId22" Type="http://schemas.openxmlformats.org/officeDocument/2006/relationships/hyperlink" Target="https://es.wikipedia.org/wiki/Valledupar" TargetMode="External"/><Relationship Id="rId27" Type="http://schemas.openxmlformats.org/officeDocument/2006/relationships/hyperlink" Target="https://es.wikipedia.org/wiki/Isla" TargetMode="External"/><Relationship Id="rId30" Type="http://schemas.openxmlformats.org/officeDocument/2006/relationships/hyperlink" Target="https://es.wikipedia.org/wiki/Isla_Gorgona" TargetMode="External"/><Relationship Id="rId35" Type="http://schemas.openxmlformats.org/officeDocument/2006/relationships/hyperlink" Target="https://es.wikipedia.org/wiki/R%C3%ADo_Orinoco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2017-03-30T21:04:00Z</dcterms:created>
  <dcterms:modified xsi:type="dcterms:W3CDTF">2017-03-30T23:29:00Z</dcterms:modified>
</cp:coreProperties>
</file>