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D22" w:rsidRDefault="00032D22" w:rsidP="00032D22">
      <w:pPr>
        <w:tabs>
          <w:tab w:val="left" w:pos="3483"/>
        </w:tabs>
        <w:jc w:val="both"/>
        <w:rPr>
          <w:rFonts w:ascii="Arial" w:hAnsi="Arial" w:cs="Arial"/>
          <w:b/>
          <w:sz w:val="24"/>
          <w:szCs w:val="24"/>
        </w:rPr>
      </w:pPr>
      <w:r w:rsidRPr="003B639C">
        <w:rPr>
          <w:rFonts w:ascii="Arial" w:hAnsi="Arial" w:cs="Arial"/>
          <w:b/>
          <w:sz w:val="24"/>
          <w:szCs w:val="24"/>
        </w:rPr>
        <w:t>Lee el siguiente texto.</w:t>
      </w:r>
    </w:p>
    <w:p w:rsidR="00032D22" w:rsidRDefault="00032D22" w:rsidP="00032D22">
      <w:pPr>
        <w:jc w:val="center"/>
        <w:rPr>
          <w:rFonts w:ascii="Algerian" w:hAnsi="Algerian" w:cs="Arial"/>
          <w:b/>
          <w:sz w:val="48"/>
          <w:szCs w:val="48"/>
        </w:rPr>
      </w:pPr>
      <w:r w:rsidRPr="00A35B34">
        <w:rPr>
          <w:rFonts w:ascii="Algerian" w:hAnsi="Algerian" w:cs="Arial"/>
          <w:b/>
          <w:sz w:val="48"/>
          <w:szCs w:val="48"/>
        </w:rPr>
        <w:t>La brújula</w:t>
      </w:r>
    </w:p>
    <w:p w:rsidR="00032D22" w:rsidRDefault="00032D22" w:rsidP="00032D22">
      <w:pPr>
        <w:jc w:val="both"/>
        <w:rPr>
          <w:rFonts w:ascii="Arial" w:hAnsi="Arial" w:cs="Arial"/>
          <w:sz w:val="24"/>
          <w:szCs w:val="24"/>
        </w:rPr>
      </w:pPr>
      <w:r w:rsidRPr="00A35B34">
        <w:rPr>
          <w:rFonts w:ascii="Arial" w:hAnsi="Arial" w:cs="Arial"/>
          <w:sz w:val="24"/>
          <w:szCs w:val="24"/>
        </w:rPr>
        <w:t>La brújula es un instrumento que sirve para orientarse</w:t>
      </w:r>
      <w:r>
        <w:rPr>
          <w:rFonts w:ascii="Arial" w:hAnsi="Arial" w:cs="Arial"/>
          <w:sz w:val="24"/>
          <w:szCs w:val="24"/>
        </w:rPr>
        <w:t>, es decir, para encontrar los puntos cardinales con relación al norte magnético.</w:t>
      </w:r>
    </w:p>
    <w:p w:rsidR="00032D22" w:rsidRDefault="00032D22" w:rsidP="00032D22">
      <w:pPr>
        <w:jc w:val="both"/>
        <w:rPr>
          <w:rFonts w:ascii="Arial" w:hAnsi="Arial" w:cs="Arial"/>
          <w:sz w:val="24"/>
          <w:szCs w:val="24"/>
        </w:rPr>
      </w:pPr>
      <w:r>
        <w:rPr>
          <w:rFonts w:ascii="Arial" w:hAnsi="Arial" w:cs="Arial"/>
          <w:sz w:val="24"/>
          <w:szCs w:val="24"/>
        </w:rPr>
        <w:t>La brújula se construye colocando una aguja imantada sobre el eje, que está situado en el centro de un círculo con los puntos cardinales. La aguja imantada de una brújula señala la dirección norte -  sur, por la fuerza que ejerce sobre la aguja el campo magnético de la tierra.</w:t>
      </w:r>
    </w:p>
    <w:p w:rsidR="00032D22" w:rsidRPr="00A35B34" w:rsidRDefault="00032D22" w:rsidP="00032D22">
      <w:pPr>
        <w:jc w:val="both"/>
        <w:rPr>
          <w:rFonts w:ascii="Ravie" w:hAnsi="Ravie" w:cs="Arial"/>
          <w:b/>
          <w:i/>
          <w:sz w:val="24"/>
          <w:szCs w:val="24"/>
        </w:rPr>
      </w:pPr>
      <w:r w:rsidRPr="00A35B34">
        <w:rPr>
          <w:rFonts w:ascii="Ravie" w:hAnsi="Ravie" w:cs="Arial"/>
          <w:b/>
          <w:i/>
          <w:sz w:val="24"/>
          <w:szCs w:val="24"/>
        </w:rPr>
        <w:t>La brújula a través del tiempo…</w:t>
      </w:r>
    </w:p>
    <w:p w:rsidR="00032D22" w:rsidRDefault="00032D22" w:rsidP="00032D22">
      <w:pPr>
        <w:jc w:val="both"/>
        <w:rPr>
          <w:rFonts w:ascii="Arial" w:hAnsi="Arial" w:cs="Arial"/>
          <w:sz w:val="24"/>
          <w:szCs w:val="24"/>
        </w:rPr>
      </w:pPr>
      <w:r>
        <w:rPr>
          <w:rFonts w:ascii="Arial" w:hAnsi="Arial" w:cs="Arial"/>
          <w:sz w:val="24"/>
          <w:szCs w:val="24"/>
        </w:rPr>
        <w:t>Son varias versiones sobre el origen de la brújula. Muchas personas dicen que el descubrimiento fue en China, hacia el año 2500 a.C. Algunos consideran que Marco Polo, un famoso explorador italiano, la introdujo a Europa un siglo más tarde.</w:t>
      </w:r>
    </w:p>
    <w:p w:rsidR="00032D22" w:rsidRDefault="00032D22" w:rsidP="00032D22">
      <w:pPr>
        <w:jc w:val="both"/>
        <w:rPr>
          <w:rFonts w:ascii="Arial" w:hAnsi="Arial" w:cs="Arial"/>
          <w:sz w:val="24"/>
          <w:szCs w:val="24"/>
        </w:rPr>
      </w:pPr>
      <w:r>
        <w:rPr>
          <w:rFonts w:ascii="Arial" w:hAnsi="Arial" w:cs="Arial"/>
          <w:sz w:val="24"/>
          <w:szCs w:val="24"/>
        </w:rPr>
        <w:t>En la antigüedad los chinos usaban astillas de caña sobre la cual una aguja magnetizada que se hacía flotar sobre el agua, así se orientaba con respecto al norte magnético, con el paso del tiempo este instrumento fue perfeccionado por otras culturas.</w:t>
      </w:r>
    </w:p>
    <w:p w:rsidR="00032D22" w:rsidRDefault="00032D22" w:rsidP="00032D22">
      <w:pPr>
        <w:jc w:val="center"/>
        <w:rPr>
          <w:rFonts w:ascii="Arial" w:hAnsi="Arial" w:cs="Arial"/>
          <w:sz w:val="24"/>
          <w:szCs w:val="24"/>
        </w:rPr>
      </w:pPr>
      <w:r>
        <w:rPr>
          <w:noProof/>
          <w:lang w:eastAsia="es-CO"/>
        </w:rPr>
        <w:drawing>
          <wp:inline distT="0" distB="0" distL="0" distR="0" wp14:anchorId="36BD09F1" wp14:editId="0D333606">
            <wp:extent cx="3899647" cy="2877671"/>
            <wp:effectExtent l="0" t="0" r="5715" b="0"/>
            <wp:docPr id="1" name="Imagen 1" descr="http://previews.123rf.com/images/lhfgraphics/lhfgraphics1203/lhfgraphics120300013/14447688-Doodle-Art-Magnetkompass-Abbildung-im-Vektor-Format-Stock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lhfgraphics/lhfgraphics1203/lhfgraphics120300013/14447688-Doodle-Art-Magnetkompass-Abbildung-im-Vektor-Format-Stockfot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3583" cy="2873196"/>
                    </a:xfrm>
                    <a:prstGeom prst="rect">
                      <a:avLst/>
                    </a:prstGeom>
                    <a:noFill/>
                    <a:ln>
                      <a:noFill/>
                    </a:ln>
                  </pic:spPr>
                </pic:pic>
              </a:graphicData>
            </a:graphic>
          </wp:inline>
        </w:drawing>
      </w:r>
      <w:bookmarkStart w:id="0" w:name="_GoBack"/>
      <w:bookmarkEnd w:id="0"/>
    </w:p>
    <w:p w:rsidR="00032D22" w:rsidRPr="00032D22" w:rsidRDefault="00032D22" w:rsidP="00032D22">
      <w:pPr>
        <w:rPr>
          <w:rFonts w:ascii="Arial" w:hAnsi="Arial" w:cs="Arial"/>
          <w:sz w:val="24"/>
          <w:szCs w:val="24"/>
        </w:rPr>
      </w:pPr>
      <w:r w:rsidRPr="00A119B3">
        <w:rPr>
          <w:rFonts w:ascii="Arial" w:hAnsi="Arial" w:cs="Arial"/>
          <w:b/>
          <w:sz w:val="24"/>
          <w:szCs w:val="24"/>
        </w:rPr>
        <w:t>Según la lectura responde las siguientes preguntas:</w:t>
      </w:r>
    </w:p>
    <w:tbl>
      <w:tblPr>
        <w:tblStyle w:val="Tablaconcuadrcula"/>
        <w:tblW w:w="0" w:type="auto"/>
        <w:tblLook w:val="04A0" w:firstRow="1" w:lastRow="0" w:firstColumn="1" w:lastColumn="0" w:noHBand="0" w:noVBand="1"/>
      </w:tblPr>
      <w:tblGrid>
        <w:gridCol w:w="5920"/>
        <w:gridCol w:w="709"/>
        <w:gridCol w:w="850"/>
        <w:gridCol w:w="1499"/>
      </w:tblGrid>
      <w:tr w:rsidR="00032D22" w:rsidTr="003A4CD3">
        <w:tc>
          <w:tcPr>
            <w:tcW w:w="5920" w:type="dxa"/>
          </w:tcPr>
          <w:p w:rsidR="00032D22" w:rsidRDefault="00032D22" w:rsidP="003A4CD3">
            <w:pPr>
              <w:jc w:val="both"/>
              <w:rPr>
                <w:rFonts w:ascii="Arial" w:hAnsi="Arial" w:cs="Arial"/>
                <w:sz w:val="24"/>
                <w:szCs w:val="24"/>
              </w:rPr>
            </w:pPr>
          </w:p>
          <w:p w:rsidR="00032D22" w:rsidRPr="0098155D" w:rsidRDefault="00032D22" w:rsidP="003A4CD3">
            <w:pPr>
              <w:jc w:val="center"/>
              <w:rPr>
                <w:rFonts w:ascii="Arial" w:hAnsi="Arial" w:cs="Arial"/>
                <w:b/>
                <w:i/>
                <w:sz w:val="24"/>
                <w:szCs w:val="24"/>
              </w:rPr>
            </w:pPr>
            <w:r w:rsidRPr="0098155D">
              <w:rPr>
                <w:rFonts w:ascii="Arial" w:hAnsi="Arial" w:cs="Arial"/>
                <w:b/>
                <w:i/>
                <w:sz w:val="24"/>
                <w:szCs w:val="24"/>
              </w:rPr>
              <w:t>AFIRMACION</w:t>
            </w:r>
          </w:p>
        </w:tc>
        <w:tc>
          <w:tcPr>
            <w:tcW w:w="709" w:type="dxa"/>
          </w:tcPr>
          <w:p w:rsidR="00032D22" w:rsidRDefault="00032D22" w:rsidP="003A4CD3">
            <w:pPr>
              <w:jc w:val="both"/>
              <w:rPr>
                <w:rFonts w:ascii="Arial" w:hAnsi="Arial" w:cs="Arial"/>
                <w:sz w:val="24"/>
                <w:szCs w:val="24"/>
              </w:rPr>
            </w:pPr>
          </w:p>
          <w:p w:rsidR="00032D22" w:rsidRPr="0098155D" w:rsidRDefault="00032D22" w:rsidP="003A4CD3">
            <w:pPr>
              <w:jc w:val="both"/>
              <w:rPr>
                <w:rFonts w:ascii="Arial" w:hAnsi="Arial" w:cs="Arial"/>
                <w:b/>
                <w:i/>
                <w:sz w:val="24"/>
                <w:szCs w:val="24"/>
              </w:rPr>
            </w:pPr>
            <w:r w:rsidRPr="0098155D">
              <w:rPr>
                <w:rFonts w:ascii="Arial" w:hAnsi="Arial" w:cs="Arial"/>
                <w:b/>
                <w:i/>
                <w:sz w:val="24"/>
                <w:szCs w:val="24"/>
              </w:rPr>
              <w:t xml:space="preserve">SI </w:t>
            </w:r>
          </w:p>
        </w:tc>
        <w:tc>
          <w:tcPr>
            <w:tcW w:w="850" w:type="dxa"/>
          </w:tcPr>
          <w:p w:rsidR="00032D22" w:rsidRDefault="00032D22" w:rsidP="003A4CD3">
            <w:pPr>
              <w:jc w:val="both"/>
              <w:rPr>
                <w:rFonts w:ascii="Arial" w:hAnsi="Arial" w:cs="Arial"/>
                <w:sz w:val="24"/>
                <w:szCs w:val="24"/>
              </w:rPr>
            </w:pPr>
          </w:p>
          <w:p w:rsidR="00032D22" w:rsidRPr="0098155D" w:rsidRDefault="00032D22" w:rsidP="003A4CD3">
            <w:pPr>
              <w:jc w:val="both"/>
              <w:rPr>
                <w:rFonts w:ascii="Arial" w:hAnsi="Arial" w:cs="Arial"/>
                <w:b/>
                <w:i/>
                <w:sz w:val="24"/>
                <w:szCs w:val="24"/>
              </w:rPr>
            </w:pPr>
            <w:r w:rsidRPr="0098155D">
              <w:rPr>
                <w:rFonts w:ascii="Arial" w:hAnsi="Arial" w:cs="Arial"/>
                <w:b/>
                <w:i/>
                <w:sz w:val="24"/>
                <w:szCs w:val="24"/>
              </w:rPr>
              <w:t>NO</w:t>
            </w:r>
          </w:p>
        </w:tc>
        <w:tc>
          <w:tcPr>
            <w:tcW w:w="1499" w:type="dxa"/>
          </w:tcPr>
          <w:p w:rsidR="00032D22" w:rsidRDefault="00032D22" w:rsidP="003A4CD3">
            <w:pPr>
              <w:jc w:val="both"/>
              <w:rPr>
                <w:rFonts w:ascii="Arial" w:hAnsi="Arial" w:cs="Arial"/>
                <w:sz w:val="24"/>
                <w:szCs w:val="24"/>
              </w:rPr>
            </w:pPr>
          </w:p>
          <w:p w:rsidR="00032D22" w:rsidRPr="0098155D" w:rsidRDefault="00032D22" w:rsidP="003A4CD3">
            <w:pPr>
              <w:jc w:val="both"/>
              <w:rPr>
                <w:rFonts w:ascii="Arial" w:hAnsi="Arial" w:cs="Arial"/>
                <w:b/>
                <w:i/>
                <w:sz w:val="24"/>
                <w:szCs w:val="24"/>
              </w:rPr>
            </w:pPr>
            <w:r w:rsidRPr="0098155D">
              <w:rPr>
                <w:rFonts w:ascii="Arial" w:hAnsi="Arial" w:cs="Arial"/>
                <w:b/>
                <w:i/>
                <w:sz w:val="24"/>
                <w:szCs w:val="24"/>
              </w:rPr>
              <w:t>NO SABE</w:t>
            </w:r>
          </w:p>
        </w:tc>
      </w:tr>
      <w:tr w:rsidR="00032D22" w:rsidTr="003A4CD3">
        <w:tc>
          <w:tcPr>
            <w:tcW w:w="5920" w:type="dxa"/>
          </w:tcPr>
          <w:p w:rsidR="00032D22" w:rsidRDefault="00032D22" w:rsidP="003A4CD3">
            <w:pPr>
              <w:jc w:val="both"/>
              <w:rPr>
                <w:rFonts w:ascii="Arial" w:hAnsi="Arial" w:cs="Arial"/>
                <w:sz w:val="24"/>
                <w:szCs w:val="24"/>
              </w:rPr>
            </w:pPr>
          </w:p>
          <w:p w:rsidR="00032D22" w:rsidRDefault="00032D22" w:rsidP="003A4CD3">
            <w:pPr>
              <w:jc w:val="both"/>
              <w:rPr>
                <w:rFonts w:ascii="Arial" w:hAnsi="Arial" w:cs="Arial"/>
                <w:sz w:val="24"/>
                <w:szCs w:val="24"/>
              </w:rPr>
            </w:pPr>
            <w:r>
              <w:rPr>
                <w:rFonts w:ascii="Arial" w:hAnsi="Arial" w:cs="Arial"/>
                <w:sz w:val="24"/>
                <w:szCs w:val="24"/>
              </w:rPr>
              <w:t>Probablemente la brújula se creó en China</w:t>
            </w:r>
          </w:p>
          <w:p w:rsidR="00032D22" w:rsidRDefault="00032D22" w:rsidP="003A4CD3">
            <w:pPr>
              <w:jc w:val="both"/>
              <w:rPr>
                <w:rFonts w:ascii="Arial" w:hAnsi="Arial" w:cs="Arial"/>
                <w:sz w:val="24"/>
                <w:szCs w:val="24"/>
              </w:rPr>
            </w:pPr>
          </w:p>
        </w:tc>
        <w:tc>
          <w:tcPr>
            <w:tcW w:w="709" w:type="dxa"/>
          </w:tcPr>
          <w:p w:rsidR="00032D22" w:rsidRDefault="00032D22" w:rsidP="003A4CD3">
            <w:pPr>
              <w:jc w:val="both"/>
              <w:rPr>
                <w:rFonts w:ascii="Arial" w:hAnsi="Arial" w:cs="Arial"/>
                <w:sz w:val="24"/>
                <w:szCs w:val="24"/>
              </w:rPr>
            </w:pPr>
          </w:p>
        </w:tc>
        <w:tc>
          <w:tcPr>
            <w:tcW w:w="850" w:type="dxa"/>
          </w:tcPr>
          <w:p w:rsidR="00032D22" w:rsidRDefault="00032D22" w:rsidP="003A4CD3">
            <w:pPr>
              <w:jc w:val="both"/>
              <w:rPr>
                <w:rFonts w:ascii="Arial" w:hAnsi="Arial" w:cs="Arial"/>
                <w:sz w:val="24"/>
                <w:szCs w:val="24"/>
              </w:rPr>
            </w:pPr>
          </w:p>
        </w:tc>
        <w:tc>
          <w:tcPr>
            <w:tcW w:w="1499" w:type="dxa"/>
          </w:tcPr>
          <w:p w:rsidR="00032D22" w:rsidRDefault="00032D22" w:rsidP="003A4CD3">
            <w:pPr>
              <w:jc w:val="both"/>
              <w:rPr>
                <w:rFonts w:ascii="Arial" w:hAnsi="Arial" w:cs="Arial"/>
                <w:sz w:val="24"/>
                <w:szCs w:val="24"/>
              </w:rPr>
            </w:pPr>
          </w:p>
        </w:tc>
      </w:tr>
      <w:tr w:rsidR="00032D22" w:rsidTr="003A4CD3">
        <w:tc>
          <w:tcPr>
            <w:tcW w:w="5920" w:type="dxa"/>
          </w:tcPr>
          <w:p w:rsidR="00032D22" w:rsidRDefault="00032D22" w:rsidP="003A4CD3">
            <w:pPr>
              <w:jc w:val="both"/>
              <w:rPr>
                <w:rFonts w:ascii="Arial" w:hAnsi="Arial" w:cs="Arial"/>
                <w:sz w:val="24"/>
                <w:szCs w:val="24"/>
              </w:rPr>
            </w:pPr>
          </w:p>
          <w:p w:rsidR="00032D22" w:rsidRDefault="00032D22" w:rsidP="003A4CD3">
            <w:pPr>
              <w:jc w:val="both"/>
              <w:rPr>
                <w:rFonts w:ascii="Arial" w:hAnsi="Arial" w:cs="Arial"/>
                <w:sz w:val="24"/>
                <w:szCs w:val="24"/>
              </w:rPr>
            </w:pPr>
            <w:r>
              <w:rPr>
                <w:rFonts w:ascii="Arial" w:hAnsi="Arial" w:cs="Arial"/>
                <w:sz w:val="24"/>
                <w:szCs w:val="24"/>
              </w:rPr>
              <w:t>Los árabes usaban una astilla de caña sobre la cual colocaban una aguja magnetizada que se hacía flotar sobre el agua.</w:t>
            </w:r>
          </w:p>
          <w:p w:rsidR="00032D22" w:rsidRDefault="00032D22" w:rsidP="003A4CD3">
            <w:pPr>
              <w:jc w:val="both"/>
              <w:rPr>
                <w:rFonts w:ascii="Arial" w:hAnsi="Arial" w:cs="Arial"/>
                <w:sz w:val="24"/>
                <w:szCs w:val="24"/>
              </w:rPr>
            </w:pPr>
          </w:p>
        </w:tc>
        <w:tc>
          <w:tcPr>
            <w:tcW w:w="709" w:type="dxa"/>
          </w:tcPr>
          <w:p w:rsidR="00032D22" w:rsidRDefault="00032D22" w:rsidP="003A4CD3">
            <w:pPr>
              <w:jc w:val="both"/>
              <w:rPr>
                <w:rFonts w:ascii="Arial" w:hAnsi="Arial" w:cs="Arial"/>
                <w:sz w:val="24"/>
                <w:szCs w:val="24"/>
              </w:rPr>
            </w:pPr>
          </w:p>
        </w:tc>
        <w:tc>
          <w:tcPr>
            <w:tcW w:w="850" w:type="dxa"/>
          </w:tcPr>
          <w:p w:rsidR="00032D22" w:rsidRDefault="00032D22" w:rsidP="003A4CD3">
            <w:pPr>
              <w:jc w:val="both"/>
              <w:rPr>
                <w:rFonts w:ascii="Arial" w:hAnsi="Arial" w:cs="Arial"/>
                <w:sz w:val="24"/>
                <w:szCs w:val="24"/>
              </w:rPr>
            </w:pPr>
          </w:p>
        </w:tc>
        <w:tc>
          <w:tcPr>
            <w:tcW w:w="1499" w:type="dxa"/>
          </w:tcPr>
          <w:p w:rsidR="00032D22" w:rsidRDefault="00032D22" w:rsidP="003A4CD3">
            <w:pPr>
              <w:jc w:val="both"/>
              <w:rPr>
                <w:rFonts w:ascii="Arial" w:hAnsi="Arial" w:cs="Arial"/>
                <w:sz w:val="24"/>
                <w:szCs w:val="24"/>
              </w:rPr>
            </w:pPr>
          </w:p>
        </w:tc>
      </w:tr>
      <w:tr w:rsidR="00032D22" w:rsidTr="003A4CD3">
        <w:tc>
          <w:tcPr>
            <w:tcW w:w="5920" w:type="dxa"/>
          </w:tcPr>
          <w:p w:rsidR="00032D22" w:rsidRDefault="00032D22" w:rsidP="003A4CD3">
            <w:pPr>
              <w:jc w:val="both"/>
              <w:rPr>
                <w:rFonts w:ascii="Arial" w:hAnsi="Arial" w:cs="Arial"/>
                <w:sz w:val="24"/>
                <w:szCs w:val="24"/>
              </w:rPr>
            </w:pPr>
          </w:p>
          <w:p w:rsidR="00032D22" w:rsidRDefault="00032D22" w:rsidP="003A4CD3">
            <w:pPr>
              <w:jc w:val="both"/>
              <w:rPr>
                <w:rFonts w:ascii="Arial" w:hAnsi="Arial" w:cs="Arial"/>
                <w:sz w:val="24"/>
                <w:szCs w:val="24"/>
              </w:rPr>
            </w:pPr>
            <w:r>
              <w:rPr>
                <w:rFonts w:ascii="Arial" w:hAnsi="Arial" w:cs="Arial"/>
                <w:sz w:val="24"/>
                <w:szCs w:val="24"/>
              </w:rPr>
              <w:t>Marco Polo exploro el Mar negro.</w:t>
            </w:r>
          </w:p>
          <w:p w:rsidR="00032D22" w:rsidRDefault="00032D22" w:rsidP="003A4CD3">
            <w:pPr>
              <w:jc w:val="both"/>
              <w:rPr>
                <w:rFonts w:ascii="Arial" w:hAnsi="Arial" w:cs="Arial"/>
                <w:sz w:val="24"/>
                <w:szCs w:val="24"/>
              </w:rPr>
            </w:pPr>
          </w:p>
        </w:tc>
        <w:tc>
          <w:tcPr>
            <w:tcW w:w="709" w:type="dxa"/>
          </w:tcPr>
          <w:p w:rsidR="00032D22" w:rsidRDefault="00032D22" w:rsidP="003A4CD3">
            <w:pPr>
              <w:jc w:val="both"/>
              <w:rPr>
                <w:rFonts w:ascii="Arial" w:hAnsi="Arial" w:cs="Arial"/>
                <w:sz w:val="24"/>
                <w:szCs w:val="24"/>
              </w:rPr>
            </w:pPr>
          </w:p>
        </w:tc>
        <w:tc>
          <w:tcPr>
            <w:tcW w:w="850" w:type="dxa"/>
          </w:tcPr>
          <w:p w:rsidR="00032D22" w:rsidRDefault="00032D22" w:rsidP="003A4CD3">
            <w:pPr>
              <w:jc w:val="both"/>
              <w:rPr>
                <w:rFonts w:ascii="Arial" w:hAnsi="Arial" w:cs="Arial"/>
                <w:sz w:val="24"/>
                <w:szCs w:val="24"/>
              </w:rPr>
            </w:pPr>
          </w:p>
        </w:tc>
        <w:tc>
          <w:tcPr>
            <w:tcW w:w="1499" w:type="dxa"/>
          </w:tcPr>
          <w:p w:rsidR="00032D22" w:rsidRDefault="00032D22" w:rsidP="003A4CD3">
            <w:pPr>
              <w:jc w:val="both"/>
              <w:rPr>
                <w:rFonts w:ascii="Arial" w:hAnsi="Arial" w:cs="Arial"/>
                <w:sz w:val="24"/>
                <w:szCs w:val="24"/>
              </w:rPr>
            </w:pPr>
          </w:p>
        </w:tc>
      </w:tr>
      <w:tr w:rsidR="00032D22" w:rsidTr="003A4CD3">
        <w:tc>
          <w:tcPr>
            <w:tcW w:w="5920" w:type="dxa"/>
          </w:tcPr>
          <w:p w:rsidR="00032D22" w:rsidRDefault="00032D22" w:rsidP="003A4CD3">
            <w:pPr>
              <w:jc w:val="both"/>
              <w:rPr>
                <w:rFonts w:ascii="Arial" w:hAnsi="Arial" w:cs="Arial"/>
                <w:sz w:val="24"/>
                <w:szCs w:val="24"/>
              </w:rPr>
            </w:pPr>
          </w:p>
          <w:p w:rsidR="00032D22" w:rsidRDefault="00032D22" w:rsidP="003A4CD3">
            <w:pPr>
              <w:jc w:val="both"/>
              <w:rPr>
                <w:rFonts w:ascii="Arial" w:hAnsi="Arial" w:cs="Arial"/>
                <w:sz w:val="24"/>
                <w:szCs w:val="24"/>
              </w:rPr>
            </w:pPr>
            <w:r>
              <w:rPr>
                <w:rFonts w:ascii="Arial" w:hAnsi="Arial" w:cs="Arial"/>
                <w:sz w:val="24"/>
                <w:szCs w:val="24"/>
              </w:rPr>
              <w:t>A través del tiempo la brújula se ha perfeccionado.</w:t>
            </w:r>
          </w:p>
          <w:p w:rsidR="00032D22" w:rsidRDefault="00032D22" w:rsidP="003A4CD3">
            <w:pPr>
              <w:jc w:val="both"/>
              <w:rPr>
                <w:rFonts w:ascii="Arial" w:hAnsi="Arial" w:cs="Arial"/>
                <w:sz w:val="24"/>
                <w:szCs w:val="24"/>
              </w:rPr>
            </w:pPr>
          </w:p>
        </w:tc>
        <w:tc>
          <w:tcPr>
            <w:tcW w:w="709" w:type="dxa"/>
          </w:tcPr>
          <w:p w:rsidR="00032D22" w:rsidRDefault="00032D22" w:rsidP="003A4CD3">
            <w:pPr>
              <w:jc w:val="both"/>
              <w:rPr>
                <w:rFonts w:ascii="Arial" w:hAnsi="Arial" w:cs="Arial"/>
                <w:sz w:val="24"/>
                <w:szCs w:val="24"/>
              </w:rPr>
            </w:pPr>
          </w:p>
        </w:tc>
        <w:tc>
          <w:tcPr>
            <w:tcW w:w="850" w:type="dxa"/>
          </w:tcPr>
          <w:p w:rsidR="00032D22" w:rsidRDefault="00032D22" w:rsidP="003A4CD3">
            <w:pPr>
              <w:jc w:val="both"/>
              <w:rPr>
                <w:rFonts w:ascii="Arial" w:hAnsi="Arial" w:cs="Arial"/>
                <w:sz w:val="24"/>
                <w:szCs w:val="24"/>
              </w:rPr>
            </w:pPr>
          </w:p>
        </w:tc>
        <w:tc>
          <w:tcPr>
            <w:tcW w:w="1499" w:type="dxa"/>
          </w:tcPr>
          <w:p w:rsidR="00032D22" w:rsidRDefault="00032D22" w:rsidP="003A4CD3">
            <w:pPr>
              <w:jc w:val="both"/>
              <w:rPr>
                <w:rFonts w:ascii="Arial" w:hAnsi="Arial" w:cs="Arial"/>
                <w:sz w:val="24"/>
                <w:szCs w:val="24"/>
              </w:rPr>
            </w:pPr>
          </w:p>
        </w:tc>
      </w:tr>
    </w:tbl>
    <w:p w:rsidR="00014A26" w:rsidRDefault="00014A26"/>
    <w:sectPr w:rsidR="00014A26" w:rsidSect="00032D22">
      <w:pgSz w:w="12240" w:h="20160" w:code="5"/>
      <w:pgMar w:top="1417" w:right="1701" w:bottom="1417" w:left="1701" w:header="708" w:footer="708" w:gutter="0"/>
      <w:pgBorders w:offsetFrom="page">
        <w:top w:val="hearts" w:sz="12" w:space="24" w:color="auto"/>
        <w:left w:val="hearts" w:sz="12" w:space="24" w:color="auto"/>
        <w:bottom w:val="hearts" w:sz="12" w:space="24" w:color="auto"/>
        <w:right w:val="hearts"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D22"/>
    <w:rsid w:val="00014A26"/>
    <w:rsid w:val="00032D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3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32D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D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3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32D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D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1125</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 Core</dc:creator>
  <cp:lastModifiedBy>Silver Core</cp:lastModifiedBy>
  <cp:revision>1</cp:revision>
  <dcterms:created xsi:type="dcterms:W3CDTF">2015-05-25T00:50:00Z</dcterms:created>
  <dcterms:modified xsi:type="dcterms:W3CDTF">2015-05-25T00:51:00Z</dcterms:modified>
</cp:coreProperties>
</file>