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41" w:rightFromText="141" w:vertAnchor="text" w:horzAnchor="margin" w:tblpY="297"/>
        <w:tblW w:w="9288" w:type="dxa"/>
        <w:tblLayout w:type="fixed"/>
        <w:tblLook w:val="0000" w:firstRow="0" w:lastRow="0" w:firstColumn="0" w:lastColumn="0" w:noHBand="0" w:noVBand="0"/>
      </w:tblPr>
      <w:tblGrid>
        <w:gridCol w:w="3775"/>
        <w:gridCol w:w="5513"/>
      </w:tblGrid>
      <w:tr w:rsidR="00C97B6A" w:rsidRPr="00065FE9" w14:paraId="3CB06653" w14:textId="77777777" w:rsidTr="00C97B6A">
        <w:tc>
          <w:tcPr>
            <w:tcW w:w="3775" w:type="dxa"/>
          </w:tcPr>
          <w:p w14:paraId="48EA9BA9" w14:textId="77777777" w:rsidR="00C97B6A" w:rsidRPr="00065FE9" w:rsidRDefault="00C97B6A" w:rsidP="00C97B6A">
            <w:pPr>
              <w:ind w:hanging="2"/>
              <w:jc w:val="center"/>
              <w:rPr>
                <w:rFonts w:eastAsia="Arial" w:cs="Times New Roman"/>
                <w:sz w:val="32"/>
                <w:szCs w:val="32"/>
              </w:rPr>
            </w:pPr>
            <w:r w:rsidRPr="00065FE9">
              <w:rPr>
                <w:rFonts w:cs="Times New Roman"/>
                <w:noProof/>
              </w:rPr>
              <w:drawing>
                <wp:inline distT="0" distB="0" distL="0" distR="0" wp14:anchorId="56525D03" wp14:editId="30C71448">
                  <wp:extent cx="1238250" cy="725261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021" cy="736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6277E3" w14:textId="77777777" w:rsidR="00C97B6A" w:rsidRPr="00065FE9" w:rsidRDefault="00C97B6A" w:rsidP="00C97B6A">
            <w:pPr>
              <w:ind w:hanging="2"/>
              <w:rPr>
                <w:rFonts w:eastAsia="Arial" w:cs="Times New Roman"/>
              </w:rPr>
            </w:pPr>
          </w:p>
        </w:tc>
        <w:tc>
          <w:tcPr>
            <w:tcW w:w="5513" w:type="dxa"/>
          </w:tcPr>
          <w:p w14:paraId="3B9E22F8" w14:textId="77777777" w:rsidR="00C97B6A" w:rsidRPr="00065FE9" w:rsidRDefault="00C97B6A" w:rsidP="00C97B6A">
            <w:pPr>
              <w:ind w:hanging="2"/>
              <w:jc w:val="right"/>
              <w:rPr>
                <w:rFonts w:eastAsia="Arial" w:cs="Times New Roman"/>
              </w:rPr>
            </w:pPr>
            <w:r w:rsidRPr="00065FE9">
              <w:rPr>
                <w:rFonts w:eastAsia="Arial" w:cs="Times New Roman"/>
                <w:noProof/>
              </w:rPr>
              <w:drawing>
                <wp:inline distT="0" distB="0" distL="114300" distR="114300" wp14:anchorId="6061DFFA" wp14:editId="25DA6126">
                  <wp:extent cx="3363595" cy="695325"/>
                  <wp:effectExtent l="0" t="0" r="0" b="0"/>
                  <wp:docPr id="1082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3595" cy="6953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990CC0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2EA67A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9B9E26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B8E850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83ED42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93A4F9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23A114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1EE287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2DE2094" w14:textId="400DE9B5" w:rsidR="00C97B6A" w:rsidRPr="00065FE9" w:rsidRDefault="009F610C" w:rsidP="00C97B6A">
      <w:pPr>
        <w:pStyle w:val="Capa"/>
        <w:jc w:val="center"/>
        <w:rPr>
          <w:rFonts w:cs="Times New Roman"/>
        </w:rPr>
      </w:pPr>
      <w:r>
        <w:rPr>
          <w:rFonts w:cs="Times New Roman"/>
        </w:rPr>
        <w:t>CIRCULARIS</w:t>
      </w:r>
    </w:p>
    <w:p w14:paraId="3E948E3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Plataforma Colaborativa de Troca de Livros e Materiais Escolares: Inclusão Digital e Sustentabilidade para uma Educação de Qualidade</w:t>
      </w:r>
    </w:p>
    <w:p w14:paraId="64204E52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466997D3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18336BEC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07BFFE3A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6B88A11A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73995ED3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5DD7B292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36EA76DD" w14:textId="77777777" w:rsidR="00C97B6A" w:rsidRPr="00065FE9" w:rsidRDefault="00C97B6A" w:rsidP="00C97B6A">
      <w:pPr>
        <w:pStyle w:val="Capa"/>
        <w:rPr>
          <w:rFonts w:cs="Times New Roman"/>
        </w:rPr>
      </w:pPr>
    </w:p>
    <w:p w14:paraId="5BDEBE5F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ANDRÉA ALVES DOS SANTOS</w:t>
      </w:r>
    </w:p>
    <w:p w14:paraId="0B3A244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CAROLINE DIAS DO NASCIMENTO</w:t>
      </w:r>
    </w:p>
    <w:p w14:paraId="508F2CA8" w14:textId="75927293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RAISSA CHAGAS DO CARMO</w:t>
      </w:r>
    </w:p>
    <w:p w14:paraId="1FB119F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F75A9D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CA347F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B1D358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2FAAEE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4E27D6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5481A351" w14:textId="77777777" w:rsidR="008E6590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Guarulhos, SP</w:t>
      </w:r>
    </w:p>
    <w:p w14:paraId="5DDC3CDB" w14:textId="5FD6F4FE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2025</w:t>
      </w:r>
      <w:r w:rsidRPr="00065FE9">
        <w:rPr>
          <w:rFonts w:cs="Times New Roman"/>
        </w:rPr>
        <w:br w:type="page"/>
      </w:r>
    </w:p>
    <w:p w14:paraId="28073CC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ANDRÉA ALVES DOS SANTOS</w:t>
      </w:r>
    </w:p>
    <w:p w14:paraId="38B2D47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CAROLINE DIAS DO NASCIMENTO</w:t>
      </w:r>
    </w:p>
    <w:p w14:paraId="3F8E9C7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RAISSA CHAGAS DO CARMO</w:t>
      </w:r>
    </w:p>
    <w:p w14:paraId="5D15985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752C2D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ECF7CA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EBEE88B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4E5A11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71A9B6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CF103E4" w14:textId="58F51B6F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A7F012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AF493AB" w14:textId="4C2E9A4F" w:rsidR="00C97B6A" w:rsidRPr="00065FE9" w:rsidRDefault="009F610C" w:rsidP="00C97B6A">
      <w:pPr>
        <w:pStyle w:val="Capa"/>
        <w:jc w:val="center"/>
        <w:rPr>
          <w:rFonts w:cs="Times New Roman"/>
        </w:rPr>
      </w:pPr>
      <w:r>
        <w:rPr>
          <w:rFonts w:cs="Times New Roman"/>
        </w:rPr>
        <w:t>CIRCULARIS</w:t>
      </w:r>
    </w:p>
    <w:p w14:paraId="13D20E1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Plataforma Colaborativa de Troca de Livros e Materiais Escolares: Inclusão Digital e Sustentabilidade para uma Educação de Qualidade</w:t>
      </w:r>
    </w:p>
    <w:p w14:paraId="0800462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B7EB5A1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C71B45C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9F8545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603732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836CA7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9568E8F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32E44C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CBD32F3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>Trabalho de Conclusão de Curso apresentado ao Curso Técnico em</w:t>
      </w:r>
    </w:p>
    <w:p w14:paraId="76379BD2" w14:textId="3158778F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>Desenvolvimento de Sistema da ETEC Guarulhos, orientado pelo professor:</w:t>
      </w:r>
    </w:p>
    <w:p w14:paraId="4E61C0D2" w14:textId="7618A02C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 xml:space="preserve">Prof. </w:t>
      </w:r>
      <w:r w:rsidRPr="00065FE9">
        <w:rPr>
          <w:rFonts w:eastAsia="Arial" w:cs="Times New Roman"/>
          <w:color w:val="000000"/>
        </w:rPr>
        <w:t>Jeferson Alves Brandão Xavier</w:t>
      </w:r>
      <w:r w:rsidRPr="00065FE9">
        <w:rPr>
          <w:rFonts w:cs="Times New Roman"/>
        </w:rPr>
        <w:t>, como requisito parcial</w:t>
      </w:r>
    </w:p>
    <w:p w14:paraId="56E1BEFB" w14:textId="172F2A1C" w:rsidR="00C97B6A" w:rsidRPr="00065FE9" w:rsidRDefault="00C97B6A" w:rsidP="00C97B6A">
      <w:pPr>
        <w:pStyle w:val="Capa"/>
        <w:jc w:val="right"/>
        <w:rPr>
          <w:rFonts w:cs="Times New Roman"/>
        </w:rPr>
      </w:pPr>
      <w:r w:rsidRPr="00065FE9">
        <w:rPr>
          <w:rFonts w:cs="Times New Roman"/>
        </w:rPr>
        <w:t>para obtenção do título de Técnico em Desenvolvimento de Sistemas</w:t>
      </w:r>
    </w:p>
    <w:p w14:paraId="2E80FCF4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106BF487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01009F93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7CDDC2B4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1644820F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10C331E4" w14:textId="77777777" w:rsidR="00C97B6A" w:rsidRPr="00065FE9" w:rsidRDefault="00C97B6A" w:rsidP="00C97B6A">
      <w:pPr>
        <w:pStyle w:val="Capa"/>
        <w:jc w:val="right"/>
        <w:rPr>
          <w:rFonts w:cs="Times New Roman"/>
        </w:rPr>
      </w:pPr>
    </w:p>
    <w:p w14:paraId="282BBB5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t>Guarulhos, SP</w:t>
      </w:r>
    </w:p>
    <w:p w14:paraId="564F3FEE" w14:textId="39545E62" w:rsidR="00C97B6A" w:rsidRPr="00065FE9" w:rsidRDefault="00C97B6A" w:rsidP="00C97B6A">
      <w:pPr>
        <w:pStyle w:val="Capa"/>
        <w:jc w:val="center"/>
        <w:rPr>
          <w:rFonts w:cs="Times New Roman"/>
          <w:b w:val="0"/>
        </w:rPr>
      </w:pPr>
      <w:r w:rsidRPr="00065FE9">
        <w:rPr>
          <w:rFonts w:cs="Times New Roman"/>
        </w:rPr>
        <w:t>2025</w:t>
      </w:r>
      <w:r w:rsidRPr="00065FE9">
        <w:rPr>
          <w:rFonts w:cs="Times New Roman"/>
        </w:rPr>
        <w:br w:type="page"/>
      </w:r>
    </w:p>
    <w:p w14:paraId="567B6E3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D852021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4B8BD13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18206D0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C1D33E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8389452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1405EA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EBB653B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C8DD02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D6439CE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334D41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22E838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163C85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1AE168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B27C5FA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7C2499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042F80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3AB387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13E9A0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907BBD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069136A4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724BA5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544BE47" w14:textId="77777777" w:rsidR="00C97B6A" w:rsidRPr="00065FE9" w:rsidRDefault="00C97B6A" w:rsidP="00C97B6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jc w:val="center"/>
        <w:rPr>
          <w:rFonts w:eastAsia="Arial" w:cs="Times New Roman"/>
          <w:color w:val="000000"/>
        </w:rPr>
      </w:pPr>
      <w:r w:rsidRPr="00065FE9">
        <w:rPr>
          <w:rFonts w:eastAsia="Arial" w:cs="Times New Roman"/>
          <w:b/>
          <w:color w:val="000000"/>
        </w:rPr>
        <w:t>Ficha Catalográfica</w:t>
      </w:r>
    </w:p>
    <w:p w14:paraId="7D46DB7C" w14:textId="77777777" w:rsidR="00C97B6A" w:rsidRPr="00065FE9" w:rsidRDefault="00C97B6A" w:rsidP="00C97B6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hanging="2"/>
        <w:jc w:val="center"/>
        <w:rPr>
          <w:rFonts w:eastAsia="Arial" w:cs="Times New Roman"/>
          <w:color w:val="000000"/>
          <w:sz w:val="20"/>
          <w:szCs w:val="20"/>
        </w:rPr>
      </w:pPr>
      <w:r w:rsidRPr="00065FE9">
        <w:rPr>
          <w:rFonts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4D93C13" wp14:editId="1CE25888">
                <wp:simplePos x="0" y="0"/>
                <wp:positionH relativeFrom="column">
                  <wp:posOffset>228600</wp:posOffset>
                </wp:positionH>
                <wp:positionV relativeFrom="paragraph">
                  <wp:posOffset>101600</wp:posOffset>
                </wp:positionV>
                <wp:extent cx="2169795" cy="81280"/>
                <wp:effectExtent l="0" t="0" r="0" b="0"/>
                <wp:wrapNone/>
                <wp:docPr id="1064" name="Retângulo 1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265865" y="3744123"/>
                          <a:ext cx="2160270" cy="71755"/>
                        </a:xfrm>
                        <a:prstGeom prst="rect">
                          <a:avLst/>
                        </a:prstGeom>
                        <a:solidFill>
                          <a:srgbClr val="BFBFBF"/>
                        </a:solidFill>
                        <a:ln w="9525" cap="flat" cmpd="sng">
                          <a:solidFill>
                            <a:srgbClr val="BFBFB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D0D8973" w14:textId="77777777" w:rsidR="00277D7F" w:rsidRDefault="00277D7F" w:rsidP="00C97B6A">
                            <w:pPr>
                              <w:spacing w:line="240" w:lineRule="auto"/>
                              <w:ind w:hanging="2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D93C13" id="Retângulo 1064" o:spid="_x0000_s1026" style="position:absolute;left:0;text-align:left;margin-left:18pt;margin-top:8pt;width:170.85pt;height:6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" fillcolor="#bfbfbf" strokecolor="#bfbfbf">
                <v:stroke startarrowwidth="narrow" startarrowlength="short" endarrowwidth="narrow" endarrowlength="short"/>
                <v:textbox inset="2.53958mm,2.53958mm,2.53958mm,2.53958mm">
                  <w:txbxContent>
                    <w:p w14:paraId="2D0D8973" w14:textId="77777777" w:rsidR="00277D7F" w:rsidRDefault="00277D7F" w:rsidP="00C97B6A">
                      <w:pPr>
                        <w:spacing w:line="240" w:lineRule="auto"/>
                        <w:ind w:hanging="2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W w:w="9015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C97B6A" w:rsidRPr="00065FE9" w14:paraId="67716915" w14:textId="77777777" w:rsidTr="00AD045E">
        <w:trPr>
          <w:trHeight w:val="2800"/>
        </w:trPr>
        <w:tc>
          <w:tcPr>
            <w:tcW w:w="9015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</w:tcPr>
          <w:p w14:paraId="225F2CF1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  <w:p w14:paraId="384BEDFF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  <w:r w:rsidRPr="00065FE9">
              <w:rPr>
                <w:rFonts w:eastAsia="Arial" w:cs="Times New Roman"/>
                <w:color w:val="000000"/>
                <w:sz w:val="18"/>
                <w:szCs w:val="18"/>
              </w:rPr>
              <w:t>Santos, Andréa Alves dos 1; Nascimento, Caroline Dias do 2; Carmo, Raissa Chagas do 3.</w:t>
            </w:r>
          </w:p>
          <w:p w14:paraId="53F61E4F" w14:textId="36F24D3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  <w:r w:rsidRPr="00065FE9">
              <w:rPr>
                <w:rFonts w:eastAsia="Arial" w:cs="Times New Roman"/>
                <w:color w:val="000000"/>
                <w:sz w:val="18"/>
                <w:szCs w:val="18"/>
              </w:rPr>
              <w:t xml:space="preserve">Título do Trabalho de Conclusão de curso / </w:t>
            </w:r>
            <w:r w:rsidR="009F610C">
              <w:rPr>
                <w:rFonts w:eastAsia="Arial" w:cs="Times New Roman"/>
                <w:color w:val="000000"/>
                <w:sz w:val="18"/>
                <w:szCs w:val="18"/>
              </w:rPr>
              <w:t>CIRCULARIS</w:t>
            </w:r>
            <w:r w:rsidR="00DD74D5" w:rsidRPr="00DD74D5">
              <w:rPr>
                <w:rFonts w:eastAsia="Arial" w:cs="Times New Roman"/>
                <w:color w:val="000000"/>
                <w:sz w:val="18"/>
                <w:szCs w:val="18"/>
              </w:rPr>
              <w:t>: Plataforma colaborativa de troca de livros e materiais escolares: inclusão digital e sustentabilidade para uma educação de qualidade / Andréa Alves dos Santos, Caroline Dias do Nascimento, Raissa Chagas do Carmo. – Guarulhos, SP, 2025</w:t>
            </w:r>
            <w:r w:rsidR="00277D7F">
              <w:rPr>
                <w:rFonts w:eastAsia="Arial" w:cs="Times New Roman"/>
                <w:color w:val="000000"/>
                <w:sz w:val="18"/>
                <w:szCs w:val="18"/>
              </w:rPr>
              <w:t>.</w:t>
            </w:r>
          </w:p>
          <w:p w14:paraId="23F5B244" w14:textId="77708150" w:rsidR="00C97B6A" w:rsidRPr="00065FE9" w:rsidRDefault="00277D7F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  <w:r>
              <w:rPr>
                <w:rFonts w:eastAsia="Arial" w:cs="Times New Roman"/>
                <w:color w:val="000000"/>
                <w:sz w:val="18"/>
                <w:szCs w:val="18"/>
              </w:rPr>
              <w:t>7</w:t>
            </w:r>
            <w:r w:rsidR="00C97B6A" w:rsidRPr="00065FE9">
              <w:rPr>
                <w:rFonts w:eastAsia="Arial" w:cs="Times New Roman"/>
                <w:color w:val="000000"/>
                <w:sz w:val="18"/>
                <w:szCs w:val="18"/>
              </w:rPr>
              <w:t>0 f</w:t>
            </w:r>
            <w:r w:rsidR="00DD74D5">
              <w:rPr>
                <w:rFonts w:eastAsia="Arial" w:cs="Times New Roman"/>
                <w:color w:val="000000"/>
                <w:sz w:val="18"/>
                <w:szCs w:val="18"/>
              </w:rPr>
              <w:t>.</w:t>
            </w:r>
          </w:p>
          <w:p w14:paraId="23C48DF5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  <w:p w14:paraId="4686ACC5" w14:textId="5C657929" w:rsidR="00C97B6A" w:rsidRPr="00065FE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  <w:r w:rsidRPr="00065FE9">
              <w:rPr>
                <w:rFonts w:eastAsia="Arial" w:cs="Times New Roman"/>
                <w:color w:val="000000"/>
                <w:sz w:val="18"/>
                <w:szCs w:val="18"/>
              </w:rPr>
              <w:t>Orientador(es): Jeferson Alves Brandão Xavier</w:t>
            </w:r>
          </w:p>
          <w:p w14:paraId="379EE752" w14:textId="77777777" w:rsidR="00C97B6A" w:rsidRPr="00065FE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  <w:p w14:paraId="661D01E3" w14:textId="77777777" w:rsidR="00C97B6A" w:rsidRPr="00065FE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  <w:r w:rsidRPr="00065FE9">
              <w:rPr>
                <w:rFonts w:eastAsia="Arial" w:cs="Times New Roman"/>
                <w:color w:val="000000" w:themeColor="text1"/>
                <w:sz w:val="18"/>
                <w:szCs w:val="18"/>
              </w:rPr>
              <w:t xml:space="preserve">Trabalho de conclusão de curso (Educação Profissional) – ETEC Guarulhos, Centro Paula Souza, Curso </w:t>
            </w:r>
            <w:r w:rsidRPr="00065FE9">
              <w:rPr>
                <w:rFonts w:eastAsia="Arial" w:cs="Times New Roman"/>
                <w:b/>
                <w:bCs/>
                <w:color w:val="000000" w:themeColor="text1"/>
                <w:sz w:val="18"/>
                <w:szCs w:val="18"/>
              </w:rPr>
              <w:t>Técnico em Desenvolvimento de Sistemas</w:t>
            </w:r>
            <w:r w:rsidRPr="00065FE9">
              <w:rPr>
                <w:rFonts w:eastAsia="Arial" w:cs="Times New Roman"/>
                <w:color w:val="000000" w:themeColor="text1"/>
                <w:sz w:val="18"/>
                <w:szCs w:val="18"/>
              </w:rPr>
              <w:t>, São Paulo, BR-SP, 2025.</w:t>
            </w:r>
          </w:p>
          <w:p w14:paraId="01DE5E26" w14:textId="77777777" w:rsidR="00C97B6A" w:rsidRPr="00065FE9" w:rsidRDefault="00C97B6A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  <w:p w14:paraId="0F8B6FDB" w14:textId="2C5AE3FF" w:rsidR="00DD74D5" w:rsidRPr="00DD74D5" w:rsidRDefault="00DD74D5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 w:themeColor="text1"/>
                <w:sz w:val="18"/>
                <w:szCs w:val="18"/>
              </w:rPr>
            </w:pPr>
            <w:r>
              <w:rPr>
                <w:rFonts w:eastAsia="Arial" w:cs="Times New Roman"/>
                <w:color w:val="000000" w:themeColor="text1"/>
                <w:sz w:val="18"/>
                <w:szCs w:val="18"/>
              </w:rPr>
              <w:t xml:space="preserve">1. </w:t>
            </w:r>
            <w:r w:rsidRPr="00DD74D5">
              <w:rPr>
                <w:rFonts w:eastAsia="Arial" w:cs="Times New Roman"/>
                <w:color w:val="000000" w:themeColor="text1"/>
                <w:sz w:val="18"/>
                <w:szCs w:val="18"/>
              </w:rPr>
              <w:t>Plataforma colaborativa 2. Troca de livros 3. Sustentabilidade 4. Inclusão digital 5. Desenvolvimento de sistemas</w:t>
            </w:r>
          </w:p>
          <w:p w14:paraId="72320A46" w14:textId="64CE4567" w:rsidR="00C97B6A" w:rsidRPr="00065FE9" w:rsidRDefault="00DD74D5" w:rsidP="00DD74D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  <w:r w:rsidRPr="00DD74D5">
              <w:rPr>
                <w:rFonts w:eastAsia="Arial" w:cs="Times New Roman"/>
                <w:color w:val="000000" w:themeColor="text1"/>
                <w:sz w:val="18"/>
                <w:szCs w:val="18"/>
              </w:rPr>
              <w:t>I. Santos, Andréa Alves dos. II. Nascimento, Caroline Dias do. III. Carmo, Raissa Chagas do. IV. Xavier, Jeferson Alves Brandão</w:t>
            </w:r>
            <w:r>
              <w:rPr>
                <w:rFonts w:eastAsia="Arial" w:cs="Times New Roman"/>
                <w:color w:val="000000" w:themeColor="text1"/>
                <w:sz w:val="18"/>
                <w:szCs w:val="18"/>
              </w:rPr>
              <w:t xml:space="preserve"> </w:t>
            </w:r>
            <w:r w:rsidR="00C97B6A" w:rsidRPr="00065FE9">
              <w:rPr>
                <w:rFonts w:eastAsia="Arial" w:cs="Times New Roman"/>
                <w:color w:val="000000" w:themeColor="text1"/>
                <w:sz w:val="18"/>
                <w:szCs w:val="18"/>
              </w:rPr>
              <w:t>orient</w:t>
            </w:r>
            <w:r>
              <w:rPr>
                <w:rFonts w:eastAsia="Arial" w:cs="Times New Roman"/>
                <w:color w:val="000000" w:themeColor="text1"/>
                <w:sz w:val="18"/>
                <w:szCs w:val="18"/>
              </w:rPr>
              <w:t>ador.</w:t>
            </w:r>
          </w:p>
          <w:p w14:paraId="04C1196B" w14:textId="77777777" w:rsidR="00C97B6A" w:rsidRPr="00277D7F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  <w:u w:val="single"/>
              </w:rPr>
            </w:pPr>
          </w:p>
          <w:p w14:paraId="7EF8C641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jc w:val="right"/>
              <w:rPr>
                <w:rFonts w:eastAsia="Arial" w:cs="Times New Roman"/>
                <w:color w:val="000000"/>
                <w:sz w:val="18"/>
                <w:szCs w:val="18"/>
              </w:rPr>
            </w:pPr>
            <w:r w:rsidRPr="00065FE9">
              <w:rPr>
                <w:rFonts w:eastAsia="Arial" w:cs="Times New Roman"/>
                <w:color w:val="000000"/>
                <w:sz w:val="18"/>
                <w:szCs w:val="18"/>
              </w:rPr>
              <w:t>CDD XXX.XXX</w:t>
            </w:r>
          </w:p>
          <w:p w14:paraId="28DAA825" w14:textId="77777777" w:rsidR="00C97B6A" w:rsidRPr="00065FE9" w:rsidRDefault="00C97B6A" w:rsidP="00AD045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55" w:hanging="2"/>
              <w:rPr>
                <w:rFonts w:eastAsia="Arial" w:cs="Times New Roman"/>
                <w:color w:val="000000"/>
                <w:sz w:val="18"/>
                <w:szCs w:val="18"/>
              </w:rPr>
            </w:pPr>
          </w:p>
        </w:tc>
      </w:tr>
    </w:tbl>
    <w:p w14:paraId="41EFC95D" w14:textId="77777777" w:rsidR="00C97B6A" w:rsidRPr="00065FE9" w:rsidRDefault="00C97B6A">
      <w:pPr>
        <w:rPr>
          <w:rFonts w:cs="Times New Roman"/>
          <w:b/>
        </w:rPr>
      </w:pPr>
      <w:r w:rsidRPr="00065FE9">
        <w:rPr>
          <w:rFonts w:cs="Times New Roman"/>
        </w:rPr>
        <w:br w:type="page"/>
      </w:r>
    </w:p>
    <w:p w14:paraId="3C7F004A" w14:textId="25B41ACF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LISTA DE FIGURAS</w:t>
      </w:r>
    </w:p>
    <w:p w14:paraId="0DE7B815" w14:textId="77777777" w:rsidR="00B97259" w:rsidRPr="00065FE9" w:rsidRDefault="00B97259" w:rsidP="00C97B6A">
      <w:pPr>
        <w:pStyle w:val="Capa"/>
        <w:jc w:val="center"/>
        <w:rPr>
          <w:rFonts w:cs="Times New Roman"/>
        </w:rPr>
      </w:pPr>
    </w:p>
    <w:p w14:paraId="614454A0" w14:textId="4EA6A37A" w:rsidR="00AB5A8A" w:rsidRDefault="00B97259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r w:rsidRPr="00065FE9">
        <w:rPr>
          <w:rFonts w:cs="Times New Roman"/>
        </w:rPr>
        <w:fldChar w:fldCharType="begin"/>
      </w:r>
      <w:r w:rsidRPr="00065FE9">
        <w:rPr>
          <w:rFonts w:cs="Times New Roman"/>
        </w:rPr>
        <w:instrText xml:space="preserve"> TOC \h \z \c "Figura" </w:instrText>
      </w:r>
      <w:r w:rsidRPr="00065FE9">
        <w:rPr>
          <w:rFonts w:cs="Times New Roman"/>
        </w:rPr>
        <w:fldChar w:fldCharType="separate"/>
      </w:r>
      <w:hyperlink r:id="rId10" w:anchor="_Toc212766890" w:history="1">
        <w:r w:rsidR="00AB5A8A" w:rsidRPr="00BD2947">
          <w:rPr>
            <w:rStyle w:val="Hyperlink"/>
            <w:b/>
            <w:bCs/>
            <w:noProof/>
          </w:rPr>
          <w:t xml:space="preserve">Figura 1: </w:t>
        </w:r>
        <w:r w:rsidR="00AB5A8A" w:rsidRPr="00BD2947">
          <w:rPr>
            <w:rStyle w:val="Hyperlink"/>
            <w:noProof/>
          </w:rPr>
          <w:t>DER (Diagrama Entidade Relacionamento)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_Toc212766890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10</w:t>
        </w:r>
        <w:r w:rsidR="00AB5A8A">
          <w:rPr>
            <w:noProof/>
            <w:webHidden/>
          </w:rPr>
          <w:fldChar w:fldCharType="end"/>
        </w:r>
      </w:hyperlink>
    </w:p>
    <w:p w14:paraId="156F69F3" w14:textId="6E1EA62B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1" w:anchor="_Toc212766891" w:history="1">
        <w:r w:rsidR="00AB5A8A" w:rsidRPr="00BD2947">
          <w:rPr>
            <w:rStyle w:val="Hyperlink"/>
            <w:b/>
            <w:bCs/>
            <w:noProof/>
          </w:rPr>
          <w:t>Figura 2:</w:t>
        </w:r>
        <w:r w:rsidR="00AB5A8A" w:rsidRPr="00BD2947">
          <w:rPr>
            <w:rStyle w:val="Hyperlink"/>
            <w:noProof/>
          </w:rPr>
          <w:t xml:space="preserve"> MER (Modelo Entidade Relacionamento)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_Toc212766891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14</w:t>
        </w:r>
        <w:r w:rsidR="00AB5A8A">
          <w:rPr>
            <w:noProof/>
            <w:webHidden/>
          </w:rPr>
          <w:fldChar w:fldCharType="end"/>
        </w:r>
      </w:hyperlink>
    </w:p>
    <w:p w14:paraId="6E40515D" w14:textId="7E9AE22A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2" w:anchor="_Toc212766892" w:history="1">
        <w:r w:rsidR="00AB5A8A" w:rsidRPr="00BD2947">
          <w:rPr>
            <w:rStyle w:val="Hyperlink"/>
            <w:b/>
            <w:noProof/>
          </w:rPr>
          <w:t xml:space="preserve">Figura 3: </w:t>
        </w:r>
        <w:r w:rsidR="00AB5A8A" w:rsidRPr="00BD2947">
          <w:rPr>
            <w:rStyle w:val="Hyperlink"/>
            <w:noProof/>
          </w:rPr>
          <w:t>ODS 4 – Educação de Qualidade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_Toc212766892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29</w:t>
        </w:r>
        <w:r w:rsidR="00AB5A8A">
          <w:rPr>
            <w:noProof/>
            <w:webHidden/>
          </w:rPr>
          <w:fldChar w:fldCharType="end"/>
        </w:r>
      </w:hyperlink>
    </w:p>
    <w:p w14:paraId="347E3E91" w14:textId="3541198D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3" w:anchor="_Toc212766893" w:history="1">
        <w:r w:rsidR="00AB5A8A" w:rsidRPr="00BD2947">
          <w:rPr>
            <w:rStyle w:val="Hyperlink"/>
            <w:b/>
            <w:noProof/>
          </w:rPr>
          <w:t xml:space="preserve">Figura 4: </w:t>
        </w:r>
        <w:r w:rsidR="00AB5A8A" w:rsidRPr="00BD2947">
          <w:rPr>
            <w:rStyle w:val="Hyperlink"/>
            <w:noProof/>
          </w:rPr>
          <w:t>ODS 10 – Redução das Desigualdades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_Toc212766893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30</w:t>
        </w:r>
        <w:r w:rsidR="00AB5A8A">
          <w:rPr>
            <w:noProof/>
            <w:webHidden/>
          </w:rPr>
          <w:fldChar w:fldCharType="end"/>
        </w:r>
      </w:hyperlink>
    </w:p>
    <w:p w14:paraId="6A331C29" w14:textId="72250861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4" w:anchor="_Toc212766894" w:history="1">
        <w:r w:rsidR="00AB5A8A" w:rsidRPr="00BD2947">
          <w:rPr>
            <w:rStyle w:val="Hyperlink"/>
            <w:b/>
            <w:noProof/>
          </w:rPr>
          <w:t xml:space="preserve">Figura 5: </w:t>
        </w:r>
        <w:r w:rsidR="00AB5A8A" w:rsidRPr="00BD2947">
          <w:rPr>
            <w:rStyle w:val="Hyperlink"/>
            <w:noProof/>
          </w:rPr>
          <w:t>ODS 12 – Consumo e Produção Responsáveis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_Toc212766894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30</w:t>
        </w:r>
        <w:r w:rsidR="00AB5A8A">
          <w:rPr>
            <w:noProof/>
            <w:webHidden/>
          </w:rPr>
          <w:fldChar w:fldCharType="end"/>
        </w:r>
      </w:hyperlink>
    </w:p>
    <w:p w14:paraId="45CC48C8" w14:textId="74581320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5" w:anchor="_Toc212766895" w:history="1">
        <w:r w:rsidR="00AB5A8A" w:rsidRPr="00BD2947">
          <w:rPr>
            <w:rStyle w:val="Hyperlink"/>
            <w:b/>
            <w:noProof/>
          </w:rPr>
          <w:t xml:space="preserve">Figura 6: </w:t>
        </w:r>
        <w:r w:rsidR="00AB5A8A" w:rsidRPr="00BD2947">
          <w:rPr>
            <w:rStyle w:val="Hyperlink"/>
            <w:noProof/>
          </w:rPr>
          <w:t>Requisitos funcionais e a natureza da inter-relação entre eles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_Toc212766895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32</w:t>
        </w:r>
        <w:r w:rsidR="00AB5A8A">
          <w:rPr>
            <w:noProof/>
            <w:webHidden/>
          </w:rPr>
          <w:fldChar w:fldCharType="end"/>
        </w:r>
      </w:hyperlink>
    </w:p>
    <w:p w14:paraId="4910EC1C" w14:textId="52D8A425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6" w:anchor="_Toc212766896" w:history="1">
        <w:r w:rsidR="00AB5A8A" w:rsidRPr="00BD2947">
          <w:rPr>
            <w:rStyle w:val="Hyperlink"/>
            <w:b/>
            <w:noProof/>
          </w:rPr>
          <w:t xml:space="preserve">Figura 7: </w:t>
        </w:r>
        <w:r w:rsidR="00AB5A8A" w:rsidRPr="00BD2947">
          <w:rPr>
            <w:rStyle w:val="Hyperlink"/>
            <w:noProof/>
          </w:rPr>
          <w:t>Relação entre Requisitos Funcionais e Não Funcionais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_Toc212766896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35</w:t>
        </w:r>
        <w:r w:rsidR="00AB5A8A">
          <w:rPr>
            <w:noProof/>
            <w:webHidden/>
          </w:rPr>
          <w:fldChar w:fldCharType="end"/>
        </w:r>
      </w:hyperlink>
    </w:p>
    <w:p w14:paraId="293EC4A4" w14:textId="35713829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7" w:anchor="_Toc212766897" w:history="1">
        <w:r w:rsidR="00AB5A8A" w:rsidRPr="00BD2947">
          <w:rPr>
            <w:rStyle w:val="Hyperlink"/>
            <w:b/>
            <w:noProof/>
          </w:rPr>
          <w:t xml:space="preserve">Figura 8: </w:t>
        </w:r>
        <w:r w:rsidR="00AB5A8A" w:rsidRPr="00BD2947">
          <w:rPr>
            <w:rStyle w:val="Hyperlink"/>
            <w:noProof/>
          </w:rPr>
          <w:t>UML CIRCULARIS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_Toc212766897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41</w:t>
        </w:r>
        <w:r w:rsidR="00AB5A8A">
          <w:rPr>
            <w:noProof/>
            <w:webHidden/>
          </w:rPr>
          <w:fldChar w:fldCharType="end"/>
        </w:r>
      </w:hyperlink>
    </w:p>
    <w:p w14:paraId="680A9294" w14:textId="66219C8D" w:rsidR="00AB5A8A" w:rsidRDefault="00277D7F" w:rsidP="00AB5A8A">
      <w:pPr>
        <w:pStyle w:val="ndicedeilustraes"/>
        <w:tabs>
          <w:tab w:val="right" w:leader="dot" w:pos="9061"/>
        </w:tabs>
        <w:ind w:firstLine="0"/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r:id="rId18" w:anchor="_Toc212766898" w:history="1">
        <w:r w:rsidR="00AB5A8A" w:rsidRPr="00BD2947">
          <w:rPr>
            <w:rStyle w:val="Hyperlink"/>
            <w:b/>
            <w:noProof/>
          </w:rPr>
          <w:t xml:space="preserve">Figura 9: </w:t>
        </w:r>
        <w:r w:rsidR="00AB5A8A" w:rsidRPr="00BD2947">
          <w:rPr>
            <w:rStyle w:val="Hyperlink"/>
            <w:noProof/>
          </w:rPr>
          <w:t>Diagrama BPMN CIRCULARIS</w:t>
        </w:r>
        <w:r w:rsidR="00AB5A8A">
          <w:rPr>
            <w:noProof/>
            <w:webHidden/>
          </w:rPr>
          <w:tab/>
        </w:r>
        <w:r w:rsidR="00AB5A8A">
          <w:rPr>
            <w:noProof/>
            <w:webHidden/>
          </w:rPr>
          <w:fldChar w:fldCharType="begin"/>
        </w:r>
        <w:r w:rsidR="00AB5A8A">
          <w:rPr>
            <w:noProof/>
            <w:webHidden/>
          </w:rPr>
          <w:instrText xml:space="preserve"> PAGEREF _Toc212766898 \h </w:instrText>
        </w:r>
        <w:r w:rsidR="00AB5A8A">
          <w:rPr>
            <w:noProof/>
            <w:webHidden/>
          </w:rPr>
        </w:r>
        <w:r w:rsidR="00AB5A8A">
          <w:rPr>
            <w:noProof/>
            <w:webHidden/>
          </w:rPr>
          <w:fldChar w:fldCharType="separate"/>
        </w:r>
        <w:r w:rsidR="00AB5A8A">
          <w:rPr>
            <w:noProof/>
            <w:webHidden/>
          </w:rPr>
          <w:t>42</w:t>
        </w:r>
        <w:r w:rsidR="00AB5A8A">
          <w:rPr>
            <w:noProof/>
            <w:webHidden/>
          </w:rPr>
          <w:fldChar w:fldCharType="end"/>
        </w:r>
      </w:hyperlink>
    </w:p>
    <w:p w14:paraId="71ECBE3F" w14:textId="7AC48C39" w:rsidR="00C97B6A" w:rsidRPr="00065FE9" w:rsidRDefault="00B97259" w:rsidP="00AB5A8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fldChar w:fldCharType="end"/>
      </w:r>
    </w:p>
    <w:p w14:paraId="41643EDD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6729992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4B3BFF6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4E8A0D71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29493E0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D20EDF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7815F3A" w14:textId="392F1BFF" w:rsidR="00C97B6A" w:rsidRPr="00065FE9" w:rsidRDefault="00C97B6A">
      <w:pPr>
        <w:rPr>
          <w:rFonts w:cs="Times New Roman"/>
          <w:b/>
        </w:rPr>
      </w:pPr>
      <w:r w:rsidRPr="00065FE9">
        <w:rPr>
          <w:rFonts w:cs="Times New Roman"/>
        </w:rPr>
        <w:br w:type="page"/>
      </w:r>
    </w:p>
    <w:p w14:paraId="5F51DD14" w14:textId="54A88AE0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SUMÁRIO</w:t>
      </w:r>
    </w:p>
    <w:p w14:paraId="3A0D5409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36F8D5B3" w14:textId="2E86B856" w:rsidR="00834338" w:rsidRDefault="00B97259">
      <w:pPr>
        <w:pStyle w:val="Sumrio1"/>
        <w:tabs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r w:rsidRPr="00065FE9">
        <w:rPr>
          <w:rFonts w:cs="Times New Roman"/>
        </w:rPr>
        <w:fldChar w:fldCharType="begin"/>
      </w:r>
      <w:r w:rsidRPr="00065FE9">
        <w:rPr>
          <w:rFonts w:cs="Times New Roman"/>
        </w:rPr>
        <w:instrText xml:space="preserve"> TOC \o \h \z \t "Título;1" </w:instrText>
      </w:r>
      <w:r w:rsidRPr="00065FE9">
        <w:rPr>
          <w:rFonts w:cs="Times New Roman"/>
        </w:rPr>
        <w:fldChar w:fldCharType="separate"/>
      </w:r>
      <w:hyperlink w:anchor="_Toc209293132" w:history="1">
        <w:r w:rsidR="00834338" w:rsidRPr="00181FE5">
          <w:rPr>
            <w:rStyle w:val="Hyperlink"/>
            <w:rFonts w:cs="Times New Roman"/>
            <w:noProof/>
          </w:rPr>
          <w:t>CAPÍTULO I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_Toc209293132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7</w:t>
        </w:r>
        <w:r w:rsidR="00834338">
          <w:rPr>
            <w:noProof/>
            <w:webHidden/>
          </w:rPr>
          <w:fldChar w:fldCharType="end"/>
        </w:r>
      </w:hyperlink>
    </w:p>
    <w:p w14:paraId="032AFDE9" w14:textId="1932C36B" w:rsidR="00834338" w:rsidRDefault="00277D7F">
      <w:pPr>
        <w:pStyle w:val="Sumrio1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3" w:history="1">
        <w:r w:rsidR="00834338" w:rsidRPr="00181FE5">
          <w:rPr>
            <w:rStyle w:val="Hyperlink"/>
            <w:rFonts w:cs="Times New Roman"/>
            <w:noProof/>
          </w:rPr>
          <w:t>1.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rFonts w:cs="Times New Roman"/>
            <w:noProof/>
          </w:rPr>
          <w:t>Banco de Dados (Tabelas e Estruturas)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_Toc209293133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7</w:t>
        </w:r>
        <w:r w:rsidR="00834338">
          <w:rPr>
            <w:noProof/>
            <w:webHidden/>
          </w:rPr>
          <w:fldChar w:fldCharType="end"/>
        </w:r>
      </w:hyperlink>
    </w:p>
    <w:p w14:paraId="235B8ADE" w14:textId="61D63606" w:rsidR="00834338" w:rsidRDefault="00277D7F">
      <w:pPr>
        <w:pStyle w:val="Sumrio2"/>
        <w:tabs>
          <w:tab w:val="left" w:pos="1540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4" w:history="1">
        <w:r w:rsidR="00834338" w:rsidRPr="00181FE5">
          <w:rPr>
            <w:rStyle w:val="Hyperlink"/>
            <w:noProof/>
          </w:rPr>
          <w:t>1.1.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rFonts w:cs="Times New Roman"/>
            <w:noProof/>
          </w:rPr>
          <w:t>DER (Diagrama Entidade Relacionamento)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_Toc209293134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7</w:t>
        </w:r>
        <w:r w:rsidR="00834338">
          <w:rPr>
            <w:noProof/>
            <w:webHidden/>
          </w:rPr>
          <w:fldChar w:fldCharType="end"/>
        </w:r>
      </w:hyperlink>
    </w:p>
    <w:p w14:paraId="09EB3B79" w14:textId="12F18A17" w:rsidR="00834338" w:rsidRDefault="00277D7F">
      <w:pPr>
        <w:pStyle w:val="Sumrio3"/>
        <w:tabs>
          <w:tab w:val="left" w:pos="1949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5" w:history="1">
        <w:r w:rsidR="00834338" w:rsidRPr="00181FE5">
          <w:rPr>
            <w:rStyle w:val="Hyperlink"/>
            <w:rFonts w:cs="Times New Roman"/>
            <w:noProof/>
          </w:rPr>
          <w:t>1.1.1.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rFonts w:cs="Times New Roman"/>
            <w:noProof/>
          </w:rPr>
          <w:t>Descrição do DER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_Toc209293135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8</w:t>
        </w:r>
        <w:r w:rsidR="00834338">
          <w:rPr>
            <w:noProof/>
            <w:webHidden/>
          </w:rPr>
          <w:fldChar w:fldCharType="end"/>
        </w:r>
      </w:hyperlink>
    </w:p>
    <w:p w14:paraId="20554CC1" w14:textId="7BA31CCD" w:rsidR="00834338" w:rsidRDefault="00277D7F">
      <w:pPr>
        <w:pStyle w:val="Sumrio2"/>
        <w:tabs>
          <w:tab w:val="left" w:pos="1540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6" w:history="1">
        <w:r w:rsidR="00834338" w:rsidRPr="00181FE5">
          <w:rPr>
            <w:rStyle w:val="Hyperlink"/>
            <w:noProof/>
          </w:rPr>
          <w:t>1.2.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rFonts w:cs="Times New Roman"/>
            <w:noProof/>
          </w:rPr>
          <w:t>MER (Modelo Entidade Relacionamento)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_Toc209293136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10</w:t>
        </w:r>
        <w:r w:rsidR="00834338">
          <w:rPr>
            <w:noProof/>
            <w:webHidden/>
          </w:rPr>
          <w:fldChar w:fldCharType="end"/>
        </w:r>
      </w:hyperlink>
    </w:p>
    <w:p w14:paraId="036E39A5" w14:textId="7EE39D1F" w:rsidR="00834338" w:rsidRDefault="00277D7F">
      <w:pPr>
        <w:pStyle w:val="Sumrio5"/>
        <w:tabs>
          <w:tab w:val="left" w:pos="2429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7" w:history="1">
        <w:r w:rsidR="00834338" w:rsidRPr="00181FE5">
          <w:rPr>
            <w:rStyle w:val="Hyperlink"/>
            <w:rFonts w:cs="Times New Roman"/>
            <w:noProof/>
          </w:rPr>
          <w:t>1.2.1.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rFonts w:cs="Times New Roman"/>
            <w:noProof/>
          </w:rPr>
          <w:t>Descrição do MER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_Toc209293137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11</w:t>
        </w:r>
        <w:r w:rsidR="00834338">
          <w:rPr>
            <w:noProof/>
            <w:webHidden/>
          </w:rPr>
          <w:fldChar w:fldCharType="end"/>
        </w:r>
      </w:hyperlink>
    </w:p>
    <w:p w14:paraId="36A624E4" w14:textId="36D8CB1B" w:rsidR="00834338" w:rsidRDefault="00277D7F">
      <w:pPr>
        <w:pStyle w:val="Sumrio2"/>
        <w:tabs>
          <w:tab w:val="left" w:pos="1540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8" w:history="1">
        <w:r w:rsidR="00834338" w:rsidRPr="00181FE5">
          <w:rPr>
            <w:rStyle w:val="Hyperlink"/>
            <w:noProof/>
          </w:rPr>
          <w:t>1.3.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>Manual de Uso do Banco de Dados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_Toc209293138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13</w:t>
        </w:r>
        <w:r w:rsidR="00834338">
          <w:rPr>
            <w:noProof/>
            <w:webHidden/>
          </w:rPr>
          <w:fldChar w:fldCharType="end"/>
        </w:r>
      </w:hyperlink>
    </w:p>
    <w:p w14:paraId="1EE21047" w14:textId="034B0619" w:rsidR="00834338" w:rsidRDefault="00277D7F">
      <w:pPr>
        <w:pStyle w:val="Sumrio6"/>
        <w:tabs>
          <w:tab w:val="left" w:pos="2669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39" w:history="1">
        <w:r w:rsidR="00834338" w:rsidRPr="00181FE5">
          <w:rPr>
            <w:rStyle w:val="Hyperlink"/>
            <w:noProof/>
          </w:rPr>
          <w:t>1.3.1.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>Acesso ao Banco de Dados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_Toc209293139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14</w:t>
        </w:r>
        <w:r w:rsidR="00834338">
          <w:rPr>
            <w:noProof/>
            <w:webHidden/>
          </w:rPr>
          <w:fldChar w:fldCharType="end"/>
        </w:r>
      </w:hyperlink>
    </w:p>
    <w:p w14:paraId="61973847" w14:textId="49BC9F4D" w:rsidR="00834338" w:rsidRDefault="00277D7F">
      <w:pPr>
        <w:pStyle w:val="Sumrio6"/>
        <w:tabs>
          <w:tab w:val="left" w:pos="2669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0" w:history="1">
        <w:r w:rsidR="00834338" w:rsidRPr="00181FE5">
          <w:rPr>
            <w:rStyle w:val="Hyperlink"/>
            <w:noProof/>
          </w:rPr>
          <w:t>1.3.2.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>Consultas ao Banco de Dados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_Toc209293140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14</w:t>
        </w:r>
        <w:r w:rsidR="00834338">
          <w:rPr>
            <w:noProof/>
            <w:webHidden/>
          </w:rPr>
          <w:fldChar w:fldCharType="end"/>
        </w:r>
      </w:hyperlink>
    </w:p>
    <w:p w14:paraId="0156D663" w14:textId="2F364D1F" w:rsidR="00834338" w:rsidRDefault="00277D7F">
      <w:pPr>
        <w:pStyle w:val="Sumrio6"/>
        <w:tabs>
          <w:tab w:val="left" w:pos="2669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1" w:history="1">
        <w:r w:rsidR="00834338" w:rsidRPr="00181FE5">
          <w:rPr>
            <w:rStyle w:val="Hyperlink"/>
            <w:noProof/>
          </w:rPr>
          <w:t>1.3.3.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>Manutenção do Banco de Dados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_Toc209293141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15</w:t>
        </w:r>
        <w:r w:rsidR="00834338">
          <w:rPr>
            <w:noProof/>
            <w:webHidden/>
          </w:rPr>
          <w:fldChar w:fldCharType="end"/>
        </w:r>
      </w:hyperlink>
    </w:p>
    <w:p w14:paraId="7B6B383A" w14:textId="6DCC0646" w:rsidR="00834338" w:rsidRDefault="00277D7F">
      <w:pPr>
        <w:pStyle w:val="Sumrio6"/>
        <w:tabs>
          <w:tab w:val="left" w:pos="2669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2" w:history="1">
        <w:r w:rsidR="00834338" w:rsidRPr="00181FE5">
          <w:rPr>
            <w:rStyle w:val="Hyperlink"/>
            <w:noProof/>
          </w:rPr>
          <w:t>1.3.4.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>Boas Práticas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_Toc209293142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16</w:t>
        </w:r>
        <w:r w:rsidR="00834338">
          <w:rPr>
            <w:noProof/>
            <w:webHidden/>
          </w:rPr>
          <w:fldChar w:fldCharType="end"/>
        </w:r>
      </w:hyperlink>
    </w:p>
    <w:p w14:paraId="5B5905FA" w14:textId="478E9FF7" w:rsidR="00834338" w:rsidRDefault="00277D7F">
      <w:pPr>
        <w:pStyle w:val="Sumrio2"/>
        <w:tabs>
          <w:tab w:val="left" w:pos="1540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3" w:history="1">
        <w:r w:rsidR="00834338" w:rsidRPr="00181FE5">
          <w:rPr>
            <w:rStyle w:val="Hyperlink"/>
            <w:noProof/>
          </w:rPr>
          <w:t>1.4.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 xml:space="preserve">Tabelas do Banco de Dados </w:t>
        </w:r>
        <w:r w:rsidR="009F610C">
          <w:rPr>
            <w:rStyle w:val="Hyperlink"/>
            <w:noProof/>
          </w:rPr>
          <w:t>CIRCULARIS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_Toc209293143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17</w:t>
        </w:r>
        <w:r w:rsidR="00834338">
          <w:rPr>
            <w:noProof/>
            <w:webHidden/>
          </w:rPr>
          <w:fldChar w:fldCharType="end"/>
        </w:r>
      </w:hyperlink>
    </w:p>
    <w:p w14:paraId="01472569" w14:textId="11F80F34" w:rsidR="00834338" w:rsidRDefault="00277D7F">
      <w:pPr>
        <w:pStyle w:val="Sumrio1"/>
        <w:tabs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4" w:history="1">
        <w:r w:rsidR="00834338" w:rsidRPr="00181FE5">
          <w:rPr>
            <w:rStyle w:val="Hyperlink"/>
            <w:noProof/>
          </w:rPr>
          <w:t>CAPÍTULO II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_Toc209293144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21</w:t>
        </w:r>
        <w:r w:rsidR="00834338">
          <w:rPr>
            <w:noProof/>
            <w:webHidden/>
          </w:rPr>
          <w:fldChar w:fldCharType="end"/>
        </w:r>
      </w:hyperlink>
    </w:p>
    <w:p w14:paraId="2172DB9A" w14:textId="7C6669FC" w:rsidR="00834338" w:rsidRDefault="00277D7F">
      <w:pPr>
        <w:pStyle w:val="Sumrio1"/>
        <w:tabs>
          <w:tab w:val="left" w:pos="1200"/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5" w:history="1">
        <w:r w:rsidR="00834338" w:rsidRPr="00181FE5">
          <w:rPr>
            <w:rStyle w:val="Hyperlink"/>
            <w:noProof/>
          </w:rPr>
          <w:t>2.</w:t>
        </w:r>
        <w:r w:rsidR="00834338">
          <w:rPr>
            <w:rFonts w:asciiTheme="minorHAnsi" w:eastAsiaTheme="minorEastAsia" w:hAnsiTheme="minorHAnsi"/>
            <w:noProof/>
            <w:kern w:val="0"/>
            <w:sz w:val="22"/>
            <w:szCs w:val="22"/>
            <w:lang w:eastAsia="pt-BR"/>
            <w14:ligatures w14:val="none"/>
          </w:rPr>
          <w:tab/>
        </w:r>
        <w:r w:rsidR="00834338" w:rsidRPr="00181FE5">
          <w:rPr>
            <w:rStyle w:val="Hyperlink"/>
            <w:noProof/>
          </w:rPr>
          <w:t xml:space="preserve">Análise de Viabilidade Legal do Projeto </w:t>
        </w:r>
        <w:r w:rsidR="009F610C">
          <w:rPr>
            <w:rStyle w:val="Hyperlink"/>
            <w:noProof/>
          </w:rPr>
          <w:t>CIRCULARIS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_Toc209293145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21</w:t>
        </w:r>
        <w:r w:rsidR="00834338">
          <w:rPr>
            <w:noProof/>
            <w:webHidden/>
          </w:rPr>
          <w:fldChar w:fldCharType="end"/>
        </w:r>
      </w:hyperlink>
    </w:p>
    <w:p w14:paraId="4E5F6E19" w14:textId="2DDBBF42" w:rsidR="00834338" w:rsidRDefault="00277D7F">
      <w:pPr>
        <w:pStyle w:val="Sumrio1"/>
        <w:tabs>
          <w:tab w:val="right" w:leader="dot" w:pos="9061"/>
        </w:tabs>
        <w:rPr>
          <w:rFonts w:asciiTheme="minorHAnsi" w:eastAsiaTheme="minorEastAsia" w:hAnsiTheme="minorHAnsi"/>
          <w:noProof/>
          <w:kern w:val="0"/>
          <w:sz w:val="22"/>
          <w:szCs w:val="22"/>
          <w:lang w:eastAsia="pt-BR"/>
          <w14:ligatures w14:val="none"/>
        </w:rPr>
      </w:pPr>
      <w:hyperlink w:anchor="_Toc209293146" w:history="1">
        <w:r w:rsidR="00834338" w:rsidRPr="00181FE5">
          <w:rPr>
            <w:rStyle w:val="Hyperlink"/>
            <w:rFonts w:cs="Times New Roman"/>
            <w:noProof/>
          </w:rPr>
          <w:t>BIBLIOGRAFIA</w:t>
        </w:r>
        <w:r w:rsidR="00834338">
          <w:rPr>
            <w:noProof/>
            <w:webHidden/>
          </w:rPr>
          <w:tab/>
        </w:r>
        <w:r w:rsidR="00834338">
          <w:rPr>
            <w:noProof/>
            <w:webHidden/>
          </w:rPr>
          <w:fldChar w:fldCharType="begin"/>
        </w:r>
        <w:r w:rsidR="00834338">
          <w:rPr>
            <w:noProof/>
            <w:webHidden/>
          </w:rPr>
          <w:instrText xml:space="preserve"> PAGEREF _Toc209293146 \h </w:instrText>
        </w:r>
        <w:r w:rsidR="00834338">
          <w:rPr>
            <w:noProof/>
            <w:webHidden/>
          </w:rPr>
        </w:r>
        <w:r w:rsidR="00834338">
          <w:rPr>
            <w:noProof/>
            <w:webHidden/>
          </w:rPr>
          <w:fldChar w:fldCharType="separate"/>
        </w:r>
        <w:r w:rsidR="00834338">
          <w:rPr>
            <w:noProof/>
            <w:webHidden/>
          </w:rPr>
          <w:t>23</w:t>
        </w:r>
        <w:r w:rsidR="00834338">
          <w:rPr>
            <w:noProof/>
            <w:webHidden/>
          </w:rPr>
          <w:fldChar w:fldCharType="end"/>
        </w:r>
      </w:hyperlink>
    </w:p>
    <w:p w14:paraId="4C9F9D71" w14:textId="58971476" w:rsidR="00B97259" w:rsidRPr="00065FE9" w:rsidRDefault="00B97259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fldChar w:fldCharType="end"/>
      </w:r>
    </w:p>
    <w:p w14:paraId="1F1063D5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77E21527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1620DDAE" w14:textId="77777777" w:rsidR="00C97B6A" w:rsidRPr="00065FE9" w:rsidRDefault="00C97B6A" w:rsidP="00C97B6A">
      <w:pPr>
        <w:pStyle w:val="Capa"/>
        <w:jc w:val="center"/>
        <w:rPr>
          <w:rFonts w:cs="Times New Roman"/>
        </w:rPr>
        <w:sectPr w:rsidR="00C97B6A" w:rsidRPr="00065FE9" w:rsidSect="00C97B6A">
          <w:headerReference w:type="default" r:id="rId19"/>
          <w:pgSz w:w="11906" w:h="16838"/>
          <w:pgMar w:top="1701" w:right="1134" w:bottom="1134" w:left="1701" w:header="708" w:footer="708" w:gutter="0"/>
          <w:cols w:space="708"/>
          <w:docGrid w:linePitch="360"/>
        </w:sectPr>
      </w:pPr>
    </w:p>
    <w:p w14:paraId="71604AC2" w14:textId="0949032F" w:rsidR="00C97B6A" w:rsidRPr="00065FE9" w:rsidRDefault="00C97B6A" w:rsidP="00C97B6A">
      <w:pPr>
        <w:pStyle w:val="Capa"/>
        <w:jc w:val="center"/>
        <w:rPr>
          <w:rFonts w:cs="Times New Roman"/>
        </w:rPr>
      </w:pPr>
      <w:r w:rsidRPr="00065FE9">
        <w:rPr>
          <w:rFonts w:cs="Times New Roman"/>
        </w:rPr>
        <w:lastRenderedPageBreak/>
        <w:t>INTRODUÇÂO</w:t>
      </w:r>
    </w:p>
    <w:p w14:paraId="0E35B188" w14:textId="77777777" w:rsidR="00C97B6A" w:rsidRPr="00065FE9" w:rsidRDefault="00C97B6A" w:rsidP="00C97B6A">
      <w:pPr>
        <w:pStyle w:val="Capa"/>
        <w:jc w:val="center"/>
        <w:rPr>
          <w:rFonts w:cs="Times New Roman"/>
        </w:rPr>
      </w:pPr>
    </w:p>
    <w:p w14:paraId="58F7F9B3" w14:textId="4309D0D5" w:rsidR="00C97B6A" w:rsidRDefault="00C97B6A" w:rsidP="00A93460">
      <w:r w:rsidRPr="00065FE9">
        <w:t>O projeto aborda a dificuldade que muitos estudantes em situação de vulnerabilidade social enfrentam para ter acesso a livros e materiais escolares de qualidade. Ao mesmo tempo, uma grande quantidade desses recursos é descartada ou fica sem uso após o término do ano letivo. Isso gera desigualdade educacional e desperdício de recursos.</w:t>
      </w:r>
    </w:p>
    <w:p w14:paraId="70F7554A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O cenário educacional brasileiro é marcado por significativas desigualdades sociais, onde a carência de acesso a livros e materiais escolares de qualidade representa um obstáculo estrutural para milhares de estudantes em situação de vulnerabilidade. Concomitantemente, observa-se que, ao final de cada ciclo letivo, uma vasta quantidade desses recursos didáticos é descartada ou permanece subutilizada, reforçando a exclusão educacional e culminando no desperdício de recursos. Esse panorama exige a mobilização de ferramentas inovadoras que promovam a equidade e a sustentabilidade.</w:t>
      </w:r>
    </w:p>
    <w:p w14:paraId="3D77F261" w14:textId="26570A08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Diante desta problemática, propõe-se o desenvolvimento da “</w:t>
      </w:r>
      <w:r w:rsidR="009F610C">
        <w:rPr>
          <w:rFonts w:cs="Times New Roman"/>
        </w:rPr>
        <w:t>CIRCULARIS</w:t>
      </w:r>
      <w:r w:rsidRPr="00B818C5">
        <w:rPr>
          <w:rFonts w:cs="Times New Roman"/>
        </w:rPr>
        <w:t>”, uma plataforma digital colaborativa (web e mobile) cuja finalidade é facilitar a troca e o reuso consciente de livros e materiais escolares entre usuários. A tecnologia, neste contexto, apresenta-se como um vetor fundamental para conectar a oferta de materiais excedentes com a demanda das comunidades carentes.</w:t>
      </w:r>
    </w:p>
    <w:p w14:paraId="5FF6D331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Nessa perspectiva, o presente trabalho se propõe a investigar a seguinte questão:</w:t>
      </w:r>
    </w:p>
    <w:p w14:paraId="71CC6C4E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Como desenvolver uma plataforma digital colaborativa que facilite a troca de livros e materiais escolares, promovendo inclusão digital, sustentabilidade e acesso à educação de qualidade para comunidades em situação de vulnerabilidade?</w:t>
      </w:r>
    </w:p>
    <w:p w14:paraId="75FAA15D" w14:textId="1838D983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Para responder a es</w:t>
      </w:r>
      <w:r w:rsidR="00DD74D5">
        <w:rPr>
          <w:rFonts w:cs="Times New Roman"/>
        </w:rPr>
        <w:t>s</w:t>
      </w:r>
      <w:r w:rsidRPr="00B818C5">
        <w:rPr>
          <w:rFonts w:cs="Times New Roman"/>
        </w:rPr>
        <w:t>e questionamento, sustenta-se a hipótese de que a criação de uma plataforma colaborativa, com foco em acessibilidade, segurança e sustentabilidade, pode facilitar a troca de materiais escolares e livros didáticos, contribuindo significativamente para a inclusão digital e redução das desigualdades educacionais, ao mesmo tempo em que promove o reuso e a economia circular.</w:t>
      </w:r>
    </w:p>
    <w:p w14:paraId="3AD931BA" w14:textId="091BAD81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 xml:space="preserve">A justificativa deste estudo reside no impacto transformador da solução. O desenvolvimento da plataforma é uma contribuição direta para a superação do desafio material, promovendo a inclusão digital e o apoio à educação de base. Adicionalmente, a iniciativa fomenta a economia circular e a solidariedade, transformando o que seria descarte em oportunidade educacional. Este projeto está alinhado com os Objetivos de Desenvolvimento Sustentável (ODS) da ONU, com ênfase no ODS 4 (Educação de Qualidade), ODS 10 (Redução das Desigualdades) e ODS 12 (Consumo e Produção Responsáveis), o que confere ao trabalho </w:t>
      </w:r>
      <w:r w:rsidR="00620E34">
        <w:rPr>
          <w:rFonts w:cs="Times New Roman"/>
        </w:rPr>
        <w:br w:type="textWrapping" w:clear="all"/>
      </w:r>
      <w:r w:rsidRPr="00B818C5">
        <w:rPr>
          <w:rFonts w:cs="Times New Roman"/>
        </w:rPr>
        <w:lastRenderedPageBreak/>
        <w:t>uma elevada relevância social e acadêmica. Elementos como gamificação, geolocalização e interface acessível são adotados para garantir o engajamento e a escalabilidade da solução.</w:t>
      </w:r>
    </w:p>
    <w:p w14:paraId="1AC0CDC6" w14:textId="47A092FB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Dessa forma, o Objetivo Geral deste projeto é</w:t>
      </w:r>
      <w:r w:rsidR="00620E34">
        <w:rPr>
          <w:rFonts w:cs="Times New Roman"/>
        </w:rPr>
        <w:t xml:space="preserve"> d</w:t>
      </w:r>
      <w:r w:rsidRPr="00B818C5">
        <w:rPr>
          <w:rFonts w:cs="Times New Roman"/>
        </w:rPr>
        <w:t>esenvolver uma plataforma digital colaborativa para troca de livros e materiais escolares, com foco em inclusão digital, sustentabilidade e apoio à educação de base, visando contribuir para a redução das desigualdades sociais e promoção do consumo consciente.</w:t>
      </w:r>
    </w:p>
    <w:p w14:paraId="1106EBEE" w14:textId="77777777" w:rsidR="00B818C5" w:rsidRPr="00B818C5" w:rsidRDefault="00B818C5" w:rsidP="00B818C5">
      <w:pPr>
        <w:rPr>
          <w:rFonts w:cs="Times New Roman"/>
        </w:rPr>
      </w:pPr>
      <w:r w:rsidRPr="00B818C5">
        <w:rPr>
          <w:rFonts w:cs="Times New Roman"/>
        </w:rPr>
        <w:t>Para tal, serão perseguidos os seguintes objetivos específicos:</w:t>
      </w:r>
    </w:p>
    <w:p w14:paraId="772AE41E" w14:textId="5E0890A4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Projetar uma interface responsiva e acessível, adequada para usuários em diferentes dispositivos e com necessidades diversas</w:t>
      </w:r>
      <w:r w:rsidR="00620E34">
        <w:rPr>
          <w:rFonts w:cs="Times New Roman"/>
        </w:rPr>
        <w:t>;</w:t>
      </w:r>
    </w:p>
    <w:p w14:paraId="0277B8F8" w14:textId="1E56B340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Implementar sistema de cadastro de usuários com autenticação segura e proteção de dados</w:t>
      </w:r>
      <w:r w:rsidR="00620E34">
        <w:rPr>
          <w:rFonts w:cs="Times New Roman"/>
        </w:rPr>
        <w:t>;</w:t>
      </w:r>
    </w:p>
    <w:p w14:paraId="45FFB21F" w14:textId="2512003E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Desenvolver funcionalidades para o cadastro e busca de materiais escolares, com filtros por tipo, localização e estado de conservação</w:t>
      </w:r>
      <w:r w:rsidR="00620E34">
        <w:rPr>
          <w:rFonts w:cs="Times New Roman"/>
        </w:rPr>
        <w:t>;</w:t>
      </w:r>
    </w:p>
    <w:p w14:paraId="15EDF68B" w14:textId="1B479305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Integrar um sistema de comunicação direta entre usuários, via chat interno</w:t>
      </w:r>
      <w:r w:rsidR="00620E34">
        <w:rPr>
          <w:rFonts w:cs="Times New Roman"/>
        </w:rPr>
        <w:t>;</w:t>
      </w:r>
    </w:p>
    <w:p w14:paraId="60F55218" w14:textId="5E7878E6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Aplicar elementos de gamificação para incentivar doações e engajamento na plataforma</w:t>
      </w:r>
      <w:r w:rsidR="00620E34">
        <w:rPr>
          <w:rFonts w:cs="Times New Roman"/>
        </w:rPr>
        <w:t>;</w:t>
      </w:r>
    </w:p>
    <w:p w14:paraId="4DECC316" w14:textId="286383A3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Implementar notificações inteligentes sobre novos itens disponíveis na região do usuário</w:t>
      </w:r>
      <w:r w:rsidR="00620E34">
        <w:rPr>
          <w:rFonts w:cs="Times New Roman"/>
        </w:rPr>
        <w:t>;</w:t>
      </w:r>
    </w:p>
    <w:p w14:paraId="4CCECFC6" w14:textId="6AA654A3" w:rsidR="00B818C5" w:rsidRP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Estabelecer mecanismos de denúncia e moderação de conteúdos e perfis inadequados</w:t>
      </w:r>
      <w:r w:rsidR="00620E34">
        <w:rPr>
          <w:rFonts w:cs="Times New Roman"/>
        </w:rPr>
        <w:t>;</w:t>
      </w:r>
    </w:p>
    <w:p w14:paraId="5AF66299" w14:textId="70C782F8" w:rsidR="00620E34" w:rsidRDefault="00B818C5" w:rsidP="002C6512">
      <w:pPr>
        <w:pStyle w:val="PargrafodaLista"/>
        <w:numPr>
          <w:ilvl w:val="0"/>
          <w:numId w:val="16"/>
        </w:numPr>
        <w:ind w:hanging="357"/>
        <w:rPr>
          <w:rFonts w:cs="Times New Roman"/>
        </w:rPr>
      </w:pPr>
      <w:r w:rsidRPr="00620E34">
        <w:rPr>
          <w:rFonts w:cs="Times New Roman"/>
        </w:rPr>
        <w:t>Garantir que a solução siga boas práticas de performance, segurança, acessibilidade e consumo otimizado de dados móveis.</w:t>
      </w:r>
    </w:p>
    <w:p w14:paraId="2E4BFC47" w14:textId="5D99E175" w:rsidR="007C334E" w:rsidRDefault="007C334E" w:rsidP="007C334E">
      <w:pPr>
        <w:ind w:firstLine="0"/>
        <w:rPr>
          <w:rFonts w:cs="Times New Roman"/>
        </w:rPr>
      </w:pPr>
    </w:p>
    <w:p w14:paraId="545EF515" w14:textId="186DD97A" w:rsidR="007C334E" w:rsidRPr="007C334E" w:rsidRDefault="007C334E" w:rsidP="007C334E">
      <w:r w:rsidRPr="007C334E">
        <w:t xml:space="preserve">O sucesso de uma plataforma digital está diretamente relacionado à adequação das suas funcionalidades às necessidades do seu público-alvo. </w:t>
      </w:r>
      <w:r w:rsidR="00617B07">
        <w:t>A</w:t>
      </w:r>
      <w:r w:rsidRPr="007C334E">
        <w:t xml:space="preserve"> identificação precisa dos usuários é um dos primeiros passos para o desenvolvimento de sistemas que efetivamente solucionem problemas reais.</w:t>
      </w:r>
    </w:p>
    <w:p w14:paraId="59ED0842" w14:textId="53F912C5" w:rsidR="007C334E" w:rsidRDefault="007C334E" w:rsidP="007C334E">
      <w:r w:rsidRPr="007C334E">
        <w:t xml:space="preserve">No caso da plataforma </w:t>
      </w:r>
      <w:r w:rsidR="009F610C">
        <w:t>CIRCULARIS</w:t>
      </w:r>
      <w:r w:rsidRPr="007C334E">
        <w:t>, o público-alvo é composto por estudantes de ensino fundamental e médio, pais ou responsáveis, professores e instituições educacionais públicas e privadas, especialmente aquelas localizadas em comunidades vulneráveis. Esses usuários compartilham a necessidade de acesso a materiais didáticos de qualidade, muitas vezes escassos devido à realidade socioeconômica.</w:t>
      </w:r>
    </w:p>
    <w:p w14:paraId="6386CC24" w14:textId="77777777" w:rsidR="007C334E" w:rsidRDefault="007C334E">
      <w:pPr>
        <w:spacing w:line="240" w:lineRule="auto"/>
        <w:ind w:left="647" w:hanging="142"/>
      </w:pPr>
      <w:r>
        <w:br w:type="page"/>
      </w:r>
    </w:p>
    <w:p w14:paraId="736B2D5A" w14:textId="7562BFD0" w:rsidR="007C334E" w:rsidRPr="007C334E" w:rsidRDefault="007C334E" w:rsidP="007C334E">
      <w:r w:rsidRPr="007C334E">
        <w:lastRenderedPageBreak/>
        <w:t>A plataforma também se destina a doadores e voluntários que desejam contribuir com a causa da educação e sustentabilidade, promovendo a reutilização de livros e materiais escolares. A interface foi pensada para ser acessível a usuários com diferentes níveis de familiaridade tecnológica, incluindo pessoas com baixa escolaridade digital, por meio de design responsivo, linguagem simples e navegação intuitiva.</w:t>
      </w:r>
    </w:p>
    <w:p w14:paraId="6A9D548B" w14:textId="0428F8CD" w:rsidR="00A93460" w:rsidRPr="00065FE9" w:rsidRDefault="00D94520" w:rsidP="00B818C5">
      <w:pPr>
        <w:rPr>
          <w:rFonts w:cs="Times New Roman"/>
        </w:rPr>
      </w:pPr>
      <w:r w:rsidRPr="00D94520">
        <w:rPr>
          <w:rFonts w:cs="Times New Roman"/>
        </w:rPr>
        <w:t xml:space="preserve">Finalmente, este Trabalho de Conclusão de Curso está estruturado em </w:t>
      </w:r>
      <w:r w:rsidR="00B81BDB">
        <w:rPr>
          <w:rFonts w:cs="Times New Roman"/>
        </w:rPr>
        <w:t>4</w:t>
      </w:r>
      <w:r w:rsidRPr="00D94520">
        <w:rPr>
          <w:rFonts w:cs="Times New Roman"/>
        </w:rPr>
        <w:t xml:space="preserve"> capítulos. O </w:t>
      </w:r>
      <w:r w:rsidR="00577B4E">
        <w:rPr>
          <w:rFonts w:cs="Times New Roman"/>
        </w:rPr>
        <w:t>C</w:t>
      </w:r>
      <w:r w:rsidRPr="00D94520">
        <w:rPr>
          <w:rFonts w:cs="Times New Roman"/>
        </w:rPr>
        <w:t>apítulo</w:t>
      </w:r>
      <w:r w:rsidR="00B81BDB">
        <w:rPr>
          <w:rFonts w:cs="Times New Roman"/>
        </w:rPr>
        <w:t xml:space="preserve"> </w:t>
      </w:r>
      <w:r w:rsidR="00577B4E">
        <w:rPr>
          <w:rFonts w:cs="Times New Roman"/>
        </w:rPr>
        <w:t xml:space="preserve">I </w:t>
      </w:r>
      <w:r w:rsidR="00B81BDB">
        <w:rPr>
          <w:rFonts w:cs="Times New Roman"/>
        </w:rPr>
        <w:t>é referente a criação do Banco de Dados e sua estrutura</w:t>
      </w:r>
      <w:r w:rsidRPr="00D94520">
        <w:rPr>
          <w:rFonts w:cs="Times New Roman"/>
        </w:rPr>
        <w:t xml:space="preserve">. O Capítulo II abordará </w:t>
      </w:r>
      <w:r w:rsidR="00B81BDB">
        <w:rPr>
          <w:rFonts w:cs="Times New Roman"/>
        </w:rPr>
        <w:t>a análise de viabilidade do projeto</w:t>
      </w:r>
      <w:r w:rsidRPr="00D94520">
        <w:rPr>
          <w:rFonts w:cs="Times New Roman"/>
        </w:rPr>
        <w:t xml:space="preserve">, explorando </w:t>
      </w:r>
      <w:r w:rsidR="00577B4E">
        <w:rPr>
          <w:rFonts w:cs="Times New Roman"/>
        </w:rPr>
        <w:t>a viabilidade técnica, econômica, operacional e legal do projeto. Já o</w:t>
      </w:r>
      <w:r w:rsidRPr="00D94520">
        <w:rPr>
          <w:rFonts w:cs="Times New Roman"/>
        </w:rPr>
        <w:t xml:space="preserve"> Capítulo III detalhará a Metodologia e as etapas de desenvolvimento da plataforma “</w:t>
      </w:r>
      <w:r w:rsidR="009F610C">
        <w:rPr>
          <w:rFonts w:cs="Times New Roman"/>
        </w:rPr>
        <w:t>CIRCULARIS</w:t>
      </w:r>
      <w:r w:rsidRPr="00D94520">
        <w:rPr>
          <w:rFonts w:cs="Times New Roman"/>
        </w:rPr>
        <w:t>”. Por fim, o Capítulo IV apresentará os resultados alcançados e as Considerações Finais do trabalho.</w:t>
      </w:r>
    </w:p>
    <w:p w14:paraId="3793C32B" w14:textId="3AB31712" w:rsidR="00C97B6A" w:rsidRPr="00577B4E" w:rsidRDefault="00C97B6A">
      <w:pPr>
        <w:spacing w:line="240" w:lineRule="auto"/>
        <w:ind w:left="647" w:hanging="142"/>
        <w:rPr>
          <w:rFonts w:cs="Times New Roman"/>
          <w:u w:val="single"/>
        </w:rPr>
      </w:pPr>
      <w:r w:rsidRPr="00065FE9">
        <w:rPr>
          <w:rFonts w:cs="Times New Roman"/>
        </w:rPr>
        <w:br w:type="page"/>
      </w:r>
    </w:p>
    <w:p w14:paraId="0388EE33" w14:textId="6EB6607A" w:rsidR="00C97B6A" w:rsidRPr="00065FE9" w:rsidRDefault="00C97B6A" w:rsidP="00C97B6A">
      <w:pPr>
        <w:pStyle w:val="Ttulo"/>
        <w:rPr>
          <w:rFonts w:cs="Times New Roman"/>
        </w:rPr>
      </w:pPr>
      <w:bookmarkStart w:id="0" w:name="_Toc209293132"/>
      <w:r w:rsidRPr="00065FE9">
        <w:rPr>
          <w:rFonts w:cs="Times New Roman"/>
        </w:rPr>
        <w:lastRenderedPageBreak/>
        <w:t>CAPÍTULO I</w:t>
      </w:r>
      <w:bookmarkEnd w:id="0"/>
    </w:p>
    <w:p w14:paraId="31253C82" w14:textId="77777777" w:rsidR="009242F5" w:rsidRPr="00065FE9" w:rsidRDefault="009242F5" w:rsidP="009242F5">
      <w:pPr>
        <w:rPr>
          <w:rFonts w:cs="Times New Roman"/>
        </w:rPr>
      </w:pPr>
    </w:p>
    <w:p w14:paraId="4B5EDC80" w14:textId="51CA2554" w:rsidR="00C97B6A" w:rsidRPr="00065FE9" w:rsidRDefault="00C97B6A" w:rsidP="00AD045E">
      <w:pPr>
        <w:pStyle w:val="Ttulo1"/>
      </w:pPr>
      <w:bookmarkStart w:id="1" w:name="_Toc209293133"/>
      <w:r w:rsidRPr="00065FE9">
        <w:t>Banco de Dados (</w:t>
      </w:r>
      <w:r w:rsidR="00764041" w:rsidRPr="00065FE9">
        <w:t xml:space="preserve">Tabelas e </w:t>
      </w:r>
      <w:r w:rsidRPr="00065FE9">
        <w:t>Estruturas</w:t>
      </w:r>
      <w:r w:rsidR="00764041" w:rsidRPr="00065FE9">
        <w:t>)</w:t>
      </w:r>
      <w:bookmarkEnd w:id="1"/>
    </w:p>
    <w:p w14:paraId="1ED65B85" w14:textId="77777777" w:rsidR="00764041" w:rsidRPr="00065FE9" w:rsidRDefault="00764041" w:rsidP="00764041">
      <w:pPr>
        <w:rPr>
          <w:rFonts w:cs="Times New Roman"/>
        </w:rPr>
      </w:pPr>
    </w:p>
    <w:p w14:paraId="40EB177B" w14:textId="77777777" w:rsidR="00764041" w:rsidRPr="00065FE9" w:rsidRDefault="00764041" w:rsidP="00764041">
      <w:pPr>
        <w:rPr>
          <w:rFonts w:cs="Times New Roman"/>
        </w:rPr>
      </w:pPr>
      <w:r w:rsidRPr="00065FE9">
        <w:rPr>
          <w:rFonts w:cs="Times New Roman"/>
        </w:rPr>
        <w:t>Este capítulo apresenta a estrutura do banco de dados desenvolvida para suportar um sistema de trocas de materiais entre usuários. O sistema contempla funcionalidades essenciais como cadastro de usuários, registro e gerenciamento de materiais, processos de troca, envio de recomendações, denúncias, notificações, além de funcionalidades de comunicação por meio de chats e mensagens.</w:t>
      </w:r>
    </w:p>
    <w:p w14:paraId="15F0A5D9" w14:textId="77777777" w:rsidR="00764041" w:rsidRPr="00065FE9" w:rsidRDefault="00764041" w:rsidP="00764041">
      <w:pPr>
        <w:rPr>
          <w:rFonts w:cs="Times New Roman"/>
        </w:rPr>
      </w:pPr>
      <w:r w:rsidRPr="00065FE9">
        <w:rPr>
          <w:rFonts w:cs="Times New Roman"/>
        </w:rPr>
        <w:t>O banco de dados foi modelado com base nas necessidades funcionais do sistema, utilizando o Modelo Entidade-Relacionamento (MER) e o Diagrama Entidade-Relacionamento (DER) para representar de forma clara as entidades, seus atributos e os relacionamentos entre elas. A partir desses modelos, foram criadas tabelas com chaves primárias e estrangeiras para garantir a integridade referencial e facilitar as operações de consulta, inserção, atualização e exclusão de dados.</w:t>
      </w:r>
    </w:p>
    <w:p w14:paraId="4C173958" w14:textId="77777777" w:rsidR="00764041" w:rsidRPr="00065FE9" w:rsidRDefault="00764041" w:rsidP="00764041">
      <w:pPr>
        <w:rPr>
          <w:rFonts w:cs="Times New Roman"/>
        </w:rPr>
      </w:pPr>
      <w:r w:rsidRPr="00065FE9">
        <w:rPr>
          <w:rFonts w:cs="Times New Roman"/>
        </w:rPr>
        <w:t>Este capítulo também serve como referência para desenvolvedores, administradores e demais usuários do sistema, detalhando as tabelas existentes, seus campos e os relacionamentos entre elas. Além disso, oferece instruções para o acesso ao banco por meio de ferramentas gráficas e linha de comando, e inclui exemplos práticos de consultas SQL e comandos de manutenção do banco.</w:t>
      </w:r>
    </w:p>
    <w:p w14:paraId="300A40F8" w14:textId="77777777" w:rsidR="00764041" w:rsidRPr="00065FE9" w:rsidRDefault="00764041" w:rsidP="00764041">
      <w:pPr>
        <w:rPr>
          <w:rFonts w:cs="Times New Roman"/>
        </w:rPr>
      </w:pPr>
    </w:p>
    <w:p w14:paraId="6E4F1C3D" w14:textId="25FC45B6" w:rsidR="00764041" w:rsidRPr="00065FE9" w:rsidRDefault="00764041" w:rsidP="00520649">
      <w:pPr>
        <w:pStyle w:val="Ttulo2"/>
        <w:rPr>
          <w:rFonts w:cs="Times New Roman"/>
        </w:rPr>
      </w:pPr>
      <w:bookmarkStart w:id="2" w:name="_Toc209293134"/>
      <w:r w:rsidRPr="00065FE9">
        <w:rPr>
          <w:rFonts w:cs="Times New Roman"/>
        </w:rPr>
        <w:t>DER</w:t>
      </w:r>
      <w:r w:rsidR="009242F5" w:rsidRPr="00065FE9">
        <w:rPr>
          <w:rFonts w:cs="Times New Roman"/>
        </w:rPr>
        <w:t xml:space="preserve"> (Diagrama Entidade Relacionamento)</w:t>
      </w:r>
      <w:bookmarkEnd w:id="2"/>
    </w:p>
    <w:p w14:paraId="6117735C" w14:textId="77777777" w:rsidR="009242F5" w:rsidRPr="00065FE9" w:rsidRDefault="009242F5" w:rsidP="009242F5">
      <w:pPr>
        <w:rPr>
          <w:rFonts w:cs="Times New Roman"/>
        </w:rPr>
      </w:pPr>
    </w:p>
    <w:p w14:paraId="401E1FD3" w14:textId="1235EC6E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</w:rPr>
        <w:t>O diagrama apresentado representa um banco de dados voltado para a gestão de usuários, clientes, materiais, vendas e fornecedores. Ele mostra as entidades principais, seus atributos e os relacionamentos entre elas.</w:t>
      </w:r>
    </w:p>
    <w:p w14:paraId="18031139" w14:textId="670F8F58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</w:rPr>
        <w:t>O Diagrama Entidade-Relacionamento (DER) apresentado representa a modelagem conceitual de um sistema voltado à gestão de trocas e recomendações de materiais entre usuários, possivelmente aplicado em um ambiente colaborativo, educacional ou comunitário. O objetivo principal deste sistema é permitir que usuários cadastrem materiais, façam trocas, enviem mensagens, realizem denúncias e compartilhem recomendações.</w:t>
      </w:r>
    </w:p>
    <w:p w14:paraId="5AFB1815" w14:textId="77777777" w:rsidR="009242F5" w:rsidRPr="00065FE9" w:rsidRDefault="009242F5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7D7B75E7" w14:textId="09CB8449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61D011" wp14:editId="6A3106FD">
                <wp:simplePos x="0" y="0"/>
                <wp:positionH relativeFrom="column">
                  <wp:posOffset>-57550</wp:posOffset>
                </wp:positionH>
                <wp:positionV relativeFrom="paragraph">
                  <wp:posOffset>42652</wp:posOffset>
                </wp:positionV>
                <wp:extent cx="5806319" cy="457200"/>
                <wp:effectExtent l="0" t="0" r="4445" b="0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6319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A1B05DE" w14:textId="6061F593" w:rsidR="00277D7F" w:rsidRPr="009242F5" w:rsidRDefault="00277D7F" w:rsidP="009242F5">
                            <w:pPr>
                              <w:pStyle w:val="Legenda"/>
                              <w:ind w:firstLine="0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3" w:name="_Toc212766890"/>
                            <w:r w:rsidRPr="009242F5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</w:t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242F5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9242F5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9242F5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DER (Diagrama Entidade Relacionamento)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661D01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7" type="#_x0000_t202" style="position:absolute;left:0;text-align:left;margin-left:-4.55pt;margin-top:3.35pt;width:457.2pt;height:36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" filled="f" stroked="f">
                <v:textbox inset="0,0,0,0">
                  <w:txbxContent>
                    <w:p w14:paraId="0A1B05DE" w14:textId="6061F593" w:rsidR="00277D7F" w:rsidRPr="009242F5" w:rsidRDefault="00277D7F" w:rsidP="009242F5">
                      <w:pPr>
                        <w:pStyle w:val="Legenda"/>
                        <w:ind w:firstLine="0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4" w:name="_Toc212766890"/>
                      <w:r w:rsidRPr="009242F5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1</w:t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9242F5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9242F5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9242F5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DER (Diagrama Entidade Relacionamento)</w:t>
                      </w:r>
                      <w:bookmarkEnd w:id="4"/>
                    </w:p>
                  </w:txbxContent>
                </v:textbox>
              </v:shape>
            </w:pict>
          </mc:Fallback>
        </mc:AlternateContent>
      </w:r>
    </w:p>
    <w:p w14:paraId="03E53138" w14:textId="1FDF65E4" w:rsidR="009242F5" w:rsidRPr="00065FE9" w:rsidRDefault="009242F5" w:rsidP="009242F5">
      <w:pPr>
        <w:rPr>
          <w:rFonts w:cs="Times New Roman"/>
        </w:rPr>
      </w:pPr>
      <w:r w:rsidRPr="00065FE9">
        <w:rPr>
          <w:rFonts w:cs="Times New Roman"/>
          <w:noProof/>
        </w:rPr>
        <w:drawing>
          <wp:anchor distT="0" distB="0" distL="114300" distR="114300" simplePos="0" relativeHeight="251660288" behindDoc="0" locked="0" layoutInCell="1" allowOverlap="1" wp14:anchorId="6B4B79CF" wp14:editId="7FC00F83">
            <wp:simplePos x="0" y="0"/>
            <wp:positionH relativeFrom="column">
              <wp:posOffset>-12978</wp:posOffset>
            </wp:positionH>
            <wp:positionV relativeFrom="paragraph">
              <wp:posOffset>196029</wp:posOffset>
            </wp:positionV>
            <wp:extent cx="5760085" cy="3023870"/>
            <wp:effectExtent l="0" t="0" r="0" b="5080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99C6E2" w14:textId="044515C4" w:rsidR="009242F5" w:rsidRPr="00065FE9" w:rsidRDefault="009242F5" w:rsidP="009242F5">
      <w:pPr>
        <w:rPr>
          <w:rFonts w:cs="Times New Roman"/>
        </w:rPr>
      </w:pPr>
    </w:p>
    <w:p w14:paraId="738B25B5" w14:textId="32C16A4D" w:rsidR="009242F5" w:rsidRPr="00065FE9" w:rsidRDefault="009242F5" w:rsidP="009242F5">
      <w:pPr>
        <w:rPr>
          <w:rFonts w:cs="Times New Roman"/>
        </w:rPr>
      </w:pPr>
    </w:p>
    <w:p w14:paraId="7ABEFB05" w14:textId="3DF5F766" w:rsidR="009242F5" w:rsidRPr="00065FE9" w:rsidRDefault="009242F5" w:rsidP="009242F5">
      <w:pPr>
        <w:rPr>
          <w:rFonts w:cs="Times New Roman"/>
        </w:rPr>
      </w:pPr>
    </w:p>
    <w:p w14:paraId="7B2CA35F" w14:textId="1F8DD98B" w:rsidR="009242F5" w:rsidRPr="00065FE9" w:rsidRDefault="009242F5" w:rsidP="009242F5">
      <w:pPr>
        <w:rPr>
          <w:rFonts w:cs="Times New Roman"/>
        </w:rPr>
      </w:pPr>
    </w:p>
    <w:p w14:paraId="415A9A5E" w14:textId="77777777" w:rsidR="009242F5" w:rsidRPr="00065FE9" w:rsidRDefault="009242F5" w:rsidP="009242F5">
      <w:pPr>
        <w:rPr>
          <w:rFonts w:cs="Times New Roman"/>
        </w:rPr>
      </w:pPr>
    </w:p>
    <w:p w14:paraId="3CB626F7" w14:textId="77777777" w:rsidR="009242F5" w:rsidRPr="00065FE9" w:rsidRDefault="009242F5" w:rsidP="009242F5">
      <w:pPr>
        <w:rPr>
          <w:rFonts w:cs="Times New Roman"/>
        </w:rPr>
      </w:pPr>
    </w:p>
    <w:p w14:paraId="603727B2" w14:textId="77777777" w:rsidR="009242F5" w:rsidRPr="00065FE9" w:rsidRDefault="009242F5" w:rsidP="009242F5">
      <w:pPr>
        <w:rPr>
          <w:rFonts w:cs="Times New Roman"/>
        </w:rPr>
      </w:pPr>
    </w:p>
    <w:p w14:paraId="33E862FC" w14:textId="77777777" w:rsidR="009242F5" w:rsidRPr="00065FE9" w:rsidRDefault="009242F5" w:rsidP="009242F5">
      <w:pPr>
        <w:rPr>
          <w:rFonts w:cs="Times New Roman"/>
        </w:rPr>
      </w:pPr>
    </w:p>
    <w:p w14:paraId="6B3A9512" w14:textId="77777777" w:rsidR="009242F5" w:rsidRPr="00065FE9" w:rsidRDefault="009242F5" w:rsidP="009242F5">
      <w:pPr>
        <w:rPr>
          <w:rFonts w:cs="Times New Roman"/>
        </w:rPr>
      </w:pPr>
    </w:p>
    <w:p w14:paraId="5F9C7987" w14:textId="77777777" w:rsidR="009242F5" w:rsidRPr="00065FE9" w:rsidRDefault="009242F5" w:rsidP="009242F5">
      <w:pPr>
        <w:rPr>
          <w:rFonts w:cs="Times New Roman"/>
        </w:rPr>
      </w:pPr>
    </w:p>
    <w:p w14:paraId="40E46C09" w14:textId="77777777" w:rsidR="009242F5" w:rsidRPr="00065FE9" w:rsidRDefault="009242F5" w:rsidP="009242F5">
      <w:pPr>
        <w:rPr>
          <w:rFonts w:cs="Times New Roman"/>
        </w:rPr>
      </w:pPr>
    </w:p>
    <w:p w14:paraId="36BDACE3" w14:textId="77777777" w:rsidR="009242F5" w:rsidRPr="00065FE9" w:rsidRDefault="009242F5" w:rsidP="009242F5">
      <w:pPr>
        <w:rPr>
          <w:rFonts w:cs="Times New Roman"/>
        </w:rPr>
      </w:pPr>
    </w:p>
    <w:p w14:paraId="455A66C3" w14:textId="114F6A5E" w:rsidR="009242F5" w:rsidRPr="00065FE9" w:rsidRDefault="009242F5" w:rsidP="009242F5">
      <w:pPr>
        <w:ind w:firstLine="0"/>
        <w:rPr>
          <w:rFonts w:cs="Times New Roman"/>
          <w:i/>
          <w:iCs/>
          <w:sz w:val="22"/>
          <w:szCs w:val="22"/>
        </w:rPr>
      </w:pPr>
      <w:r w:rsidRPr="00065FE9">
        <w:rPr>
          <w:rFonts w:cs="Times New Roman"/>
          <w:i/>
          <w:iCs/>
          <w:sz w:val="22"/>
          <w:szCs w:val="22"/>
        </w:rPr>
        <w:t xml:space="preserve">Fonte: Elaborado pelos autores no </w:t>
      </w:r>
      <w:proofErr w:type="spellStart"/>
      <w:r w:rsidRPr="00065FE9">
        <w:rPr>
          <w:rFonts w:cs="Times New Roman"/>
          <w:i/>
          <w:iCs/>
          <w:sz w:val="22"/>
          <w:szCs w:val="22"/>
        </w:rPr>
        <w:t>BRModelo</w:t>
      </w:r>
      <w:proofErr w:type="spellEnd"/>
      <w:r w:rsidRPr="00065FE9">
        <w:rPr>
          <w:rFonts w:cs="Times New Roman"/>
          <w:i/>
          <w:iCs/>
          <w:sz w:val="22"/>
          <w:szCs w:val="22"/>
        </w:rPr>
        <w:t>.</w:t>
      </w:r>
    </w:p>
    <w:p w14:paraId="3D12A222" w14:textId="77777777" w:rsidR="009242F5" w:rsidRPr="00065FE9" w:rsidRDefault="009242F5" w:rsidP="009242F5">
      <w:pPr>
        <w:ind w:firstLine="0"/>
        <w:rPr>
          <w:rFonts w:cs="Times New Roman"/>
          <w:i/>
          <w:iCs/>
          <w:sz w:val="22"/>
          <w:szCs w:val="22"/>
        </w:rPr>
      </w:pPr>
    </w:p>
    <w:p w14:paraId="5EDC9059" w14:textId="5F4E3DD0" w:rsidR="008A3ECD" w:rsidRPr="00065FE9" w:rsidRDefault="008A3ECD" w:rsidP="008A3ECD">
      <w:pPr>
        <w:pStyle w:val="Ttulo3"/>
        <w:rPr>
          <w:rFonts w:cs="Times New Roman"/>
        </w:rPr>
      </w:pPr>
      <w:bookmarkStart w:id="5" w:name="_Toc209293135"/>
      <w:r w:rsidRPr="00065FE9">
        <w:rPr>
          <w:rFonts w:cs="Times New Roman"/>
        </w:rPr>
        <w:t>Descrição do DER</w:t>
      </w:r>
      <w:bookmarkEnd w:id="5"/>
    </w:p>
    <w:p w14:paraId="38056AA5" w14:textId="77777777" w:rsidR="008A3ECD" w:rsidRPr="00065FE9" w:rsidRDefault="008A3ECD" w:rsidP="008A3ECD">
      <w:pPr>
        <w:rPr>
          <w:rFonts w:cs="Times New Roman"/>
        </w:rPr>
      </w:pPr>
    </w:p>
    <w:p w14:paraId="31CDEA13" w14:textId="7777777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O Diagrama Entidade-Relacionamento (DER) tem como objetivo representar, de forma visual e estruturada, os principais elementos que compõem o banco de dados do sistema, além de ilustrar os relacionamentos existentes entre essas entidades. A modelagem apresentada foi elaborada com base nos processos operacionais e necessidades funcionais da aplicação, garantindo uma estrutura lógica coerente, eficiente e de fácil manutenção.</w:t>
      </w:r>
    </w:p>
    <w:p w14:paraId="7759557D" w14:textId="7777777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As principais entidades do sistema incluem Usuário, Cliente, Material, Venda, Fornecedor e Compra, cada uma representando um componente fundamental do fluxo de trabalho da empresa. Essas entidades estão interligadas por relacionamentos que refletem a realidade do negócio, como o cadastro de clientes por usuários, o fornecimento de materiais por fornecedores, e a realização de vendas e compras.</w:t>
      </w:r>
    </w:p>
    <w:p w14:paraId="408E368E" w14:textId="7777777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Cada entidade possui seus atributos específicos, que armazenam informações essenciais para o funcionamento do sistema. Por exemplo, a entidade Usuário armazena dados dos responsáveis pelas operações, enquanto Material representa os produtos e insumos que podem ser vendidos ou adquiridos por meio de compras.</w:t>
      </w:r>
    </w:p>
    <w:p w14:paraId="2ACFCCFD" w14:textId="3E6130AB" w:rsidR="008A3ECD" w:rsidRPr="00065FE9" w:rsidRDefault="008A3ECD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2A7B8873" w14:textId="00F7D2DE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lastRenderedPageBreak/>
        <w:t>Os relacionamentos descritos no DER garantem a integridade referencial e a rastreabilidade das ações, permitindo um controle preciso sobre as transações, cadastros e operações realizadas dentro do sistema. Dessa forma, o DER serve como base para a criação física do banco de dados, orientando o desenvolvimento e a manutenção da aplicação.</w:t>
      </w:r>
    </w:p>
    <w:p w14:paraId="0B5F5332" w14:textId="77777777" w:rsidR="008A3ECD" w:rsidRPr="00065FE9" w:rsidRDefault="008A3ECD" w:rsidP="008A3ECD">
      <w:pPr>
        <w:rPr>
          <w:rFonts w:cs="Times New Roman"/>
        </w:rPr>
      </w:pPr>
    </w:p>
    <w:p w14:paraId="546F24DD" w14:textId="0B483DF7" w:rsidR="008A3ECD" w:rsidRPr="00065FE9" w:rsidRDefault="008A3ECD" w:rsidP="008A3ECD">
      <w:pPr>
        <w:rPr>
          <w:rFonts w:cs="Times New Roman"/>
        </w:rPr>
      </w:pPr>
      <w:r w:rsidRPr="00065FE9">
        <w:rPr>
          <w:rFonts w:cs="Times New Roman"/>
        </w:rPr>
        <w:t>Principais Entidades:</w:t>
      </w:r>
    </w:p>
    <w:p w14:paraId="1C5B84B9" w14:textId="77777777" w:rsidR="008A3ECD" w:rsidRPr="00065FE9" w:rsidRDefault="008A3ECD" w:rsidP="008A3ECD">
      <w:pPr>
        <w:rPr>
          <w:rFonts w:cs="Times New Roman"/>
        </w:rPr>
      </w:pPr>
    </w:p>
    <w:p w14:paraId="46E61544" w14:textId="2593C90F" w:rsidR="008A3ECD" w:rsidRPr="00065FE9" w:rsidRDefault="008A3ECD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Usuário:</w:t>
      </w:r>
    </w:p>
    <w:p w14:paraId="73A51EF8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Id_Usuario</w:t>
      </w:r>
      <w:proofErr w:type="spellEnd"/>
      <w:r w:rsidRPr="00131D9D">
        <w:rPr>
          <w:rFonts w:cs="Times New Roman"/>
        </w:rPr>
        <w:t xml:space="preserve"> (PK): Identificador único.</w:t>
      </w:r>
    </w:p>
    <w:p w14:paraId="20A1FA6B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Nome_Completo</w:t>
      </w:r>
      <w:proofErr w:type="spellEnd"/>
      <w:r w:rsidRPr="00131D9D">
        <w:rPr>
          <w:rFonts w:cs="Times New Roman"/>
        </w:rPr>
        <w:t>: Nome do usuário.</w:t>
      </w:r>
    </w:p>
    <w:p w14:paraId="0110AB20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Email</w:t>
      </w:r>
      <w:proofErr w:type="spellEnd"/>
      <w:r w:rsidRPr="00131D9D">
        <w:rPr>
          <w:rFonts w:cs="Times New Roman"/>
        </w:rPr>
        <w:t>, Telefone: Contatos do usuário.</w:t>
      </w:r>
    </w:p>
    <w:p w14:paraId="77818C57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Data_Nascimento</w:t>
      </w:r>
      <w:proofErr w:type="spellEnd"/>
      <w:r w:rsidRPr="00131D9D">
        <w:rPr>
          <w:rFonts w:cs="Times New Roman"/>
        </w:rPr>
        <w:t>: Data de nascimento.</w:t>
      </w:r>
    </w:p>
    <w:p w14:paraId="3FF1DBC5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Senha: Senha de acesso.</w:t>
      </w:r>
    </w:p>
    <w:p w14:paraId="3C88E4D1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Foto_Perfil</w:t>
      </w:r>
      <w:proofErr w:type="spellEnd"/>
      <w:r w:rsidRPr="00131D9D">
        <w:rPr>
          <w:rFonts w:cs="Times New Roman"/>
        </w:rPr>
        <w:t>: URL ou caminho da foto.</w:t>
      </w:r>
    </w:p>
    <w:p w14:paraId="6ABEEE01" w14:textId="77777777" w:rsidR="00131D9D" w:rsidRPr="00131D9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Tipo_Usuario</w:t>
      </w:r>
      <w:proofErr w:type="spellEnd"/>
      <w:r w:rsidRPr="00131D9D">
        <w:rPr>
          <w:rFonts w:cs="Times New Roman"/>
        </w:rPr>
        <w:t>: Pode indicar se é comum, admin, etc.</w:t>
      </w:r>
    </w:p>
    <w:p w14:paraId="0CA9EAA1" w14:textId="16F88377" w:rsidR="008A3ECD" w:rsidRDefault="00131D9D" w:rsidP="002C6512">
      <w:pPr>
        <w:pStyle w:val="PargrafodaLista"/>
        <w:numPr>
          <w:ilvl w:val="0"/>
          <w:numId w:val="19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Status: Pode indicar se está ativo, banido, etc.</w:t>
      </w:r>
    </w:p>
    <w:p w14:paraId="56D837D5" w14:textId="77777777" w:rsidR="00131D9D" w:rsidRPr="00065FE9" w:rsidRDefault="00131D9D" w:rsidP="00131D9D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4DABB7D7" w14:textId="1D187117" w:rsidR="008A3ECD" w:rsidRPr="00065FE9" w:rsidRDefault="00131D9D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Material</w:t>
      </w:r>
      <w:r w:rsidR="008A3ECD" w:rsidRPr="00065FE9">
        <w:rPr>
          <w:rFonts w:cs="Times New Roman"/>
          <w:b/>
          <w:bCs/>
        </w:rPr>
        <w:t>:</w:t>
      </w:r>
    </w:p>
    <w:p w14:paraId="39E04921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Id_Material</w:t>
      </w:r>
      <w:proofErr w:type="spellEnd"/>
      <w:r w:rsidRPr="00131D9D">
        <w:rPr>
          <w:rFonts w:cs="Times New Roman"/>
        </w:rPr>
        <w:t xml:space="preserve"> (PK): Identificador único.</w:t>
      </w:r>
    </w:p>
    <w:p w14:paraId="6C623780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Titulo</w:t>
      </w:r>
      <w:proofErr w:type="spellEnd"/>
      <w:r w:rsidRPr="00131D9D">
        <w:rPr>
          <w:rFonts w:cs="Times New Roman"/>
        </w:rPr>
        <w:t xml:space="preserve">, </w:t>
      </w:r>
      <w:proofErr w:type="spellStart"/>
      <w:r w:rsidRPr="00131D9D">
        <w:rPr>
          <w:rFonts w:cs="Times New Roman"/>
        </w:rPr>
        <w:t>Descricao</w:t>
      </w:r>
      <w:proofErr w:type="spellEnd"/>
      <w:r w:rsidRPr="00131D9D">
        <w:rPr>
          <w:rFonts w:cs="Times New Roman"/>
        </w:rPr>
        <w:t>: Informações sobre o material.</w:t>
      </w:r>
    </w:p>
    <w:p w14:paraId="0EF81267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Estado_Conservacao</w:t>
      </w:r>
      <w:proofErr w:type="spellEnd"/>
      <w:r w:rsidRPr="00131D9D">
        <w:rPr>
          <w:rFonts w:cs="Times New Roman"/>
        </w:rPr>
        <w:t>: Nível de conservação.</w:t>
      </w:r>
    </w:p>
    <w:p w14:paraId="5DE6B848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Categoria: Tipo do material.</w:t>
      </w:r>
    </w:p>
    <w:p w14:paraId="77388B34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Imagem: Foto do material.</w:t>
      </w:r>
    </w:p>
    <w:p w14:paraId="4F413D0E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Data_Cadastro</w:t>
      </w:r>
      <w:proofErr w:type="spellEnd"/>
      <w:r w:rsidRPr="00131D9D">
        <w:rPr>
          <w:rFonts w:cs="Times New Roman"/>
        </w:rPr>
        <w:t>: Quando foi adicionado.</w:t>
      </w:r>
    </w:p>
    <w:p w14:paraId="14D022F9" w14:textId="77777777" w:rsidR="00131D9D" w:rsidRPr="00131D9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Localizacao</w:t>
      </w:r>
      <w:proofErr w:type="spellEnd"/>
      <w:r w:rsidRPr="00131D9D">
        <w:rPr>
          <w:rFonts w:cs="Times New Roman"/>
        </w:rPr>
        <w:t>: Local do material.</w:t>
      </w:r>
    </w:p>
    <w:p w14:paraId="25AB96AD" w14:textId="1F6F3732" w:rsidR="008A3ECD" w:rsidRDefault="00131D9D" w:rsidP="002C6512">
      <w:pPr>
        <w:pStyle w:val="PargrafodaLista"/>
        <w:numPr>
          <w:ilvl w:val="0"/>
          <w:numId w:val="20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Id_Usuario_FK</w:t>
      </w:r>
      <w:proofErr w:type="spellEnd"/>
      <w:r w:rsidRPr="00131D9D">
        <w:rPr>
          <w:rFonts w:cs="Times New Roman"/>
        </w:rPr>
        <w:t>: (FK) Usuário dono do material.</w:t>
      </w:r>
    </w:p>
    <w:p w14:paraId="08A54BF7" w14:textId="77777777" w:rsidR="00131D9D" w:rsidRPr="00065FE9" w:rsidRDefault="00131D9D" w:rsidP="00131D9D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0C9E465" w14:textId="3A2B0518" w:rsidR="008A3ECD" w:rsidRPr="00065FE9" w:rsidRDefault="00131D9D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Troca</w:t>
      </w:r>
      <w:r w:rsidR="008A3ECD" w:rsidRPr="00065FE9">
        <w:rPr>
          <w:rFonts w:cs="Times New Roman"/>
          <w:b/>
          <w:bCs/>
        </w:rPr>
        <w:t>:</w:t>
      </w:r>
    </w:p>
    <w:p w14:paraId="30D4969B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Id_Troca</w:t>
      </w:r>
      <w:proofErr w:type="spellEnd"/>
      <w:r w:rsidRPr="00131D9D">
        <w:rPr>
          <w:rFonts w:cs="Times New Roman"/>
        </w:rPr>
        <w:t xml:space="preserve"> (PK)</w:t>
      </w:r>
    </w:p>
    <w:p w14:paraId="66A288A1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Data_Conclusao</w:t>
      </w:r>
      <w:proofErr w:type="spellEnd"/>
      <w:r w:rsidRPr="00131D9D">
        <w:rPr>
          <w:rFonts w:cs="Times New Roman"/>
        </w:rPr>
        <w:t xml:space="preserve">, </w:t>
      </w:r>
      <w:proofErr w:type="spellStart"/>
      <w:r w:rsidRPr="00131D9D">
        <w:rPr>
          <w:rFonts w:cs="Times New Roman"/>
        </w:rPr>
        <w:t>Data_Solicitacao</w:t>
      </w:r>
      <w:proofErr w:type="spellEnd"/>
      <w:r w:rsidRPr="00131D9D">
        <w:rPr>
          <w:rFonts w:cs="Times New Roman"/>
        </w:rPr>
        <w:t>: Datas relevantes.</w:t>
      </w:r>
    </w:p>
    <w:p w14:paraId="04607DE8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r w:rsidRPr="00131D9D">
        <w:rPr>
          <w:rFonts w:cs="Times New Roman"/>
        </w:rPr>
        <w:t>Status: Estado da troca.</w:t>
      </w:r>
    </w:p>
    <w:p w14:paraId="04CAD299" w14:textId="77777777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Observacoes</w:t>
      </w:r>
      <w:proofErr w:type="spellEnd"/>
      <w:r w:rsidRPr="00131D9D">
        <w:rPr>
          <w:rFonts w:cs="Times New Roman"/>
        </w:rPr>
        <w:t>: Notas adicionais.</w:t>
      </w:r>
    </w:p>
    <w:p w14:paraId="73FDFC97" w14:textId="7232BA41" w:rsid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Id_Material_FK</w:t>
      </w:r>
      <w:proofErr w:type="spellEnd"/>
      <w:r w:rsidRPr="00131D9D">
        <w:rPr>
          <w:rFonts w:cs="Times New Roman"/>
        </w:rPr>
        <w:t>: (FK) Material envolvido.</w:t>
      </w:r>
    </w:p>
    <w:p w14:paraId="1F20573C" w14:textId="77777777" w:rsidR="00131D9D" w:rsidRDefault="00131D9D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635C0C13" w14:textId="49382F2D" w:rsidR="00131D9D" w:rsidRPr="00131D9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lastRenderedPageBreak/>
        <w:t>Id_Usuario_Solicitante_FK</w:t>
      </w:r>
      <w:proofErr w:type="spellEnd"/>
      <w:r w:rsidRPr="00131D9D">
        <w:rPr>
          <w:rFonts w:cs="Times New Roman"/>
        </w:rPr>
        <w:t>: (FK) Quem solicitou.</w:t>
      </w:r>
      <w:r>
        <w:rPr>
          <w:rFonts w:cs="Times New Roman"/>
        </w:rPr>
        <w:t xml:space="preserve"> </w:t>
      </w:r>
    </w:p>
    <w:p w14:paraId="1440CAFC" w14:textId="685037E3" w:rsidR="008A3ECD" w:rsidRDefault="00131D9D" w:rsidP="002C6512">
      <w:pPr>
        <w:pStyle w:val="PargrafodaLista"/>
        <w:numPr>
          <w:ilvl w:val="0"/>
          <w:numId w:val="21"/>
        </w:numPr>
        <w:ind w:left="1429" w:hanging="357"/>
        <w:rPr>
          <w:rFonts w:cs="Times New Roman"/>
        </w:rPr>
      </w:pPr>
      <w:proofErr w:type="spellStart"/>
      <w:r w:rsidRPr="00131D9D">
        <w:rPr>
          <w:rFonts w:cs="Times New Roman"/>
        </w:rPr>
        <w:t>Id_Usuario_Doador_FK</w:t>
      </w:r>
      <w:proofErr w:type="spellEnd"/>
      <w:r w:rsidRPr="00131D9D">
        <w:rPr>
          <w:rFonts w:cs="Times New Roman"/>
        </w:rPr>
        <w:t>: (FK) Quem doou.</w:t>
      </w:r>
    </w:p>
    <w:p w14:paraId="687CEA89" w14:textId="77777777" w:rsidR="00131D9D" w:rsidRPr="00065FE9" w:rsidRDefault="00131D9D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699332CF" w14:textId="14BD1DAE" w:rsidR="008A3ECD" w:rsidRPr="00065FE9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Denúncia:</w:t>
      </w:r>
    </w:p>
    <w:p w14:paraId="1A0E100D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Id_Denuncia</w:t>
      </w:r>
      <w:proofErr w:type="spellEnd"/>
      <w:r w:rsidRPr="003C3EF1">
        <w:rPr>
          <w:rFonts w:cs="Times New Roman"/>
        </w:rPr>
        <w:t xml:space="preserve"> (PK)</w:t>
      </w:r>
    </w:p>
    <w:p w14:paraId="288A8B54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Descricao</w:t>
      </w:r>
      <w:proofErr w:type="spellEnd"/>
      <w:r w:rsidRPr="003C3EF1">
        <w:rPr>
          <w:rFonts w:cs="Times New Roman"/>
        </w:rPr>
        <w:t>: Motivo da denúncia.</w:t>
      </w:r>
    </w:p>
    <w:p w14:paraId="660FEFBA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Tipo_Denuncia</w:t>
      </w:r>
      <w:proofErr w:type="spellEnd"/>
      <w:r w:rsidRPr="003C3EF1">
        <w:rPr>
          <w:rFonts w:cs="Times New Roman"/>
        </w:rPr>
        <w:t>: Pode indicar se é contra usuário, material, etc.</w:t>
      </w:r>
    </w:p>
    <w:p w14:paraId="0C6CA716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Status_Denuncia</w:t>
      </w:r>
      <w:proofErr w:type="spellEnd"/>
      <w:r w:rsidRPr="003C3EF1">
        <w:rPr>
          <w:rFonts w:cs="Times New Roman"/>
        </w:rPr>
        <w:t>: Aberta, resolvida, etc.</w:t>
      </w:r>
    </w:p>
    <w:p w14:paraId="3F52BBC7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Id_Usuario_Denunciante_FK</w:t>
      </w:r>
      <w:proofErr w:type="spellEnd"/>
      <w:r w:rsidRPr="003C3EF1">
        <w:rPr>
          <w:rFonts w:cs="Times New Roman"/>
        </w:rPr>
        <w:t>: (FK) Quem denunciou.</w:t>
      </w:r>
    </w:p>
    <w:p w14:paraId="63FA9164" w14:textId="77777777" w:rsidR="003C3EF1" w:rsidRPr="003C3EF1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Id_Usuario_FK</w:t>
      </w:r>
      <w:proofErr w:type="spellEnd"/>
      <w:r w:rsidRPr="003C3EF1">
        <w:rPr>
          <w:rFonts w:cs="Times New Roman"/>
        </w:rPr>
        <w:t>: (FK) Denunciado.</w:t>
      </w:r>
    </w:p>
    <w:p w14:paraId="0F2CAD08" w14:textId="41CAFEFC" w:rsidR="008A3ECD" w:rsidRDefault="003C3EF1" w:rsidP="002C6512">
      <w:pPr>
        <w:pStyle w:val="PargrafodaLista"/>
        <w:numPr>
          <w:ilvl w:val="0"/>
          <w:numId w:val="22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Id_Material_FK</w:t>
      </w:r>
      <w:proofErr w:type="spellEnd"/>
      <w:r w:rsidRPr="003C3EF1">
        <w:rPr>
          <w:rFonts w:cs="Times New Roman"/>
        </w:rPr>
        <w:t xml:space="preserve">, </w:t>
      </w:r>
      <w:proofErr w:type="spellStart"/>
      <w:r w:rsidRPr="003C3EF1">
        <w:rPr>
          <w:rFonts w:cs="Times New Roman"/>
        </w:rPr>
        <w:t>Id_Troca_FK</w:t>
      </w:r>
      <w:proofErr w:type="spellEnd"/>
      <w:r w:rsidRPr="003C3EF1">
        <w:rPr>
          <w:rFonts w:cs="Times New Roman"/>
        </w:rPr>
        <w:t>: (</w:t>
      </w:r>
      <w:proofErr w:type="spellStart"/>
      <w:r w:rsidRPr="003C3EF1">
        <w:rPr>
          <w:rFonts w:cs="Times New Roman"/>
        </w:rPr>
        <w:t>FKs</w:t>
      </w:r>
      <w:proofErr w:type="spellEnd"/>
      <w:r w:rsidRPr="003C3EF1">
        <w:rPr>
          <w:rFonts w:cs="Times New Roman"/>
        </w:rPr>
        <w:t>) Relacionados à denúncia.</w:t>
      </w:r>
    </w:p>
    <w:p w14:paraId="23A4DA06" w14:textId="77777777" w:rsidR="003C3EF1" w:rsidRPr="00065FE9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7099B4D5" w14:textId="27DC332D" w:rsidR="008A3ECD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Recomendação:</w:t>
      </w:r>
    </w:p>
    <w:p w14:paraId="5B9CD8A6" w14:textId="77777777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Id_Recomendacao</w:t>
      </w:r>
      <w:proofErr w:type="spellEnd"/>
      <w:r w:rsidRPr="003C3EF1">
        <w:rPr>
          <w:rFonts w:cs="Times New Roman"/>
          <w:bCs/>
        </w:rPr>
        <w:t xml:space="preserve"> (PK)</w:t>
      </w:r>
    </w:p>
    <w:p w14:paraId="2B303F55" w14:textId="77777777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Data_Recomendacao</w:t>
      </w:r>
      <w:proofErr w:type="spellEnd"/>
      <w:r w:rsidRPr="003C3EF1">
        <w:rPr>
          <w:rFonts w:cs="Times New Roman"/>
          <w:bCs/>
        </w:rPr>
        <w:t>: Data da recomendação.</w:t>
      </w:r>
    </w:p>
    <w:p w14:paraId="74FA7059" w14:textId="77777777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Id_Usuario_FK</w:t>
      </w:r>
      <w:proofErr w:type="spellEnd"/>
      <w:r w:rsidRPr="003C3EF1">
        <w:rPr>
          <w:rFonts w:cs="Times New Roman"/>
          <w:bCs/>
        </w:rPr>
        <w:t>: (FK) Quem recomendou.</w:t>
      </w:r>
    </w:p>
    <w:p w14:paraId="45A404F6" w14:textId="46B509AE" w:rsidR="003C3EF1" w:rsidRPr="003C3EF1" w:rsidRDefault="003C3EF1" w:rsidP="002C6512">
      <w:pPr>
        <w:pStyle w:val="PargrafodaLista"/>
        <w:numPr>
          <w:ilvl w:val="0"/>
          <w:numId w:val="23"/>
        </w:numPr>
        <w:ind w:left="1429"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Id_Material_FK</w:t>
      </w:r>
      <w:proofErr w:type="spellEnd"/>
      <w:r w:rsidRPr="003C3EF1">
        <w:rPr>
          <w:rFonts w:cs="Times New Roman"/>
          <w:bCs/>
        </w:rPr>
        <w:t>: (FK) Material recomendado.</w:t>
      </w:r>
    </w:p>
    <w:p w14:paraId="23C35E39" w14:textId="6B7FFB65" w:rsidR="008A3ECD" w:rsidRPr="00065FE9" w:rsidRDefault="008A3ECD">
      <w:pPr>
        <w:spacing w:line="240" w:lineRule="auto"/>
        <w:ind w:left="647" w:hanging="142"/>
        <w:rPr>
          <w:rFonts w:cs="Times New Roman"/>
        </w:rPr>
      </w:pPr>
    </w:p>
    <w:p w14:paraId="1CA9097C" w14:textId="56D984E9" w:rsidR="008A3ECD" w:rsidRPr="00065FE9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Notificação</w:t>
      </w:r>
      <w:r w:rsidR="008A3ECD" w:rsidRPr="00065FE9">
        <w:rPr>
          <w:rFonts w:cs="Times New Roman"/>
          <w:b/>
          <w:bCs/>
        </w:rPr>
        <w:t>:</w:t>
      </w:r>
    </w:p>
    <w:p w14:paraId="265AA0BC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Id_Notificacao</w:t>
      </w:r>
      <w:proofErr w:type="spellEnd"/>
      <w:r w:rsidRPr="003C3EF1">
        <w:rPr>
          <w:rFonts w:cs="Times New Roman"/>
        </w:rPr>
        <w:t xml:space="preserve"> (PK)</w:t>
      </w:r>
    </w:p>
    <w:p w14:paraId="7DD522B0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Titulo</w:t>
      </w:r>
      <w:proofErr w:type="spellEnd"/>
      <w:r w:rsidRPr="003C3EF1">
        <w:rPr>
          <w:rFonts w:cs="Times New Roman"/>
        </w:rPr>
        <w:t>, Mensagem: Conteúdo da notificação.</w:t>
      </w:r>
    </w:p>
    <w:p w14:paraId="74A0A455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Data_Envio</w:t>
      </w:r>
      <w:proofErr w:type="spellEnd"/>
      <w:r w:rsidRPr="003C3EF1">
        <w:rPr>
          <w:rFonts w:cs="Times New Roman"/>
        </w:rPr>
        <w:t>: Quando foi enviada.</w:t>
      </w:r>
    </w:p>
    <w:p w14:paraId="51CD4E62" w14:textId="77777777" w:rsidR="003C3EF1" w:rsidRPr="003C3EF1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r w:rsidRPr="003C3EF1">
        <w:rPr>
          <w:rFonts w:cs="Times New Roman"/>
        </w:rPr>
        <w:t>Lida: Booleano (lida ou não).</w:t>
      </w:r>
    </w:p>
    <w:p w14:paraId="6DF1110B" w14:textId="6249A39D" w:rsidR="008A3ECD" w:rsidRDefault="003C3EF1" w:rsidP="002C6512">
      <w:pPr>
        <w:pStyle w:val="PargrafodaLista"/>
        <w:numPr>
          <w:ilvl w:val="0"/>
          <w:numId w:val="24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Id_Usuario_FK</w:t>
      </w:r>
      <w:proofErr w:type="spellEnd"/>
      <w:r w:rsidRPr="003C3EF1">
        <w:rPr>
          <w:rFonts w:cs="Times New Roman"/>
        </w:rPr>
        <w:t>: (FK) Destinatário</w:t>
      </w:r>
      <w:r>
        <w:rPr>
          <w:rFonts w:cs="Times New Roman"/>
        </w:rPr>
        <w:t>.</w:t>
      </w:r>
    </w:p>
    <w:p w14:paraId="3E16B4DF" w14:textId="77777777" w:rsidR="003C3EF1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0BFB3F9" w14:textId="0825AC00" w:rsidR="003C3EF1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</w:rPr>
      </w:pPr>
      <w:r w:rsidRPr="003C3EF1">
        <w:rPr>
          <w:rFonts w:cs="Times New Roman"/>
          <w:b/>
        </w:rPr>
        <w:t>Chat:</w:t>
      </w:r>
    </w:p>
    <w:p w14:paraId="011206B7" w14:textId="77777777" w:rsidR="003C3EF1" w:rsidRP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Id_Chat</w:t>
      </w:r>
      <w:proofErr w:type="spellEnd"/>
      <w:r w:rsidRPr="003C3EF1">
        <w:rPr>
          <w:rFonts w:cs="Times New Roman"/>
        </w:rPr>
        <w:t xml:space="preserve"> (PK)</w:t>
      </w:r>
    </w:p>
    <w:p w14:paraId="2B985394" w14:textId="77777777" w:rsidR="003C3EF1" w:rsidRP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r w:rsidRPr="003C3EF1">
        <w:rPr>
          <w:rFonts w:cs="Times New Roman"/>
        </w:rPr>
        <w:t>Id_Usuario1_FK, Id_Usuario2_FK: Participantes.</w:t>
      </w:r>
    </w:p>
    <w:p w14:paraId="0DCB17FB" w14:textId="77777777" w:rsidR="003C3EF1" w:rsidRP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proofErr w:type="spellStart"/>
      <w:r w:rsidRPr="003C3EF1">
        <w:rPr>
          <w:rFonts w:cs="Times New Roman"/>
        </w:rPr>
        <w:t>Data_Criacao</w:t>
      </w:r>
      <w:proofErr w:type="spellEnd"/>
      <w:r w:rsidRPr="003C3EF1">
        <w:rPr>
          <w:rFonts w:cs="Times New Roman"/>
        </w:rPr>
        <w:t>: Data de criação do chat.</w:t>
      </w:r>
    </w:p>
    <w:p w14:paraId="28443F70" w14:textId="4ACF3645" w:rsidR="003C3EF1" w:rsidRDefault="003C3EF1" w:rsidP="002C6512">
      <w:pPr>
        <w:pStyle w:val="PargrafodaLista"/>
        <w:numPr>
          <w:ilvl w:val="0"/>
          <w:numId w:val="25"/>
        </w:numPr>
        <w:ind w:left="1429" w:hanging="357"/>
        <w:rPr>
          <w:rFonts w:cs="Times New Roman"/>
        </w:rPr>
      </w:pPr>
      <w:r w:rsidRPr="003C3EF1">
        <w:rPr>
          <w:rFonts w:cs="Times New Roman"/>
        </w:rPr>
        <w:t>Ativo: Booleano.</w:t>
      </w:r>
    </w:p>
    <w:p w14:paraId="0A61C099" w14:textId="77777777" w:rsidR="003C3EF1" w:rsidRPr="003C3EF1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33B48ADA" w14:textId="1B9EC01D" w:rsidR="008A3ECD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Mensagem</w:t>
      </w:r>
      <w:r w:rsidR="00F93F6D" w:rsidRPr="00065FE9">
        <w:rPr>
          <w:rFonts w:cs="Times New Roman"/>
          <w:b/>
          <w:bCs/>
        </w:rPr>
        <w:t>:</w:t>
      </w:r>
    </w:p>
    <w:p w14:paraId="18DB5703" w14:textId="73A7DB2C" w:rsid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Id_Mensagem</w:t>
      </w:r>
      <w:proofErr w:type="spellEnd"/>
      <w:r w:rsidRPr="003C3EF1">
        <w:rPr>
          <w:rFonts w:cs="Times New Roman"/>
          <w:bCs/>
        </w:rPr>
        <w:t xml:space="preserve"> (PK)</w:t>
      </w:r>
      <w:r>
        <w:rPr>
          <w:rFonts w:cs="Times New Roman"/>
          <w:bCs/>
        </w:rPr>
        <w:t>.</w:t>
      </w:r>
    </w:p>
    <w:p w14:paraId="09902C5C" w14:textId="7B02852F" w:rsidR="003C3EF1" w:rsidRDefault="003C3EF1">
      <w:pPr>
        <w:spacing w:line="240" w:lineRule="auto"/>
        <w:ind w:left="647" w:hanging="142"/>
        <w:rPr>
          <w:rFonts w:cs="Times New Roman"/>
          <w:bCs/>
        </w:rPr>
      </w:pPr>
      <w:r>
        <w:rPr>
          <w:rFonts w:cs="Times New Roman"/>
          <w:bCs/>
        </w:rPr>
        <w:br w:type="page"/>
      </w:r>
    </w:p>
    <w:p w14:paraId="31A5CE74" w14:textId="20ACEE3E" w:rsid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lastRenderedPageBreak/>
        <w:t>Conteudo</w:t>
      </w:r>
      <w:proofErr w:type="spellEnd"/>
      <w:r w:rsidRPr="003C3EF1">
        <w:rPr>
          <w:rFonts w:cs="Times New Roman"/>
          <w:bCs/>
        </w:rPr>
        <w:t>: Texto da mensagem.</w:t>
      </w:r>
    </w:p>
    <w:p w14:paraId="40EE131B" w14:textId="77777777" w:rsidR="003C3EF1" w:rsidRP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Data_Envio</w:t>
      </w:r>
      <w:proofErr w:type="spellEnd"/>
    </w:p>
    <w:p w14:paraId="085FB9EB" w14:textId="77777777" w:rsidR="003C3EF1" w:rsidRP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Id_Chat_FK</w:t>
      </w:r>
      <w:proofErr w:type="spellEnd"/>
      <w:r w:rsidRPr="003C3EF1">
        <w:rPr>
          <w:rFonts w:cs="Times New Roman"/>
          <w:bCs/>
        </w:rPr>
        <w:t>: (FK) Chat relacionado.</w:t>
      </w:r>
    </w:p>
    <w:p w14:paraId="343CD9F3" w14:textId="4A27C021" w:rsidR="003C3EF1" w:rsidRDefault="003C3EF1" w:rsidP="002C6512">
      <w:pPr>
        <w:pStyle w:val="PargrafodaLista"/>
        <w:numPr>
          <w:ilvl w:val="0"/>
          <w:numId w:val="26"/>
        </w:numPr>
        <w:ind w:hanging="357"/>
        <w:rPr>
          <w:rFonts w:cs="Times New Roman"/>
          <w:bCs/>
        </w:rPr>
      </w:pPr>
      <w:proofErr w:type="spellStart"/>
      <w:r w:rsidRPr="003C3EF1">
        <w:rPr>
          <w:rFonts w:cs="Times New Roman"/>
          <w:bCs/>
        </w:rPr>
        <w:t>Id_Usuario_Remetente_FK</w:t>
      </w:r>
      <w:proofErr w:type="spellEnd"/>
      <w:r w:rsidRPr="003C3EF1">
        <w:rPr>
          <w:rFonts w:cs="Times New Roman"/>
          <w:bCs/>
        </w:rPr>
        <w:t>: (FK) Quem enviou.</w:t>
      </w:r>
    </w:p>
    <w:p w14:paraId="720289E0" w14:textId="77777777" w:rsidR="003C3EF1" w:rsidRPr="003C3EF1" w:rsidRDefault="003C3EF1" w:rsidP="003C3EF1">
      <w:pPr>
        <w:pStyle w:val="PargrafodaLista"/>
        <w:numPr>
          <w:ilvl w:val="0"/>
          <w:numId w:val="0"/>
        </w:numPr>
        <w:ind w:left="1429"/>
        <w:rPr>
          <w:rFonts w:cs="Times New Roman"/>
          <w:bCs/>
        </w:rPr>
      </w:pPr>
    </w:p>
    <w:p w14:paraId="4664946C" w14:textId="7605735D" w:rsidR="003C3EF1" w:rsidRDefault="003C3EF1" w:rsidP="002C6512">
      <w:pPr>
        <w:pStyle w:val="PargrafodaLista"/>
        <w:numPr>
          <w:ilvl w:val="0"/>
          <w:numId w:val="5"/>
        </w:numPr>
        <w:ind w:left="862" w:hanging="357"/>
        <w:rPr>
          <w:rFonts w:cs="Times New Roman"/>
          <w:b/>
          <w:bCs/>
        </w:rPr>
      </w:pPr>
      <w:r>
        <w:rPr>
          <w:rFonts w:cs="Times New Roman"/>
          <w:b/>
          <w:bCs/>
        </w:rPr>
        <w:t>Relacionamentos Principais:</w:t>
      </w:r>
    </w:p>
    <w:p w14:paraId="79D56294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>Usuário ↔ Material: Um usuário pode cadastrar vários materiais.</w:t>
      </w:r>
    </w:p>
    <w:p w14:paraId="0A33B397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>Usuário ↔ Troca: Um usuário pode ser solicitante ou doador em uma troca.</w:t>
      </w:r>
    </w:p>
    <w:p w14:paraId="7C7D6A04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>Usuário ↔ Denuncia: Um usuário pode denunciar e também ser denunciado.</w:t>
      </w:r>
    </w:p>
    <w:p w14:paraId="72590433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 xml:space="preserve">Usuário ↔ </w:t>
      </w:r>
      <w:proofErr w:type="spellStart"/>
      <w:r w:rsidRPr="003C3EF1">
        <w:rPr>
          <w:rFonts w:cs="Times New Roman"/>
          <w:bCs/>
        </w:rPr>
        <w:t>Recomendacao</w:t>
      </w:r>
      <w:proofErr w:type="spellEnd"/>
      <w:r w:rsidRPr="003C3EF1">
        <w:rPr>
          <w:rFonts w:cs="Times New Roman"/>
          <w:bCs/>
        </w:rPr>
        <w:t>: Um usuário pode fazer recomendações.</w:t>
      </w:r>
    </w:p>
    <w:p w14:paraId="5C031655" w14:textId="77777777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 xml:space="preserve">Material ↔ Troca / Denuncia / </w:t>
      </w:r>
      <w:proofErr w:type="spellStart"/>
      <w:r w:rsidRPr="003C3EF1">
        <w:rPr>
          <w:rFonts w:cs="Times New Roman"/>
          <w:bCs/>
        </w:rPr>
        <w:t>Recomendacao</w:t>
      </w:r>
      <w:proofErr w:type="spellEnd"/>
      <w:r w:rsidRPr="003C3EF1">
        <w:rPr>
          <w:rFonts w:cs="Times New Roman"/>
          <w:bCs/>
        </w:rPr>
        <w:t>: Um material pode estar envolvido em trocas, denúncias e recomendações.</w:t>
      </w:r>
    </w:p>
    <w:p w14:paraId="5C40AEDB" w14:textId="7D7C93D1" w:rsidR="003C3EF1" w:rsidRPr="003C3EF1" w:rsidRDefault="003C3EF1" w:rsidP="002C6512">
      <w:pPr>
        <w:pStyle w:val="PargrafodaLista"/>
        <w:numPr>
          <w:ilvl w:val="0"/>
          <w:numId w:val="27"/>
        </w:numPr>
        <w:ind w:left="1429" w:hanging="357"/>
        <w:rPr>
          <w:rFonts w:cs="Times New Roman"/>
          <w:bCs/>
        </w:rPr>
      </w:pPr>
      <w:r w:rsidRPr="003C3EF1">
        <w:rPr>
          <w:rFonts w:cs="Times New Roman"/>
          <w:bCs/>
        </w:rPr>
        <w:t xml:space="preserve">Usuário ↔ Chat / Mensagem / </w:t>
      </w:r>
      <w:proofErr w:type="spellStart"/>
      <w:r w:rsidRPr="003C3EF1">
        <w:rPr>
          <w:rFonts w:cs="Times New Roman"/>
          <w:bCs/>
        </w:rPr>
        <w:t>Notificacao</w:t>
      </w:r>
      <w:proofErr w:type="spellEnd"/>
      <w:r w:rsidRPr="003C3EF1">
        <w:rPr>
          <w:rFonts w:cs="Times New Roman"/>
          <w:bCs/>
        </w:rPr>
        <w:t>: Comunicação entre usuários, incluindo mensagens e notificações.</w:t>
      </w:r>
    </w:p>
    <w:p w14:paraId="35A66B6E" w14:textId="77777777" w:rsidR="00F93F6D" w:rsidRPr="00065FE9" w:rsidRDefault="00F93F6D" w:rsidP="00F93F6D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FFDDAF3" w14:textId="72F3E2E2" w:rsidR="00F93F6D" w:rsidRPr="00065FE9" w:rsidRDefault="00F93F6D" w:rsidP="00520649">
      <w:pPr>
        <w:pStyle w:val="Ttulo2"/>
        <w:rPr>
          <w:rFonts w:cs="Times New Roman"/>
        </w:rPr>
      </w:pPr>
      <w:bookmarkStart w:id="6" w:name="_Toc209293136"/>
      <w:r w:rsidRPr="00065FE9">
        <w:rPr>
          <w:rFonts w:cs="Times New Roman"/>
        </w:rPr>
        <w:t>MER (Modelo Entidade Relacionamento)</w:t>
      </w:r>
      <w:bookmarkEnd w:id="6"/>
    </w:p>
    <w:p w14:paraId="3E330BD5" w14:textId="77777777" w:rsidR="00F93F6D" w:rsidRPr="00065FE9" w:rsidRDefault="00F93F6D" w:rsidP="00F93F6D">
      <w:pPr>
        <w:rPr>
          <w:rFonts w:cs="Times New Roman"/>
        </w:rPr>
      </w:pPr>
    </w:p>
    <w:p w14:paraId="5749A954" w14:textId="1AEABD17" w:rsidR="00F93F6D" w:rsidRPr="00065FE9" w:rsidRDefault="00F93F6D" w:rsidP="00F93F6D">
      <w:pPr>
        <w:rPr>
          <w:rFonts w:cs="Times New Roman"/>
        </w:rPr>
      </w:pPr>
      <w:r w:rsidRPr="00065FE9">
        <w:rPr>
          <w:rFonts w:cs="Times New Roman"/>
        </w:rPr>
        <w:t xml:space="preserve">O Modelo Entidade-Relacionamento (MER) é uma representação conceitual do banco de dados, cuja finalidade é estruturar, de forma visual e organizada, as entidades envolvidas no sistema, seus respectivos atributos e os relacionamentos existentes entre elas. Neste projeto, o MER foi elaborado com o apoio da ferramenta </w:t>
      </w:r>
      <w:proofErr w:type="spellStart"/>
      <w:r w:rsidRPr="00065FE9">
        <w:rPr>
          <w:rFonts w:cs="Times New Roman"/>
        </w:rPr>
        <w:t>DBDesigner</w:t>
      </w:r>
      <w:proofErr w:type="spellEnd"/>
      <w:r w:rsidRPr="00065FE9">
        <w:rPr>
          <w:rFonts w:cs="Times New Roman"/>
        </w:rPr>
        <w:t>, permitindo a construção de um diagrama claro e detalhado que orienta tanto a fase de modelagem lógica quanto a implementação do banco de dados.</w:t>
      </w:r>
    </w:p>
    <w:p w14:paraId="3F8C67F3" w14:textId="77777777" w:rsidR="00F93F6D" w:rsidRPr="00065FE9" w:rsidRDefault="00F93F6D" w:rsidP="00F93F6D">
      <w:pPr>
        <w:rPr>
          <w:rFonts w:cs="Times New Roman"/>
        </w:rPr>
      </w:pPr>
      <w:r w:rsidRPr="00065FE9">
        <w:rPr>
          <w:rFonts w:cs="Times New Roman"/>
        </w:rPr>
        <w:t>O diagrama desenvolvido representa um sistema voltado para a gestão de trocas de materiais entre usuários, incorporando funcionalidades como comunicação via chat, envio de mensagens, notificações, recomendações de materiais e registro de denúncias. A entidade central do modelo é o Usuário, que interage diretamente com as demais entidades, evidenciando seu papel fundamental na operação do sistema.</w:t>
      </w:r>
    </w:p>
    <w:p w14:paraId="574586FC" w14:textId="2F0D7696" w:rsidR="00F93F6D" w:rsidRPr="00065FE9" w:rsidRDefault="00F93F6D" w:rsidP="00F93F6D">
      <w:pPr>
        <w:rPr>
          <w:rFonts w:cs="Times New Roman"/>
        </w:rPr>
      </w:pPr>
      <w:r w:rsidRPr="00065FE9">
        <w:rPr>
          <w:rFonts w:cs="Times New Roman"/>
        </w:rPr>
        <w:t>A seguir, será apresentada a descrição individual de cada entidade, seus atributos e os relacionamentos estabelecidos no MER, possibilitando uma compreensão aprofundada da estrutura do banco de dados proposto.</w:t>
      </w:r>
    </w:p>
    <w:p w14:paraId="328B1D94" w14:textId="77777777" w:rsidR="00F93F6D" w:rsidRPr="00065FE9" w:rsidRDefault="00F93F6D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2251FD4F" w14:textId="7689E797" w:rsidR="001A22A8" w:rsidRPr="00065FE9" w:rsidRDefault="001A22A8" w:rsidP="00F93F6D">
      <w:pPr>
        <w:rPr>
          <w:rFonts w:cs="Times New Roman"/>
        </w:rPr>
      </w:pPr>
      <w:r w:rsidRPr="00065FE9">
        <w:rPr>
          <w:rFonts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833FE0D" wp14:editId="3244E75C">
                <wp:simplePos x="0" y="0"/>
                <wp:positionH relativeFrom="column">
                  <wp:posOffset>-16543</wp:posOffset>
                </wp:positionH>
                <wp:positionV relativeFrom="paragraph">
                  <wp:posOffset>43180</wp:posOffset>
                </wp:positionV>
                <wp:extent cx="5760085" cy="293570"/>
                <wp:effectExtent l="0" t="0" r="12065" b="11430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93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74F91A" w14:textId="71238147" w:rsidR="00277D7F" w:rsidRPr="001A22A8" w:rsidRDefault="00277D7F" w:rsidP="001A22A8">
                            <w:pPr>
                              <w:pStyle w:val="Legenda"/>
                              <w:ind w:firstLine="0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7" w:name="_Toc212766891"/>
                            <w:r w:rsidRPr="001A22A8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bCs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2</w:t>
                            </w:r>
                            <w:r w:rsidR="00841F4D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1A22A8">
                              <w:rPr>
                                <w:b/>
                                <w:bCs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1A22A8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MER (Modelo Entidade Relacionamento)</w:t>
                            </w:r>
                            <w:bookmarkEnd w:id="7"/>
                          </w:p>
                          <w:p w14:paraId="611A2A12" w14:textId="77777777" w:rsidR="00277D7F" w:rsidRDefault="00277D7F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3FE0D" id="Caixa de Texto 5" o:spid="_x0000_s1028" type="#_x0000_t202" style="position:absolute;left:0;text-align:left;margin-left:-1.3pt;margin-top:3.4pt;width:453.55pt;height:23.1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" filled="f" stroked="f">
                <v:textbox inset="0,0,0,0">
                  <w:txbxContent>
                    <w:p w14:paraId="4174F91A" w14:textId="71238147" w:rsidR="00277D7F" w:rsidRPr="001A22A8" w:rsidRDefault="00277D7F" w:rsidP="001A22A8">
                      <w:pPr>
                        <w:pStyle w:val="Legenda"/>
                        <w:ind w:firstLine="0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8" w:name="_Toc212766891"/>
                      <w:r w:rsidRPr="001A22A8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bCs/>
                          <w:noProof/>
                          <w:color w:val="auto"/>
                          <w:sz w:val="24"/>
                          <w:szCs w:val="24"/>
                        </w:rPr>
                        <w:t>2</w:t>
                      </w:r>
                      <w:r w:rsidR="00841F4D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1A22A8">
                        <w:rPr>
                          <w:b/>
                          <w:bCs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1A22A8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MER (Modelo Entidade Relacionamento)</w:t>
                      </w:r>
                      <w:bookmarkEnd w:id="8"/>
                    </w:p>
                    <w:p w14:paraId="611A2A12" w14:textId="77777777" w:rsidR="00277D7F" w:rsidRDefault="00277D7F"/>
                  </w:txbxContent>
                </v:textbox>
              </v:shape>
            </w:pict>
          </mc:Fallback>
        </mc:AlternateContent>
      </w:r>
    </w:p>
    <w:p w14:paraId="56404465" w14:textId="122A5654" w:rsidR="001A22A8" w:rsidRPr="00065FE9" w:rsidRDefault="001A22A8" w:rsidP="00F93F6D">
      <w:pPr>
        <w:rPr>
          <w:rFonts w:cs="Times New Roman"/>
        </w:rPr>
      </w:pPr>
      <w:r w:rsidRPr="00065FE9">
        <w:rPr>
          <w:rFonts w:cs="Times New Roman"/>
          <w:noProof/>
        </w:rPr>
        <w:drawing>
          <wp:anchor distT="0" distB="0" distL="114300" distR="114300" simplePos="0" relativeHeight="251663360" behindDoc="0" locked="0" layoutInCell="1" allowOverlap="1" wp14:anchorId="3623F64E" wp14:editId="5E0F7FB9">
            <wp:simplePos x="0" y="0"/>
            <wp:positionH relativeFrom="column">
              <wp:posOffset>127200</wp:posOffset>
            </wp:positionH>
            <wp:positionV relativeFrom="paragraph">
              <wp:posOffset>206308</wp:posOffset>
            </wp:positionV>
            <wp:extent cx="5760085" cy="3499485"/>
            <wp:effectExtent l="0" t="0" r="0" b="571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59C0AE" w14:textId="0C64F395" w:rsidR="001A22A8" w:rsidRPr="00065FE9" w:rsidRDefault="001A22A8" w:rsidP="00F93F6D">
      <w:pPr>
        <w:rPr>
          <w:rFonts w:cs="Times New Roman"/>
        </w:rPr>
      </w:pPr>
    </w:p>
    <w:p w14:paraId="723A4431" w14:textId="599C67BE" w:rsidR="001A22A8" w:rsidRPr="00065FE9" w:rsidRDefault="001A22A8" w:rsidP="00F93F6D">
      <w:pPr>
        <w:rPr>
          <w:rFonts w:cs="Times New Roman"/>
        </w:rPr>
      </w:pPr>
    </w:p>
    <w:p w14:paraId="61F0C819" w14:textId="4FBF4FF4" w:rsidR="001A22A8" w:rsidRPr="00065FE9" w:rsidRDefault="001A22A8" w:rsidP="00F93F6D">
      <w:pPr>
        <w:rPr>
          <w:rFonts w:cs="Times New Roman"/>
        </w:rPr>
      </w:pPr>
    </w:p>
    <w:p w14:paraId="4A84B7FF" w14:textId="0F34CC8B" w:rsidR="001A22A8" w:rsidRPr="00065FE9" w:rsidRDefault="001A22A8" w:rsidP="00F93F6D">
      <w:pPr>
        <w:rPr>
          <w:rFonts w:cs="Times New Roman"/>
        </w:rPr>
      </w:pPr>
    </w:p>
    <w:p w14:paraId="1A7F74C9" w14:textId="7DA9A2F0" w:rsidR="001A22A8" w:rsidRPr="00065FE9" w:rsidRDefault="001A22A8" w:rsidP="00F93F6D">
      <w:pPr>
        <w:rPr>
          <w:rFonts w:cs="Times New Roman"/>
        </w:rPr>
      </w:pPr>
    </w:p>
    <w:p w14:paraId="493FC8F7" w14:textId="63A6D445" w:rsidR="00F93F6D" w:rsidRPr="00065FE9" w:rsidRDefault="00F93F6D" w:rsidP="00F93F6D">
      <w:pPr>
        <w:rPr>
          <w:rFonts w:cs="Times New Roman"/>
        </w:rPr>
      </w:pPr>
    </w:p>
    <w:p w14:paraId="61CBDA44" w14:textId="77777777" w:rsidR="001A22A8" w:rsidRPr="00065FE9" w:rsidRDefault="001A22A8" w:rsidP="00F93F6D">
      <w:pPr>
        <w:rPr>
          <w:rFonts w:cs="Times New Roman"/>
        </w:rPr>
      </w:pPr>
    </w:p>
    <w:p w14:paraId="2E206712" w14:textId="77777777" w:rsidR="001A22A8" w:rsidRPr="00065FE9" w:rsidRDefault="001A22A8" w:rsidP="00F93F6D">
      <w:pPr>
        <w:rPr>
          <w:rFonts w:cs="Times New Roman"/>
        </w:rPr>
      </w:pPr>
    </w:p>
    <w:p w14:paraId="386FF3A8" w14:textId="77777777" w:rsidR="001A22A8" w:rsidRPr="00065FE9" w:rsidRDefault="001A22A8" w:rsidP="00F93F6D">
      <w:pPr>
        <w:rPr>
          <w:rFonts w:cs="Times New Roman"/>
        </w:rPr>
      </w:pPr>
    </w:p>
    <w:p w14:paraId="5E6EC9DB" w14:textId="77777777" w:rsidR="001A22A8" w:rsidRPr="00065FE9" w:rsidRDefault="001A22A8" w:rsidP="00F93F6D">
      <w:pPr>
        <w:rPr>
          <w:rFonts w:cs="Times New Roman"/>
        </w:rPr>
      </w:pPr>
    </w:p>
    <w:p w14:paraId="2CC01953" w14:textId="77777777" w:rsidR="001A22A8" w:rsidRPr="00065FE9" w:rsidRDefault="001A22A8" w:rsidP="00F93F6D">
      <w:pPr>
        <w:rPr>
          <w:rFonts w:cs="Times New Roman"/>
        </w:rPr>
      </w:pPr>
    </w:p>
    <w:p w14:paraId="503C0B0C" w14:textId="77777777" w:rsidR="001A22A8" w:rsidRPr="00065FE9" w:rsidRDefault="001A22A8" w:rsidP="00F93F6D">
      <w:pPr>
        <w:rPr>
          <w:rFonts w:cs="Times New Roman"/>
        </w:rPr>
      </w:pPr>
    </w:p>
    <w:p w14:paraId="279001B2" w14:textId="77777777" w:rsidR="001A22A8" w:rsidRPr="00065FE9" w:rsidRDefault="001A22A8" w:rsidP="00F93F6D">
      <w:pPr>
        <w:rPr>
          <w:rFonts w:cs="Times New Roman"/>
        </w:rPr>
      </w:pPr>
    </w:p>
    <w:p w14:paraId="753C2865" w14:textId="77777777" w:rsidR="001A22A8" w:rsidRPr="00065FE9" w:rsidRDefault="001A22A8" w:rsidP="00F93F6D">
      <w:pPr>
        <w:rPr>
          <w:rFonts w:cs="Times New Roman"/>
        </w:rPr>
      </w:pPr>
    </w:p>
    <w:p w14:paraId="4400C52E" w14:textId="3730C73F" w:rsidR="001A22A8" w:rsidRPr="00065FE9" w:rsidRDefault="001A22A8" w:rsidP="001A22A8">
      <w:pPr>
        <w:ind w:firstLine="0"/>
        <w:rPr>
          <w:rFonts w:cs="Times New Roman"/>
          <w:i/>
          <w:iCs/>
          <w:sz w:val="22"/>
          <w:szCs w:val="22"/>
        </w:rPr>
      </w:pPr>
      <w:r w:rsidRPr="00065FE9">
        <w:rPr>
          <w:rFonts w:cs="Times New Roman"/>
          <w:i/>
          <w:iCs/>
          <w:sz w:val="22"/>
          <w:szCs w:val="22"/>
        </w:rPr>
        <w:t xml:space="preserve">Fonte: Elaborado pelos autores no </w:t>
      </w:r>
      <w:proofErr w:type="spellStart"/>
      <w:r w:rsidRPr="00065FE9">
        <w:rPr>
          <w:rFonts w:cs="Times New Roman"/>
          <w:i/>
          <w:iCs/>
          <w:sz w:val="22"/>
          <w:szCs w:val="22"/>
        </w:rPr>
        <w:t>DBDesigner</w:t>
      </w:r>
      <w:proofErr w:type="spellEnd"/>
      <w:r w:rsidRPr="00065FE9">
        <w:rPr>
          <w:rFonts w:cs="Times New Roman"/>
          <w:i/>
          <w:iCs/>
          <w:sz w:val="22"/>
          <w:szCs w:val="22"/>
        </w:rPr>
        <w:t>.</w:t>
      </w:r>
    </w:p>
    <w:p w14:paraId="6F482429" w14:textId="77777777" w:rsidR="001A22A8" w:rsidRPr="00065FE9" w:rsidRDefault="001A22A8" w:rsidP="00F93F6D">
      <w:pPr>
        <w:rPr>
          <w:rFonts w:cs="Times New Roman"/>
        </w:rPr>
      </w:pPr>
    </w:p>
    <w:p w14:paraId="11D3D97D" w14:textId="69E625B6" w:rsidR="001A22A8" w:rsidRPr="00065FE9" w:rsidRDefault="001A22A8" w:rsidP="00EB4095">
      <w:pPr>
        <w:pStyle w:val="Ttulo5"/>
        <w:rPr>
          <w:rFonts w:cs="Times New Roman"/>
        </w:rPr>
      </w:pPr>
      <w:bookmarkStart w:id="9" w:name="_Toc209293137"/>
      <w:r w:rsidRPr="00065FE9">
        <w:rPr>
          <w:rFonts w:cs="Times New Roman"/>
        </w:rPr>
        <w:t>Descrição do MER</w:t>
      </w:r>
      <w:bookmarkEnd w:id="9"/>
    </w:p>
    <w:p w14:paraId="6D7DECE0" w14:textId="77777777" w:rsidR="001A22A8" w:rsidRPr="00065FE9" w:rsidRDefault="001A22A8" w:rsidP="00F93F6D">
      <w:pPr>
        <w:rPr>
          <w:rFonts w:cs="Times New Roman"/>
        </w:rPr>
      </w:pPr>
    </w:p>
    <w:p w14:paraId="59297096" w14:textId="77777777" w:rsidR="001A22A8" w:rsidRPr="00065FE9" w:rsidRDefault="001A22A8" w:rsidP="001A22A8">
      <w:pPr>
        <w:rPr>
          <w:rFonts w:cs="Times New Roman"/>
        </w:rPr>
      </w:pPr>
      <w:r w:rsidRPr="00065FE9">
        <w:rPr>
          <w:rFonts w:cs="Times New Roman"/>
        </w:rPr>
        <w:t>O Modelo Entidade-Relacionamento (MER) apresentado tem como objetivo principal estruturar e organizar as informações de um sistema de trocas de materiais entre usuários, facilitando a compreensão das entidades envolvidas, seus atributos e os relacionamentos entre elas. Este modelo é fundamental para o desenvolvimento do banco de dados, garantindo que os dados sejam armazenados de forma consistente, eficiente e que suportem as funcionalidades essenciais do sistema.</w:t>
      </w:r>
    </w:p>
    <w:p w14:paraId="5F523A88" w14:textId="77777777" w:rsidR="001A22A8" w:rsidRPr="00065FE9" w:rsidRDefault="001A22A8" w:rsidP="001A22A8">
      <w:pPr>
        <w:rPr>
          <w:rFonts w:cs="Times New Roman"/>
        </w:rPr>
      </w:pPr>
      <w:r w:rsidRPr="00065FE9">
        <w:rPr>
          <w:rFonts w:cs="Times New Roman"/>
        </w:rPr>
        <w:t>No contexto deste MER, destaca-se o papel central da entidade Usuário, que atua como elemento chave na interação entre as demais entidades, como Materiais, Trocas, Denúncias, Recomendações, Notificações, Chats e Mensagens. Cada uma dessas entidades foi cuidadosamente modelada para representar aspectos específicos do sistema, permitindo um controle detalhado das operações realizadas pelos usuários, bem como a gestão dos materiais disponíveis para troca e a comunicação entre os participantes.</w:t>
      </w:r>
    </w:p>
    <w:p w14:paraId="709C59D5" w14:textId="4A03DCEF" w:rsidR="001A22A8" w:rsidRPr="00065FE9" w:rsidRDefault="001A22A8">
      <w:pPr>
        <w:spacing w:line="240" w:lineRule="auto"/>
        <w:ind w:left="647" w:hanging="142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5BCB5BF1" w14:textId="10AC1AD4" w:rsidR="008944D8" w:rsidRPr="00065FE9" w:rsidRDefault="008944D8" w:rsidP="008944D8">
      <w:pPr>
        <w:rPr>
          <w:rFonts w:cs="Times New Roman"/>
        </w:rPr>
      </w:pPr>
      <w:r w:rsidRPr="00065FE9">
        <w:rPr>
          <w:rFonts w:cs="Times New Roman"/>
        </w:rPr>
        <w:lastRenderedPageBreak/>
        <w:t>Em resumo</w:t>
      </w:r>
      <w:r w:rsidR="006F7A92" w:rsidRPr="00065FE9">
        <w:rPr>
          <w:rFonts w:cs="Times New Roman"/>
        </w:rPr>
        <w:t xml:space="preserve"> o</w:t>
      </w:r>
      <w:r w:rsidRPr="00065FE9">
        <w:rPr>
          <w:rFonts w:cs="Times New Roman"/>
        </w:rPr>
        <w:t xml:space="preserve"> DER organiza o fluxo de cadastro de clientes e fornecedores, gestão de materiais, registro de compras e vendas, sempre controlados por um usuário do sistema.</w:t>
      </w:r>
    </w:p>
    <w:p w14:paraId="2A73BCB2" w14:textId="77777777" w:rsidR="006F7A92" w:rsidRPr="00065FE9" w:rsidRDefault="006F7A92" w:rsidP="008944D8">
      <w:pPr>
        <w:rPr>
          <w:rFonts w:cs="Times New Roman"/>
        </w:rPr>
      </w:pPr>
    </w:p>
    <w:p w14:paraId="7DE24332" w14:textId="7C125A5F" w:rsidR="008944D8" w:rsidRPr="00065FE9" w:rsidRDefault="008944D8" w:rsidP="00141987">
      <w:pPr>
        <w:pStyle w:val="Ttulo2"/>
      </w:pPr>
      <w:bookmarkStart w:id="10" w:name="_Toc209293138"/>
      <w:r w:rsidRPr="00065FE9">
        <w:t>Manual de Uso do Banco de Dados</w:t>
      </w:r>
      <w:bookmarkEnd w:id="10"/>
    </w:p>
    <w:p w14:paraId="7CEDA751" w14:textId="77777777" w:rsidR="006F7A92" w:rsidRPr="00065FE9" w:rsidRDefault="006F7A92" w:rsidP="008944D8">
      <w:pPr>
        <w:rPr>
          <w:rFonts w:cs="Times New Roman"/>
        </w:rPr>
      </w:pPr>
    </w:p>
    <w:p w14:paraId="6C75E34E" w14:textId="20F037E9" w:rsidR="00FD11D4" w:rsidRPr="00065FE9" w:rsidRDefault="00FD11D4" w:rsidP="00FD11D4">
      <w:pPr>
        <w:rPr>
          <w:rFonts w:cs="Times New Roman"/>
        </w:rPr>
      </w:pPr>
      <w:r w:rsidRPr="00065FE9">
        <w:rPr>
          <w:rFonts w:cs="Times New Roman"/>
        </w:rPr>
        <w:t>Este manual tem como objetivo orientar usuários, desenvolvedores e administradores de sistema sobre como utilizar, consultar, manter e expandir o banco de dados do sistema de trocas de materiais. O banco foi projetado para gerenciar funcionalidades como:</w:t>
      </w:r>
    </w:p>
    <w:p w14:paraId="4BA624D2" w14:textId="77777777" w:rsidR="00FD11D4" w:rsidRPr="00065FE9" w:rsidRDefault="00FD11D4" w:rsidP="00FD11D4">
      <w:pPr>
        <w:rPr>
          <w:rFonts w:cs="Times New Roman"/>
        </w:rPr>
      </w:pPr>
    </w:p>
    <w:p w14:paraId="30FC41D4" w14:textId="158C19B5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Cadastro de usuários;</w:t>
      </w:r>
    </w:p>
    <w:p w14:paraId="46C70190" w14:textId="3AC2EB61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Registro de materiais para troca ou doação;</w:t>
      </w:r>
    </w:p>
    <w:p w14:paraId="51A5D4AA" w14:textId="62CCABAC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Operações de troca entre usuários;</w:t>
      </w:r>
    </w:p>
    <w:p w14:paraId="5E6C8AFE" w14:textId="60E2D19B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Sistema de recomendações e denúncias;</w:t>
      </w:r>
    </w:p>
    <w:p w14:paraId="48327184" w14:textId="78900544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Notificações automatizadas;</w:t>
      </w:r>
    </w:p>
    <w:p w14:paraId="08CE409D" w14:textId="4826F95D" w:rsidR="00FD11D4" w:rsidRPr="00065FE9" w:rsidRDefault="00FD11D4" w:rsidP="002C6512">
      <w:pPr>
        <w:pStyle w:val="PargrafodaLista"/>
        <w:numPr>
          <w:ilvl w:val="0"/>
          <w:numId w:val="8"/>
        </w:numPr>
        <w:rPr>
          <w:rFonts w:cs="Times New Roman"/>
        </w:rPr>
      </w:pPr>
      <w:r w:rsidRPr="00065FE9">
        <w:rPr>
          <w:rFonts w:cs="Times New Roman"/>
        </w:rPr>
        <w:t>Comunicação via chat e mensagens.</w:t>
      </w:r>
    </w:p>
    <w:p w14:paraId="6B917869" w14:textId="36286917" w:rsidR="00FD11D4" w:rsidRPr="00065FE9" w:rsidRDefault="00FD11D4">
      <w:pPr>
        <w:spacing w:line="240" w:lineRule="auto"/>
        <w:ind w:left="647" w:hanging="142"/>
        <w:rPr>
          <w:rFonts w:cs="Times New Roman"/>
        </w:rPr>
      </w:pPr>
    </w:p>
    <w:p w14:paraId="4A5434C5" w14:textId="46C548E2" w:rsidR="00FD11D4" w:rsidRPr="00065FE9" w:rsidRDefault="00FD11D4" w:rsidP="00FD11D4">
      <w:pPr>
        <w:rPr>
          <w:rFonts w:cs="Times New Roman"/>
        </w:rPr>
      </w:pPr>
      <w:r w:rsidRPr="00065FE9">
        <w:rPr>
          <w:rFonts w:cs="Times New Roman"/>
        </w:rPr>
        <w:t>Toda a estrutura foi baseada em um modelo relacional utilizando boas práticas de integridade referencial e normalização.</w:t>
      </w:r>
    </w:p>
    <w:p w14:paraId="71F5A218" w14:textId="77777777" w:rsidR="00FD11D4" w:rsidRPr="00065FE9" w:rsidRDefault="00FD11D4" w:rsidP="00FD11D4">
      <w:pPr>
        <w:rPr>
          <w:rFonts w:cs="Times New Roman"/>
        </w:rPr>
      </w:pPr>
    </w:p>
    <w:p w14:paraId="77586DE6" w14:textId="77777777" w:rsidR="00FD11D4" w:rsidRPr="00065FE9" w:rsidRDefault="00FD11D4" w:rsidP="00141987">
      <w:pPr>
        <w:pStyle w:val="Ttulo6"/>
      </w:pPr>
      <w:bookmarkStart w:id="11" w:name="_Toc209293139"/>
      <w:r w:rsidRPr="00065FE9">
        <w:t>Acesso ao Banco de Dados</w:t>
      </w:r>
      <w:bookmarkEnd w:id="11"/>
    </w:p>
    <w:p w14:paraId="4E8C285F" w14:textId="54C54D92" w:rsidR="00FD11D4" w:rsidRPr="00065FE9" w:rsidRDefault="00FD11D4" w:rsidP="00FD11D4">
      <w:pPr>
        <w:rPr>
          <w:rFonts w:cs="Times New Roman"/>
        </w:rPr>
      </w:pPr>
    </w:p>
    <w:p w14:paraId="399A198B" w14:textId="4046595E" w:rsidR="00FD11D4" w:rsidRPr="00065FE9" w:rsidRDefault="00FD11D4" w:rsidP="002C6512">
      <w:pPr>
        <w:pStyle w:val="PargrafodaLista"/>
        <w:numPr>
          <w:ilvl w:val="0"/>
          <w:numId w:val="9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SGBD Utilizado:</w:t>
      </w:r>
    </w:p>
    <w:p w14:paraId="4A45C963" w14:textId="70EE536F" w:rsidR="00FD11D4" w:rsidRPr="00065FE9" w:rsidRDefault="00FD11D4" w:rsidP="002C6512">
      <w:pPr>
        <w:pStyle w:val="PargrafodaLista"/>
        <w:numPr>
          <w:ilvl w:val="0"/>
          <w:numId w:val="10"/>
        </w:numPr>
        <w:rPr>
          <w:rFonts w:cs="Times New Roman"/>
        </w:rPr>
      </w:pPr>
      <w:r w:rsidRPr="00065FE9">
        <w:rPr>
          <w:rFonts w:cs="Times New Roman"/>
        </w:rPr>
        <w:t>Sistema Gerenciador de Banco de Dados: MySQL.</w:t>
      </w:r>
    </w:p>
    <w:p w14:paraId="5F07C1A0" w14:textId="0203C93B" w:rsidR="00FD11D4" w:rsidRPr="00065FE9" w:rsidRDefault="00FD11D4" w:rsidP="002C6512">
      <w:pPr>
        <w:pStyle w:val="PargrafodaLista"/>
        <w:numPr>
          <w:ilvl w:val="0"/>
          <w:numId w:val="10"/>
        </w:numPr>
        <w:rPr>
          <w:rFonts w:cs="Times New Roman"/>
        </w:rPr>
      </w:pPr>
      <w:r w:rsidRPr="00065FE9">
        <w:rPr>
          <w:rFonts w:cs="Times New Roman"/>
        </w:rPr>
        <w:t xml:space="preserve">Compatibilidade: </w:t>
      </w:r>
      <w:proofErr w:type="spellStart"/>
      <w:r w:rsidRPr="00065FE9">
        <w:rPr>
          <w:rFonts w:cs="Times New Roman"/>
        </w:rPr>
        <w:t>MariaDB</w:t>
      </w:r>
      <w:proofErr w:type="spellEnd"/>
      <w:r w:rsidRPr="00065FE9">
        <w:rPr>
          <w:rFonts w:cs="Times New Roman"/>
        </w:rPr>
        <w:t>, PostgreSQL (com pequenas adaptações);</w:t>
      </w:r>
    </w:p>
    <w:p w14:paraId="479BFCA7" w14:textId="77777777" w:rsidR="00FD11D4" w:rsidRPr="00065FE9" w:rsidRDefault="00FD11D4" w:rsidP="00FD11D4">
      <w:pPr>
        <w:rPr>
          <w:rFonts w:cs="Times New Roman"/>
        </w:rPr>
      </w:pPr>
    </w:p>
    <w:p w14:paraId="4638713A" w14:textId="10AF5618" w:rsidR="00FD11D4" w:rsidRPr="00065FE9" w:rsidRDefault="00FD11D4" w:rsidP="002C6512">
      <w:pPr>
        <w:pStyle w:val="PargrafodaLista"/>
        <w:numPr>
          <w:ilvl w:val="0"/>
          <w:numId w:val="9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Ferramentas Recomendadas</w:t>
      </w:r>
      <w:r w:rsidR="00CF4503">
        <w:rPr>
          <w:rFonts w:cs="Times New Roman"/>
          <w:b/>
          <w:bCs/>
        </w:rPr>
        <w:t>:</w:t>
      </w:r>
    </w:p>
    <w:p w14:paraId="428FC80E" w14:textId="4024F1FA" w:rsidR="00FD11D4" w:rsidRPr="00065FE9" w:rsidRDefault="00FD11D4" w:rsidP="002C6512">
      <w:pPr>
        <w:pStyle w:val="PargrafodaLista"/>
        <w:numPr>
          <w:ilvl w:val="0"/>
          <w:numId w:val="11"/>
        </w:numPr>
        <w:rPr>
          <w:rFonts w:cs="Times New Roman"/>
        </w:rPr>
      </w:pPr>
      <w:r w:rsidRPr="00065FE9">
        <w:rPr>
          <w:rFonts w:cs="Times New Roman"/>
        </w:rPr>
        <w:t>Interface Gráfica: MySQL Workbench;</w:t>
      </w:r>
    </w:p>
    <w:p w14:paraId="4AE23314" w14:textId="6463CE13" w:rsidR="00FD11D4" w:rsidRPr="00065FE9" w:rsidRDefault="00FD11D4" w:rsidP="002C6512">
      <w:pPr>
        <w:pStyle w:val="PargrafodaLista"/>
        <w:numPr>
          <w:ilvl w:val="0"/>
          <w:numId w:val="11"/>
        </w:numPr>
        <w:rPr>
          <w:rFonts w:cs="Times New Roman"/>
        </w:rPr>
      </w:pPr>
      <w:r w:rsidRPr="00065FE9">
        <w:rPr>
          <w:rFonts w:cs="Times New Roman"/>
        </w:rPr>
        <w:t xml:space="preserve">Interface Web: </w:t>
      </w:r>
      <w:proofErr w:type="spellStart"/>
      <w:r w:rsidRPr="00065FE9">
        <w:rPr>
          <w:rFonts w:cs="Times New Roman"/>
        </w:rPr>
        <w:t>phpMyAdmin</w:t>
      </w:r>
      <w:proofErr w:type="spellEnd"/>
      <w:r w:rsidRPr="00065FE9">
        <w:rPr>
          <w:rFonts w:cs="Times New Roman"/>
        </w:rPr>
        <w:t>;</w:t>
      </w:r>
    </w:p>
    <w:p w14:paraId="21248AAD" w14:textId="63E588F7" w:rsidR="00FD11D4" w:rsidRPr="00065FE9" w:rsidRDefault="00FD11D4" w:rsidP="002C6512">
      <w:pPr>
        <w:pStyle w:val="PargrafodaLista"/>
        <w:numPr>
          <w:ilvl w:val="0"/>
          <w:numId w:val="11"/>
        </w:numPr>
        <w:rPr>
          <w:rFonts w:cs="Times New Roman"/>
        </w:rPr>
      </w:pPr>
      <w:r w:rsidRPr="00065FE9">
        <w:rPr>
          <w:rFonts w:cs="Times New Roman"/>
        </w:rPr>
        <w:t>Interface via Linha de Comando (CLI): Terminal MySQL.</w:t>
      </w:r>
    </w:p>
    <w:p w14:paraId="11E8C03B" w14:textId="77777777" w:rsidR="00FD11D4" w:rsidRPr="00065FE9" w:rsidRDefault="00FD11D4" w:rsidP="00FD11D4">
      <w:pPr>
        <w:rPr>
          <w:rFonts w:cs="Times New Roman"/>
        </w:rPr>
      </w:pPr>
    </w:p>
    <w:p w14:paraId="4B75218A" w14:textId="31869BCE" w:rsidR="00FD11D4" w:rsidRPr="00065FE9" w:rsidRDefault="00FD11D4" w:rsidP="002C6512">
      <w:pPr>
        <w:pStyle w:val="PargrafodaLista"/>
        <w:numPr>
          <w:ilvl w:val="0"/>
          <w:numId w:val="9"/>
        </w:numPr>
        <w:ind w:left="862" w:hanging="357"/>
        <w:rPr>
          <w:rFonts w:cs="Times New Roman"/>
          <w:b/>
          <w:bCs/>
        </w:rPr>
      </w:pPr>
      <w:r w:rsidRPr="00065FE9">
        <w:rPr>
          <w:rFonts w:cs="Times New Roman"/>
          <w:b/>
          <w:bCs/>
        </w:rPr>
        <w:t>Exemplos de Conexão</w:t>
      </w:r>
      <w:r w:rsidR="00CF4503">
        <w:rPr>
          <w:rFonts w:cs="Times New Roman"/>
          <w:b/>
          <w:bCs/>
        </w:rPr>
        <w:t>:</w:t>
      </w:r>
    </w:p>
    <w:p w14:paraId="2107AA72" w14:textId="284D8D4B" w:rsidR="00ED30BB" w:rsidRPr="00065FE9" w:rsidRDefault="00ED30BB" w:rsidP="002C6512">
      <w:pPr>
        <w:pStyle w:val="PargrafodaLista"/>
        <w:numPr>
          <w:ilvl w:val="0"/>
          <w:numId w:val="12"/>
        </w:numPr>
        <w:rPr>
          <w:rFonts w:cs="Times New Roman"/>
        </w:rPr>
      </w:pPr>
      <w:r w:rsidRPr="00065FE9">
        <w:rPr>
          <w:rFonts w:cs="Times New Roman"/>
        </w:rPr>
        <w:t xml:space="preserve">Via linha de comando: </w:t>
      </w:r>
      <w:proofErr w:type="spellStart"/>
      <w:r w:rsidRPr="00065FE9">
        <w:rPr>
          <w:rFonts w:cs="Times New Roman"/>
        </w:rPr>
        <w:t>mysql</w:t>
      </w:r>
      <w:proofErr w:type="spellEnd"/>
      <w:r w:rsidRPr="00065FE9">
        <w:rPr>
          <w:rFonts w:cs="Times New Roman"/>
        </w:rPr>
        <w:t xml:space="preserve"> -u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-p -h </w:t>
      </w:r>
      <w:proofErr w:type="spellStart"/>
      <w:r w:rsidRPr="00065FE9">
        <w:rPr>
          <w:rFonts w:cs="Times New Roman"/>
        </w:rPr>
        <w:t>localhost</w:t>
      </w:r>
      <w:proofErr w:type="spellEnd"/>
      <w:r w:rsidRPr="00065FE9">
        <w:rPr>
          <w:rFonts w:cs="Times New Roman"/>
        </w:rPr>
        <w:t xml:space="preserve"> </w:t>
      </w:r>
      <w:proofErr w:type="spellStart"/>
      <w:r w:rsidRPr="00065FE9">
        <w:rPr>
          <w:rFonts w:cs="Times New Roman"/>
        </w:rPr>
        <w:t>nome_do_banco</w:t>
      </w:r>
      <w:proofErr w:type="spellEnd"/>
      <w:r w:rsidRPr="00065FE9">
        <w:rPr>
          <w:rFonts w:cs="Times New Roman"/>
        </w:rPr>
        <w:t>.</w:t>
      </w:r>
    </w:p>
    <w:p w14:paraId="1D3A648F" w14:textId="6E684575" w:rsidR="003C3EF1" w:rsidRDefault="00ED30BB" w:rsidP="002C6512">
      <w:pPr>
        <w:pStyle w:val="PargrafodaLista"/>
        <w:numPr>
          <w:ilvl w:val="0"/>
          <w:numId w:val="12"/>
        </w:numPr>
        <w:rPr>
          <w:rFonts w:cs="Times New Roman"/>
        </w:rPr>
      </w:pPr>
      <w:r w:rsidRPr="00065FE9">
        <w:rPr>
          <w:rFonts w:cs="Times New Roman"/>
        </w:rPr>
        <w:t>Via PHP (PDO):</w:t>
      </w:r>
    </w:p>
    <w:p w14:paraId="313D79F0" w14:textId="77777777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319678F7" w14:textId="2F567EC7" w:rsidR="003C3EF1" w:rsidRDefault="00ED30BB" w:rsidP="003C3EF1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  <w:r w:rsidRPr="00065FE9">
        <w:rPr>
          <w:rFonts w:cs="Times New Roman"/>
        </w:rPr>
        <w:lastRenderedPageBreak/>
        <w:t>&lt;?</w:t>
      </w:r>
      <w:proofErr w:type="spellStart"/>
      <w:r w:rsidRPr="00065FE9">
        <w:rPr>
          <w:rFonts w:cs="Times New Roman"/>
        </w:rPr>
        <w:t>php</w:t>
      </w:r>
      <w:proofErr w:type="spellEnd"/>
    </w:p>
    <w:p w14:paraId="74AB7C16" w14:textId="4128AE8F" w:rsidR="00ED30BB" w:rsidRPr="003C3EF1" w:rsidRDefault="00ED30BB" w:rsidP="003C3EF1">
      <w:pPr>
        <w:ind w:left="1429" w:firstLine="0"/>
        <w:rPr>
          <w:rFonts w:cs="Times New Roman"/>
        </w:rPr>
      </w:pPr>
      <w:r w:rsidRPr="003C3EF1">
        <w:rPr>
          <w:rFonts w:cs="Times New Roman"/>
        </w:rPr>
        <w:t>$</w:t>
      </w:r>
      <w:proofErr w:type="spellStart"/>
      <w:r w:rsidRPr="003C3EF1">
        <w:rPr>
          <w:rFonts w:cs="Times New Roman"/>
        </w:rPr>
        <w:t>pdo</w:t>
      </w:r>
      <w:proofErr w:type="spellEnd"/>
      <w:r w:rsidRPr="003C3EF1">
        <w:rPr>
          <w:rFonts w:cs="Times New Roman"/>
        </w:rPr>
        <w:t xml:space="preserve"> = new PDO("</w:t>
      </w:r>
      <w:proofErr w:type="spellStart"/>
      <w:r w:rsidRPr="003C3EF1">
        <w:rPr>
          <w:rFonts w:cs="Times New Roman"/>
        </w:rPr>
        <w:t>mysql:host</w:t>
      </w:r>
      <w:proofErr w:type="spellEnd"/>
      <w:r w:rsidRPr="003C3EF1">
        <w:rPr>
          <w:rFonts w:cs="Times New Roman"/>
        </w:rPr>
        <w:t>=</w:t>
      </w:r>
      <w:proofErr w:type="spellStart"/>
      <w:r w:rsidRPr="003C3EF1">
        <w:rPr>
          <w:rFonts w:cs="Times New Roman"/>
        </w:rPr>
        <w:t>localhost;dbname</w:t>
      </w:r>
      <w:proofErr w:type="spellEnd"/>
      <w:r w:rsidRPr="003C3EF1">
        <w:rPr>
          <w:rFonts w:cs="Times New Roman"/>
        </w:rPr>
        <w:t>=</w:t>
      </w:r>
      <w:proofErr w:type="spellStart"/>
      <w:r w:rsidRPr="003C3EF1">
        <w:rPr>
          <w:rFonts w:cs="Times New Roman"/>
        </w:rPr>
        <w:t>nome_do_banco</w:t>
      </w:r>
      <w:proofErr w:type="spellEnd"/>
      <w:r w:rsidRPr="003C3EF1">
        <w:rPr>
          <w:rFonts w:cs="Times New Roman"/>
        </w:rPr>
        <w:t>", "</w:t>
      </w:r>
      <w:proofErr w:type="spellStart"/>
      <w:r w:rsidRPr="003C3EF1">
        <w:rPr>
          <w:rFonts w:cs="Times New Roman"/>
        </w:rPr>
        <w:t>usuario</w:t>
      </w:r>
      <w:proofErr w:type="spellEnd"/>
      <w:r w:rsidRPr="003C3EF1">
        <w:rPr>
          <w:rFonts w:cs="Times New Roman"/>
        </w:rPr>
        <w:t>", "senha");</w:t>
      </w:r>
    </w:p>
    <w:p w14:paraId="2FC1B4B9" w14:textId="71C44875" w:rsidR="00ED30BB" w:rsidRPr="00065FE9" w:rsidRDefault="00ED30BB" w:rsidP="00ED30BB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  <w:r w:rsidRPr="00065FE9">
        <w:rPr>
          <w:rFonts w:cs="Times New Roman"/>
        </w:rPr>
        <w:t>?&gt;</w:t>
      </w:r>
    </w:p>
    <w:p w14:paraId="6FA8B909" w14:textId="3966A36E" w:rsidR="00ED30BB" w:rsidRPr="00065FE9" w:rsidRDefault="00ED30BB" w:rsidP="00141987">
      <w:pPr>
        <w:pStyle w:val="Ttulo6"/>
      </w:pPr>
      <w:bookmarkStart w:id="12" w:name="_Toc209293140"/>
      <w:r w:rsidRPr="00065FE9">
        <w:t>Consultas ao Banco de Dados</w:t>
      </w:r>
      <w:bookmarkEnd w:id="12"/>
    </w:p>
    <w:p w14:paraId="1DA161FA" w14:textId="77777777" w:rsidR="00ED30BB" w:rsidRPr="00065FE9" w:rsidRDefault="00ED30BB" w:rsidP="00ED30BB">
      <w:pPr>
        <w:rPr>
          <w:rFonts w:cs="Times New Roman"/>
        </w:rPr>
      </w:pPr>
    </w:p>
    <w:p w14:paraId="6F3012C0" w14:textId="18B319C4" w:rsidR="00ED30BB" w:rsidRPr="00065FE9" w:rsidRDefault="00ED30BB" w:rsidP="00ED30BB">
      <w:pPr>
        <w:rPr>
          <w:rFonts w:cs="Times New Roman"/>
        </w:rPr>
      </w:pPr>
      <w:r w:rsidRPr="00065FE9">
        <w:rPr>
          <w:rFonts w:cs="Times New Roman"/>
        </w:rPr>
        <w:t>O banco oferece diversas possibilidades de consulta para acesso rápido e eficaz aos dados.</w:t>
      </w:r>
    </w:p>
    <w:p w14:paraId="36C595F0" w14:textId="3586C49A" w:rsidR="00ED30BB" w:rsidRPr="00065FE9" w:rsidRDefault="00ED30BB" w:rsidP="00ED30BB">
      <w:pPr>
        <w:rPr>
          <w:rFonts w:cs="Times New Roman"/>
        </w:rPr>
      </w:pPr>
      <w:r w:rsidRPr="00065FE9">
        <w:rPr>
          <w:rFonts w:cs="Times New Roman"/>
        </w:rPr>
        <w:t>Para consultar os usuários cadastrados, no SQL, podemos utilizar o seguinte comando:</w:t>
      </w:r>
    </w:p>
    <w:p w14:paraId="0A7A5545" w14:textId="0B09DEB8" w:rsidR="00ED30BB" w:rsidRPr="00065FE9" w:rsidRDefault="00ED30BB" w:rsidP="00ED30BB">
      <w:pPr>
        <w:rPr>
          <w:rFonts w:cs="Times New Roman"/>
        </w:rPr>
      </w:pPr>
      <w:r w:rsidRPr="00065FE9">
        <w:rPr>
          <w:rFonts w:cs="Times New Roman"/>
        </w:rPr>
        <w:t xml:space="preserve">SELECT * FROM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>;</w:t>
      </w:r>
    </w:p>
    <w:p w14:paraId="0C573387" w14:textId="719CC0C7" w:rsidR="00ED30BB" w:rsidRPr="00065FE9" w:rsidRDefault="00ED30BB">
      <w:pPr>
        <w:spacing w:line="240" w:lineRule="auto"/>
        <w:ind w:left="647" w:hanging="142"/>
        <w:rPr>
          <w:rFonts w:cs="Times New Roman"/>
        </w:rPr>
      </w:pPr>
    </w:p>
    <w:p w14:paraId="43B5990A" w14:textId="2E5E8528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Já para consultar materiais disponíveis, podemos filtrar materiais que estão disponíveis para troca ou doação.</w:t>
      </w:r>
    </w:p>
    <w:p w14:paraId="45E53D29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SELECT Titulo, </w:t>
      </w:r>
      <w:proofErr w:type="spellStart"/>
      <w:r w:rsidRPr="00065FE9">
        <w:rPr>
          <w:rFonts w:cs="Times New Roman"/>
        </w:rPr>
        <w:t>Descricao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Estado_Conservacao</w:t>
      </w:r>
      <w:proofErr w:type="spellEnd"/>
      <w:r w:rsidRPr="00065FE9">
        <w:rPr>
          <w:rFonts w:cs="Times New Roman"/>
        </w:rPr>
        <w:t>, Categoria</w:t>
      </w:r>
    </w:p>
    <w:p w14:paraId="06681574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FROM Material</w:t>
      </w:r>
    </w:p>
    <w:p w14:paraId="248B3FCE" w14:textId="620BC886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WHERE Disponibilidade = 1;</w:t>
      </w:r>
    </w:p>
    <w:p w14:paraId="407870CC" w14:textId="3ED0E41D" w:rsidR="00612D7E" w:rsidRPr="00065FE9" w:rsidRDefault="00612D7E" w:rsidP="00612D7E">
      <w:pPr>
        <w:ind w:firstLine="0"/>
        <w:rPr>
          <w:rFonts w:cs="Times New Roman"/>
        </w:rPr>
      </w:pPr>
    </w:p>
    <w:p w14:paraId="054708E2" w14:textId="56F1620E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Caso a consulta seja para as trocas, basta listar as trocas feitas, exibindo o título do material, o solicitante e o doador:</w:t>
      </w:r>
    </w:p>
    <w:p w14:paraId="3C43D7F7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SELECT </w:t>
      </w:r>
      <w:proofErr w:type="spellStart"/>
      <w:r w:rsidRPr="00065FE9">
        <w:rPr>
          <w:rFonts w:cs="Times New Roman"/>
        </w:rPr>
        <w:t>T.Id_Troca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M.Titulo</w:t>
      </w:r>
      <w:proofErr w:type="spellEnd"/>
      <w:r w:rsidRPr="00065FE9">
        <w:rPr>
          <w:rFonts w:cs="Times New Roman"/>
        </w:rPr>
        <w:t xml:space="preserve">, U1.Nome_Completo AS Solicitante, U2.Nome_Completo AS Doador, </w:t>
      </w:r>
      <w:proofErr w:type="spellStart"/>
      <w:r w:rsidRPr="00065FE9">
        <w:rPr>
          <w:rFonts w:cs="Times New Roman"/>
        </w:rPr>
        <w:t>T.Status</w:t>
      </w:r>
      <w:proofErr w:type="spellEnd"/>
    </w:p>
    <w:p w14:paraId="11C0F08E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FROM Troca T</w:t>
      </w:r>
    </w:p>
    <w:p w14:paraId="31D9388D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Material M ON </w:t>
      </w:r>
      <w:proofErr w:type="spellStart"/>
      <w:r w:rsidRPr="00065FE9">
        <w:rPr>
          <w:rFonts w:cs="Times New Roman"/>
        </w:rPr>
        <w:t>T.Id_Material_FK</w:t>
      </w:r>
      <w:proofErr w:type="spellEnd"/>
      <w:r w:rsidRPr="00065FE9">
        <w:rPr>
          <w:rFonts w:cs="Times New Roman"/>
        </w:rPr>
        <w:t xml:space="preserve"> = </w:t>
      </w:r>
      <w:proofErr w:type="spellStart"/>
      <w:r w:rsidRPr="00065FE9">
        <w:rPr>
          <w:rFonts w:cs="Times New Roman"/>
        </w:rPr>
        <w:t>M.Id_Material</w:t>
      </w:r>
      <w:proofErr w:type="spellEnd"/>
    </w:p>
    <w:p w14:paraId="755B3F34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U1 ON </w:t>
      </w:r>
      <w:proofErr w:type="spellStart"/>
      <w:r w:rsidRPr="00065FE9">
        <w:rPr>
          <w:rFonts w:cs="Times New Roman"/>
        </w:rPr>
        <w:t>T.Id_Usuario_Solicitante_FK</w:t>
      </w:r>
      <w:proofErr w:type="spellEnd"/>
      <w:r w:rsidRPr="00065FE9">
        <w:rPr>
          <w:rFonts w:cs="Times New Roman"/>
        </w:rPr>
        <w:t xml:space="preserve"> = U1.Id_Usuario</w:t>
      </w:r>
    </w:p>
    <w:p w14:paraId="407DF9D8" w14:textId="4894A0C1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U2 ON </w:t>
      </w:r>
      <w:proofErr w:type="spellStart"/>
      <w:r w:rsidRPr="00065FE9">
        <w:rPr>
          <w:rFonts w:cs="Times New Roman"/>
        </w:rPr>
        <w:t>T.Id_Usuario_Doador_FK</w:t>
      </w:r>
      <w:proofErr w:type="spellEnd"/>
      <w:r w:rsidRPr="00065FE9">
        <w:rPr>
          <w:rFonts w:cs="Times New Roman"/>
        </w:rPr>
        <w:t xml:space="preserve"> = U2.Id_Usuario;</w:t>
      </w:r>
    </w:p>
    <w:p w14:paraId="460E350D" w14:textId="77777777" w:rsidR="00612D7E" w:rsidRPr="00065FE9" w:rsidRDefault="00612D7E" w:rsidP="00612D7E">
      <w:pPr>
        <w:rPr>
          <w:rFonts w:cs="Times New Roman"/>
        </w:rPr>
      </w:pPr>
    </w:p>
    <w:p w14:paraId="558CCD92" w14:textId="15557662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Para consulta onde se deseja exibir todas as denúncias que ainda não foram resolvidas (status aberto), podemos utilizar o seguinte comando:</w:t>
      </w:r>
    </w:p>
    <w:p w14:paraId="375B9EDC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SELECT </w:t>
      </w:r>
      <w:proofErr w:type="spellStart"/>
      <w:r w:rsidRPr="00065FE9">
        <w:rPr>
          <w:rFonts w:cs="Times New Roman"/>
        </w:rPr>
        <w:t>D.Id_Denuncia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D.Descricao</w:t>
      </w:r>
      <w:proofErr w:type="spellEnd"/>
      <w:r w:rsidRPr="00065FE9">
        <w:rPr>
          <w:rFonts w:cs="Times New Roman"/>
        </w:rPr>
        <w:t xml:space="preserve">, </w:t>
      </w:r>
      <w:proofErr w:type="spellStart"/>
      <w:r w:rsidRPr="00065FE9">
        <w:rPr>
          <w:rFonts w:cs="Times New Roman"/>
        </w:rPr>
        <w:t>U.Nome_Completo</w:t>
      </w:r>
      <w:proofErr w:type="spellEnd"/>
      <w:r w:rsidRPr="00065FE9">
        <w:rPr>
          <w:rFonts w:cs="Times New Roman"/>
        </w:rPr>
        <w:t xml:space="preserve"> AS Denunciante, </w:t>
      </w:r>
      <w:proofErr w:type="spellStart"/>
      <w:r w:rsidRPr="00065FE9">
        <w:rPr>
          <w:rFonts w:cs="Times New Roman"/>
        </w:rPr>
        <w:t>D.Status</w:t>
      </w:r>
      <w:proofErr w:type="spellEnd"/>
    </w:p>
    <w:p w14:paraId="50EA2E18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FROM Denuncia D</w:t>
      </w:r>
    </w:p>
    <w:p w14:paraId="42F73632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JOIN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U ON </w:t>
      </w:r>
      <w:proofErr w:type="spellStart"/>
      <w:r w:rsidRPr="00065FE9">
        <w:rPr>
          <w:rFonts w:cs="Times New Roman"/>
        </w:rPr>
        <w:t>D.Id_Usuario_Denunciante_FK</w:t>
      </w:r>
      <w:proofErr w:type="spellEnd"/>
      <w:r w:rsidRPr="00065FE9">
        <w:rPr>
          <w:rFonts w:cs="Times New Roman"/>
        </w:rPr>
        <w:t xml:space="preserve"> = </w:t>
      </w:r>
      <w:proofErr w:type="spellStart"/>
      <w:r w:rsidRPr="00065FE9">
        <w:rPr>
          <w:rFonts w:cs="Times New Roman"/>
        </w:rPr>
        <w:t>U.Id_Usuario</w:t>
      </w:r>
      <w:proofErr w:type="spellEnd"/>
    </w:p>
    <w:p w14:paraId="2A38A8D1" w14:textId="20E6F016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WHERE </w:t>
      </w:r>
      <w:proofErr w:type="spellStart"/>
      <w:r w:rsidRPr="00065FE9">
        <w:rPr>
          <w:rFonts w:cs="Times New Roman"/>
        </w:rPr>
        <w:t>D.Status</w:t>
      </w:r>
      <w:proofErr w:type="spellEnd"/>
      <w:r w:rsidRPr="00065FE9">
        <w:rPr>
          <w:rFonts w:cs="Times New Roman"/>
        </w:rPr>
        <w:t xml:space="preserve"> = 1;</w:t>
      </w:r>
    </w:p>
    <w:p w14:paraId="36CEC34C" w14:textId="259C7E91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36DB165D" w14:textId="4CB61D1D" w:rsidR="00612D7E" w:rsidRPr="00065FE9" w:rsidRDefault="00612D7E" w:rsidP="00141987">
      <w:pPr>
        <w:pStyle w:val="Ttulo6"/>
      </w:pPr>
      <w:bookmarkStart w:id="13" w:name="_Toc209293141"/>
      <w:r w:rsidRPr="00065FE9">
        <w:lastRenderedPageBreak/>
        <w:t>Manutenção do Banco de Dados</w:t>
      </w:r>
      <w:bookmarkEnd w:id="13"/>
    </w:p>
    <w:p w14:paraId="21CD21E0" w14:textId="77777777" w:rsidR="00612D7E" w:rsidRPr="00065FE9" w:rsidRDefault="00612D7E" w:rsidP="00612D7E">
      <w:pPr>
        <w:rPr>
          <w:rFonts w:cs="Times New Roman"/>
        </w:rPr>
      </w:pPr>
    </w:p>
    <w:p w14:paraId="75C79F9C" w14:textId="6253529F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A manutenção visa garantir o desempenho, integridade e disponibilidade contínua dos dados.</w:t>
      </w:r>
    </w:p>
    <w:p w14:paraId="01C8AB34" w14:textId="5483FE0D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Para realizar o Backup, utilize o comando abaixo para criar um backup completo do banco de dados:</w:t>
      </w:r>
    </w:p>
    <w:p w14:paraId="755CC8AB" w14:textId="3574064F" w:rsidR="00612D7E" w:rsidRPr="00065FE9" w:rsidRDefault="00612D7E" w:rsidP="00612D7E">
      <w:pPr>
        <w:rPr>
          <w:rFonts w:cs="Times New Roman"/>
        </w:rPr>
      </w:pPr>
      <w:proofErr w:type="spellStart"/>
      <w:r w:rsidRPr="00065FE9">
        <w:rPr>
          <w:rFonts w:cs="Times New Roman"/>
        </w:rPr>
        <w:t>mysqldump</w:t>
      </w:r>
      <w:proofErr w:type="spellEnd"/>
      <w:r w:rsidRPr="00065FE9">
        <w:rPr>
          <w:rFonts w:cs="Times New Roman"/>
        </w:rPr>
        <w:t xml:space="preserve"> -u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-p </w:t>
      </w:r>
      <w:proofErr w:type="spellStart"/>
      <w:r w:rsidRPr="00065FE9">
        <w:rPr>
          <w:rFonts w:cs="Times New Roman"/>
        </w:rPr>
        <w:t>nome_do_banco</w:t>
      </w:r>
      <w:proofErr w:type="spellEnd"/>
      <w:r w:rsidRPr="00065FE9">
        <w:rPr>
          <w:rFonts w:cs="Times New Roman"/>
        </w:rPr>
        <w:t xml:space="preserve"> &gt; </w:t>
      </w:r>
      <w:proofErr w:type="spellStart"/>
      <w:r w:rsidRPr="00065FE9">
        <w:rPr>
          <w:rFonts w:cs="Times New Roman"/>
        </w:rPr>
        <w:t>backup.sql</w:t>
      </w:r>
      <w:proofErr w:type="spellEnd"/>
    </w:p>
    <w:p w14:paraId="750567C7" w14:textId="77777777" w:rsidR="00612D7E" w:rsidRPr="00065FE9" w:rsidRDefault="00612D7E" w:rsidP="00612D7E">
      <w:pPr>
        <w:rPr>
          <w:rFonts w:cs="Times New Roman"/>
        </w:rPr>
      </w:pPr>
    </w:p>
    <w:p w14:paraId="5D64833B" w14:textId="237A14E2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Se precisar restaurar o backup criado anteriormente:</w:t>
      </w:r>
    </w:p>
    <w:p w14:paraId="51BD608D" w14:textId="017A7ACE" w:rsidR="00612D7E" w:rsidRPr="00065FE9" w:rsidRDefault="00612D7E" w:rsidP="00612D7E">
      <w:pPr>
        <w:rPr>
          <w:rFonts w:cs="Times New Roman"/>
        </w:rPr>
      </w:pPr>
      <w:proofErr w:type="spellStart"/>
      <w:r w:rsidRPr="00065FE9">
        <w:rPr>
          <w:rFonts w:cs="Times New Roman"/>
        </w:rPr>
        <w:t>mysql</w:t>
      </w:r>
      <w:proofErr w:type="spellEnd"/>
      <w:r w:rsidRPr="00065FE9">
        <w:rPr>
          <w:rFonts w:cs="Times New Roman"/>
        </w:rPr>
        <w:t xml:space="preserve"> -u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 xml:space="preserve"> -p </w:t>
      </w:r>
      <w:proofErr w:type="spellStart"/>
      <w:r w:rsidRPr="00065FE9">
        <w:rPr>
          <w:rFonts w:cs="Times New Roman"/>
        </w:rPr>
        <w:t>nome_do_banco</w:t>
      </w:r>
      <w:proofErr w:type="spellEnd"/>
      <w:r w:rsidRPr="00065FE9">
        <w:rPr>
          <w:rFonts w:cs="Times New Roman"/>
        </w:rPr>
        <w:t xml:space="preserve"> &lt; </w:t>
      </w:r>
      <w:proofErr w:type="spellStart"/>
      <w:r w:rsidRPr="00065FE9">
        <w:rPr>
          <w:rFonts w:cs="Times New Roman"/>
        </w:rPr>
        <w:t>backup.sql</w:t>
      </w:r>
      <w:proofErr w:type="spellEnd"/>
    </w:p>
    <w:p w14:paraId="0E950E90" w14:textId="28852E8B" w:rsidR="00612D7E" w:rsidRPr="00065FE9" w:rsidRDefault="00612D7E">
      <w:pPr>
        <w:spacing w:line="240" w:lineRule="auto"/>
        <w:ind w:left="647" w:hanging="142"/>
        <w:rPr>
          <w:rFonts w:cs="Times New Roman"/>
        </w:rPr>
      </w:pPr>
    </w:p>
    <w:p w14:paraId="0091DD03" w14:textId="1346729A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Para otimizar a performance do banco, use o comando abaixo periodicamente:</w:t>
      </w:r>
    </w:p>
    <w:p w14:paraId="2B84EAC0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OPTIMIZE TABLE </w:t>
      </w:r>
      <w:proofErr w:type="spellStart"/>
      <w:r w:rsidRPr="00065FE9">
        <w:rPr>
          <w:rFonts w:cs="Times New Roman"/>
        </w:rPr>
        <w:t>Usuario</w:t>
      </w:r>
      <w:proofErr w:type="spellEnd"/>
      <w:r w:rsidRPr="00065FE9">
        <w:rPr>
          <w:rFonts w:cs="Times New Roman"/>
        </w:rPr>
        <w:t>;</w:t>
      </w:r>
    </w:p>
    <w:p w14:paraId="680FC51B" w14:textId="252E8891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OPTIMIZE TABLE Material;</w:t>
      </w:r>
    </w:p>
    <w:p w14:paraId="1788BFF4" w14:textId="77777777" w:rsidR="00612D7E" w:rsidRPr="00065FE9" w:rsidRDefault="00612D7E" w:rsidP="00612D7E">
      <w:pPr>
        <w:rPr>
          <w:rFonts w:cs="Times New Roman"/>
        </w:rPr>
      </w:pPr>
    </w:p>
    <w:p w14:paraId="3EF0FEBB" w14:textId="73B8E5CC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Com relação a atualização de dados, podemos seguir o exemplo de atualização do estado de conservação de um material:</w:t>
      </w:r>
    </w:p>
    <w:p w14:paraId="03924E34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>UPDATE Material</w:t>
      </w:r>
    </w:p>
    <w:p w14:paraId="1ECEE2FB" w14:textId="77777777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SET </w:t>
      </w:r>
      <w:proofErr w:type="spellStart"/>
      <w:r w:rsidRPr="00065FE9">
        <w:rPr>
          <w:rFonts w:cs="Times New Roman"/>
        </w:rPr>
        <w:t>Estado_Conservacao</w:t>
      </w:r>
      <w:proofErr w:type="spellEnd"/>
      <w:r w:rsidRPr="00065FE9">
        <w:rPr>
          <w:rFonts w:cs="Times New Roman"/>
        </w:rPr>
        <w:t xml:space="preserve"> = 'Indisponível'</w:t>
      </w:r>
    </w:p>
    <w:p w14:paraId="2A42E0E6" w14:textId="01E6729B" w:rsidR="00612D7E" w:rsidRPr="00065FE9" w:rsidRDefault="00612D7E" w:rsidP="00612D7E">
      <w:pPr>
        <w:rPr>
          <w:rFonts w:cs="Times New Roman"/>
        </w:rPr>
      </w:pPr>
      <w:r w:rsidRPr="00065FE9">
        <w:rPr>
          <w:rFonts w:cs="Times New Roman"/>
        </w:rPr>
        <w:t xml:space="preserve">WHERE </w:t>
      </w:r>
      <w:proofErr w:type="spellStart"/>
      <w:r w:rsidRPr="00065FE9">
        <w:rPr>
          <w:rFonts w:cs="Times New Roman"/>
        </w:rPr>
        <w:t>Id_Material</w:t>
      </w:r>
      <w:proofErr w:type="spellEnd"/>
      <w:r w:rsidRPr="00065FE9">
        <w:rPr>
          <w:rFonts w:cs="Times New Roman"/>
        </w:rPr>
        <w:t xml:space="preserve"> = 10;</w:t>
      </w:r>
    </w:p>
    <w:p w14:paraId="7ABBE8FA" w14:textId="77777777" w:rsidR="00612D7E" w:rsidRPr="00065FE9" w:rsidRDefault="00612D7E" w:rsidP="00612D7E">
      <w:pPr>
        <w:rPr>
          <w:rFonts w:cs="Times New Roman"/>
        </w:rPr>
      </w:pPr>
    </w:p>
    <w:p w14:paraId="76C8951B" w14:textId="296D58FA" w:rsidR="00EB4095" w:rsidRPr="00065FE9" w:rsidRDefault="00EB4095" w:rsidP="00612D7E">
      <w:pPr>
        <w:rPr>
          <w:rFonts w:cs="Times New Roman"/>
        </w:rPr>
      </w:pPr>
      <w:r w:rsidRPr="00065FE9">
        <w:rPr>
          <w:rFonts w:cs="Times New Roman"/>
        </w:rPr>
        <w:t>E para exemplo de exclusão de chats inativos:</w:t>
      </w:r>
    </w:p>
    <w:p w14:paraId="19262350" w14:textId="77777777" w:rsidR="00EB4095" w:rsidRPr="00065FE9" w:rsidRDefault="00EB4095" w:rsidP="00EB4095">
      <w:pPr>
        <w:rPr>
          <w:rFonts w:cs="Times New Roman"/>
        </w:rPr>
      </w:pPr>
      <w:r w:rsidRPr="00065FE9">
        <w:rPr>
          <w:rFonts w:cs="Times New Roman"/>
        </w:rPr>
        <w:t>DELETE FROM Chat</w:t>
      </w:r>
    </w:p>
    <w:p w14:paraId="5C253851" w14:textId="672585F5" w:rsidR="00EB4095" w:rsidRPr="00065FE9" w:rsidRDefault="00EB4095" w:rsidP="00EB4095">
      <w:pPr>
        <w:rPr>
          <w:rFonts w:cs="Times New Roman"/>
        </w:rPr>
      </w:pPr>
      <w:r w:rsidRPr="00065FE9">
        <w:rPr>
          <w:rFonts w:cs="Times New Roman"/>
        </w:rPr>
        <w:t>WHERE Ativo = 0;</w:t>
      </w:r>
    </w:p>
    <w:p w14:paraId="1FF9605D" w14:textId="77777777" w:rsidR="00EB4095" w:rsidRPr="00065FE9" w:rsidRDefault="00EB4095" w:rsidP="00EB4095">
      <w:pPr>
        <w:rPr>
          <w:rFonts w:cs="Times New Roman"/>
        </w:rPr>
      </w:pPr>
    </w:p>
    <w:p w14:paraId="7B8A48D9" w14:textId="77777777" w:rsidR="00EB4095" w:rsidRPr="00065FE9" w:rsidRDefault="00EB4095" w:rsidP="00141987">
      <w:pPr>
        <w:pStyle w:val="Ttulo6"/>
      </w:pPr>
      <w:bookmarkStart w:id="14" w:name="_Toc209293142"/>
      <w:r w:rsidRPr="00065FE9">
        <w:t>Boas Práticas</w:t>
      </w:r>
      <w:bookmarkEnd w:id="14"/>
    </w:p>
    <w:p w14:paraId="0319AACA" w14:textId="77777777" w:rsidR="00EB4095" w:rsidRPr="00065FE9" w:rsidRDefault="00EB4095" w:rsidP="00EB4095">
      <w:pPr>
        <w:rPr>
          <w:rFonts w:cs="Times New Roman"/>
        </w:rPr>
      </w:pPr>
    </w:p>
    <w:p w14:paraId="5E0D7D11" w14:textId="5E836AA5" w:rsidR="00EB4095" w:rsidRPr="00065FE9" w:rsidRDefault="00EB4095" w:rsidP="00EB4095">
      <w:pPr>
        <w:rPr>
          <w:rFonts w:cs="Times New Roman"/>
        </w:rPr>
      </w:pPr>
      <w:r w:rsidRPr="00065FE9">
        <w:rPr>
          <w:rFonts w:cs="Times New Roman"/>
        </w:rPr>
        <w:t>Para garantir a segurança, integridade, desempenho e escalabilidade do banco de dados ao longo do tempo, é essencial adotar um conjunto de boas práticas. Essas práticas não apenas previnem falhas e perdas de dados, como também facilitam a manutenção, a auditoria e o crescimento sustentável do sistema. Abaixo estão listadas as recomendações fundamentais que devem ser seguidas na administração e no uso diário do banco de dados.</w:t>
      </w:r>
    </w:p>
    <w:p w14:paraId="0AB9C7E6" w14:textId="48962AD6" w:rsidR="003C3EF1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>Realizar backups periódicos;</w:t>
      </w:r>
    </w:p>
    <w:p w14:paraId="43F6208B" w14:textId="77777777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0A9CBF95" w14:textId="56C73086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lastRenderedPageBreak/>
        <w:t>Restringir permissões de acesso a diferentes perfis de usuário;</w:t>
      </w:r>
    </w:p>
    <w:p w14:paraId="379F4DB2" w14:textId="5C8D2B7A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 xml:space="preserve">Utilizar chaves estrangeiras e </w:t>
      </w:r>
      <w:proofErr w:type="spellStart"/>
      <w:r w:rsidRPr="00065FE9">
        <w:rPr>
          <w:rFonts w:cs="Times New Roman"/>
        </w:rPr>
        <w:t>constraints</w:t>
      </w:r>
      <w:proofErr w:type="spellEnd"/>
      <w:r w:rsidRPr="00065FE9">
        <w:rPr>
          <w:rFonts w:cs="Times New Roman"/>
        </w:rPr>
        <w:t xml:space="preserve"> para manter integridade referencial;</w:t>
      </w:r>
    </w:p>
    <w:p w14:paraId="0EA8C7EE" w14:textId="0CD335C5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>Monitorar constantemente o desempenho e uso de índices;</w:t>
      </w:r>
    </w:p>
    <w:p w14:paraId="4545A9D6" w14:textId="4158C157" w:rsidR="00EB4095" w:rsidRPr="00065FE9" w:rsidRDefault="00EB4095" w:rsidP="002C6512">
      <w:pPr>
        <w:pStyle w:val="PargrafodaLista"/>
        <w:numPr>
          <w:ilvl w:val="0"/>
          <w:numId w:val="13"/>
        </w:numPr>
        <w:rPr>
          <w:rFonts w:cs="Times New Roman"/>
        </w:rPr>
      </w:pPr>
      <w:r w:rsidRPr="00065FE9">
        <w:rPr>
          <w:rFonts w:cs="Times New Roman"/>
        </w:rPr>
        <w:t>Registrar logs de acesso e operações sensíveis do sistema.</w:t>
      </w:r>
    </w:p>
    <w:p w14:paraId="47BFB5F4" w14:textId="77777777" w:rsidR="00EB4095" w:rsidRPr="00065FE9" w:rsidRDefault="00EB4095" w:rsidP="00EB4095">
      <w:pPr>
        <w:pStyle w:val="PargrafodaLista"/>
        <w:numPr>
          <w:ilvl w:val="0"/>
          <w:numId w:val="0"/>
        </w:numPr>
        <w:ind w:left="1429"/>
        <w:rPr>
          <w:rFonts w:cs="Times New Roman"/>
        </w:rPr>
      </w:pPr>
    </w:p>
    <w:p w14:paraId="1C8E3114" w14:textId="7527A973" w:rsidR="00EB4095" w:rsidRPr="00065FE9" w:rsidRDefault="00EB4095" w:rsidP="00141987">
      <w:pPr>
        <w:pStyle w:val="Ttulo2"/>
      </w:pPr>
      <w:bookmarkStart w:id="15" w:name="_Toc209293143"/>
      <w:r w:rsidRPr="00065FE9">
        <w:t xml:space="preserve">Tabelas do Banco de Dados </w:t>
      </w:r>
      <w:r w:rsidR="009F610C">
        <w:t>CIRCULARIS</w:t>
      </w:r>
      <w:bookmarkEnd w:id="15"/>
    </w:p>
    <w:p w14:paraId="624EA730" w14:textId="46BCC011" w:rsidR="00520649" w:rsidRPr="00065FE9" w:rsidRDefault="00520649" w:rsidP="00520649">
      <w:pPr>
        <w:ind w:left="426" w:firstLine="0"/>
        <w:rPr>
          <w:rFonts w:cs="Times New Roman"/>
        </w:rPr>
      </w:pPr>
    </w:p>
    <w:p w14:paraId="230A9185" w14:textId="4B012424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DATABASE </w:t>
      </w:r>
      <w:r w:rsidR="009F610C">
        <w:rPr>
          <w:rFonts w:cs="Times New Roman"/>
        </w:rPr>
        <w:t>CIRCULARIS</w:t>
      </w:r>
      <w:r w:rsidRPr="005306E4">
        <w:rPr>
          <w:rFonts w:cs="Times New Roman"/>
        </w:rPr>
        <w:t>;</w:t>
      </w:r>
    </w:p>
    <w:p w14:paraId="677D56CF" w14:textId="3C448124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USE </w:t>
      </w:r>
      <w:r w:rsidR="009F610C">
        <w:rPr>
          <w:rFonts w:cs="Times New Roman"/>
        </w:rPr>
        <w:t>CIRCULARIS</w:t>
      </w:r>
      <w:r w:rsidRPr="005306E4">
        <w:rPr>
          <w:rFonts w:cs="Times New Roman"/>
        </w:rPr>
        <w:t>;</w:t>
      </w:r>
    </w:p>
    <w:p w14:paraId="4E78259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72468B8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Usuário</w:t>
      </w:r>
    </w:p>
    <w:p w14:paraId="1764E34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TABLE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 xml:space="preserve"> (</w:t>
      </w:r>
    </w:p>
    <w:p w14:paraId="146F53F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0DF5D1C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Nome_Completo</w:t>
      </w:r>
      <w:proofErr w:type="spellEnd"/>
      <w:r w:rsidRPr="005306E4">
        <w:rPr>
          <w:rFonts w:cs="Times New Roman"/>
        </w:rPr>
        <w:t xml:space="preserve"> VARCHAR(255),</w:t>
      </w:r>
    </w:p>
    <w:p w14:paraId="2A7E647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Email</w:t>
      </w:r>
      <w:proofErr w:type="spellEnd"/>
      <w:r w:rsidRPr="005306E4">
        <w:rPr>
          <w:rFonts w:cs="Times New Roman"/>
        </w:rPr>
        <w:t xml:space="preserve"> VARCHAR(255),</w:t>
      </w:r>
    </w:p>
    <w:p w14:paraId="4DE1E00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Telefone VARCHAR(20),</w:t>
      </w:r>
    </w:p>
    <w:p w14:paraId="6D5C7DD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Senha VARCHAR(255),</w:t>
      </w:r>
    </w:p>
    <w:p w14:paraId="10540F9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DataNascimento</w:t>
      </w:r>
      <w:proofErr w:type="spellEnd"/>
      <w:r w:rsidRPr="005306E4">
        <w:rPr>
          <w:rFonts w:cs="Times New Roman"/>
        </w:rPr>
        <w:t xml:space="preserve"> DATE,</w:t>
      </w:r>
    </w:p>
    <w:p w14:paraId="03E6411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Endereco</w:t>
      </w:r>
      <w:proofErr w:type="spellEnd"/>
      <w:r w:rsidRPr="005306E4">
        <w:rPr>
          <w:rFonts w:cs="Times New Roman"/>
        </w:rPr>
        <w:t xml:space="preserve"> TEXT,</w:t>
      </w:r>
    </w:p>
    <w:p w14:paraId="335AC14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FotoPerfil</w:t>
      </w:r>
      <w:proofErr w:type="spellEnd"/>
      <w:r w:rsidRPr="005306E4">
        <w:rPr>
          <w:rFonts w:cs="Times New Roman"/>
        </w:rPr>
        <w:t xml:space="preserve"> TEXT,</w:t>
      </w:r>
    </w:p>
    <w:p w14:paraId="3BB6938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Tipo_Usuario</w:t>
      </w:r>
      <w:proofErr w:type="spellEnd"/>
      <w:r w:rsidRPr="005306E4">
        <w:rPr>
          <w:rFonts w:cs="Times New Roman"/>
        </w:rPr>
        <w:t xml:space="preserve"> VARCHAR(50),</w:t>
      </w:r>
    </w:p>
    <w:p w14:paraId="66471CE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Status INT,</w:t>
      </w:r>
    </w:p>
    <w:p w14:paraId="512CA8D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DataCadastro</w:t>
      </w:r>
      <w:proofErr w:type="spellEnd"/>
      <w:r w:rsidRPr="005306E4">
        <w:rPr>
          <w:rFonts w:cs="Times New Roman"/>
        </w:rPr>
        <w:t xml:space="preserve"> TIMESTAMP,</w:t>
      </w:r>
    </w:p>
    <w:p w14:paraId="3956925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PontosRanking</w:t>
      </w:r>
      <w:proofErr w:type="spellEnd"/>
      <w:r w:rsidRPr="005306E4">
        <w:rPr>
          <w:rFonts w:cs="Times New Roman"/>
        </w:rPr>
        <w:t xml:space="preserve"> INT</w:t>
      </w:r>
    </w:p>
    <w:p w14:paraId="49397AC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3D274C2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27A2432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Material</w:t>
      </w:r>
    </w:p>
    <w:p w14:paraId="16F7CD3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Material (</w:t>
      </w:r>
    </w:p>
    <w:p w14:paraId="3B89B0B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2C4C691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Titulo</w:t>
      </w:r>
      <w:proofErr w:type="spellEnd"/>
      <w:r w:rsidRPr="005306E4">
        <w:rPr>
          <w:rFonts w:cs="Times New Roman"/>
        </w:rPr>
        <w:t xml:space="preserve"> VARCHAR(255),</w:t>
      </w:r>
    </w:p>
    <w:p w14:paraId="0A687BB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Descricao</w:t>
      </w:r>
      <w:proofErr w:type="spellEnd"/>
      <w:r w:rsidRPr="005306E4">
        <w:rPr>
          <w:rFonts w:cs="Times New Roman"/>
        </w:rPr>
        <w:t xml:space="preserve"> TEXT,</w:t>
      </w:r>
    </w:p>
    <w:p w14:paraId="655DCAB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Tipo_Material</w:t>
      </w:r>
      <w:proofErr w:type="spellEnd"/>
      <w:r w:rsidRPr="005306E4">
        <w:rPr>
          <w:rFonts w:cs="Times New Roman"/>
        </w:rPr>
        <w:t xml:space="preserve"> VARCHAR(100),</w:t>
      </w:r>
    </w:p>
    <w:p w14:paraId="5A373FD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Estado_Conservacao</w:t>
      </w:r>
      <w:proofErr w:type="spellEnd"/>
      <w:r w:rsidRPr="005306E4">
        <w:rPr>
          <w:rFonts w:cs="Times New Roman"/>
        </w:rPr>
        <w:t xml:space="preserve"> VARCHAR(100),</w:t>
      </w:r>
    </w:p>
    <w:p w14:paraId="14985DF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Categoria VARCHAR(100),</w:t>
      </w:r>
    </w:p>
    <w:p w14:paraId="34599E2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Imagem TEXT,</w:t>
      </w:r>
    </w:p>
    <w:p w14:paraId="6D160F3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DataCadastro</w:t>
      </w:r>
      <w:proofErr w:type="spellEnd"/>
      <w:r w:rsidRPr="005306E4">
        <w:rPr>
          <w:rFonts w:cs="Times New Roman"/>
        </w:rPr>
        <w:t xml:space="preserve"> TIMESTAMP,</w:t>
      </w:r>
    </w:p>
    <w:p w14:paraId="0251CBC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Objetivo VARCHAR(100),</w:t>
      </w:r>
    </w:p>
    <w:p w14:paraId="170275D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Localizacao</w:t>
      </w:r>
      <w:proofErr w:type="spellEnd"/>
      <w:r w:rsidRPr="005306E4">
        <w:rPr>
          <w:rFonts w:cs="Times New Roman"/>
        </w:rPr>
        <w:t xml:space="preserve"> VARCHAR(255),</w:t>
      </w:r>
    </w:p>
    <w:p w14:paraId="546EB07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Disponibilidade BOOLEAN,</w:t>
      </w:r>
    </w:p>
    <w:p w14:paraId="35739D8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 INT,</w:t>
      </w:r>
    </w:p>
    <w:p w14:paraId="2F6FA3B5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68E811C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29FF9E0C" w14:textId="69145EE2" w:rsidR="003C3EF1" w:rsidRDefault="003C3EF1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4E5EEB2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lastRenderedPageBreak/>
        <w:t>-- Troca</w:t>
      </w:r>
    </w:p>
    <w:p w14:paraId="2A702B3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Troca (</w:t>
      </w:r>
    </w:p>
    <w:p w14:paraId="2C375E2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Id_Troca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6323272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Data_Conclusao</w:t>
      </w:r>
      <w:proofErr w:type="spellEnd"/>
      <w:r w:rsidRPr="005306E4">
        <w:rPr>
          <w:rFonts w:cs="Times New Roman"/>
        </w:rPr>
        <w:t xml:space="preserve"> DATETIME,</w:t>
      </w:r>
    </w:p>
    <w:p w14:paraId="56A2C79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 xml:space="preserve"> INT,</w:t>
      </w:r>
    </w:p>
    <w:p w14:paraId="3DD0727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Data_Solicitacao</w:t>
      </w:r>
      <w:proofErr w:type="spellEnd"/>
      <w:r w:rsidRPr="005306E4">
        <w:rPr>
          <w:rFonts w:cs="Times New Roman"/>
        </w:rPr>
        <w:t xml:space="preserve"> DATETIME,</w:t>
      </w:r>
    </w:p>
    <w:p w14:paraId="00C4A51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Id_Usuario_Solicitante_FK</w:t>
      </w:r>
      <w:proofErr w:type="spellEnd"/>
      <w:r w:rsidRPr="005306E4">
        <w:rPr>
          <w:rFonts w:cs="Times New Roman"/>
        </w:rPr>
        <w:t xml:space="preserve"> INT,</w:t>
      </w:r>
    </w:p>
    <w:p w14:paraId="12FF078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Id_Usuario_Doador_FK</w:t>
      </w:r>
      <w:proofErr w:type="spellEnd"/>
      <w:r w:rsidRPr="005306E4">
        <w:rPr>
          <w:rFonts w:cs="Times New Roman"/>
        </w:rPr>
        <w:t xml:space="preserve"> INT,</w:t>
      </w:r>
    </w:p>
    <w:p w14:paraId="5CCF9BA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Observacoes</w:t>
      </w:r>
      <w:proofErr w:type="spellEnd"/>
      <w:r w:rsidRPr="005306E4">
        <w:rPr>
          <w:rFonts w:cs="Times New Roman"/>
        </w:rPr>
        <w:t xml:space="preserve"> TEXT,</w:t>
      </w:r>
    </w:p>
    <w:p w14:paraId="23935F6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>) REFERENCES Material(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>),</w:t>
      </w:r>
    </w:p>
    <w:p w14:paraId="591FD990" w14:textId="1634F0EC" w:rsidR="005306E4" w:rsidRDefault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Id_Usuario_Solicitante_FK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635CC8F5" w14:textId="0C984B2B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FOREIGN KEY (</w:t>
      </w:r>
      <w:proofErr w:type="spellStart"/>
      <w:r w:rsidRPr="005306E4">
        <w:rPr>
          <w:rFonts w:cs="Times New Roman"/>
        </w:rPr>
        <w:t>Id_Usuario_Doador_FK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799647C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154B8E6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0EA2F6C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Denúncia</w:t>
      </w:r>
    </w:p>
    <w:p w14:paraId="1CE2500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Denuncia (</w:t>
      </w:r>
    </w:p>
    <w:p w14:paraId="3125735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Id_Denuncia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04C7879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Descricao</w:t>
      </w:r>
      <w:proofErr w:type="spellEnd"/>
      <w:r w:rsidRPr="005306E4">
        <w:rPr>
          <w:rFonts w:cs="Times New Roman"/>
        </w:rPr>
        <w:t xml:space="preserve"> TEXT,</w:t>
      </w:r>
    </w:p>
    <w:p w14:paraId="75A84B7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Tipo_Denuncia</w:t>
      </w:r>
      <w:proofErr w:type="spellEnd"/>
      <w:r w:rsidRPr="005306E4">
        <w:rPr>
          <w:rFonts w:cs="Times New Roman"/>
        </w:rPr>
        <w:t xml:space="preserve"> VARCHAR(100),</w:t>
      </w:r>
    </w:p>
    <w:p w14:paraId="54632DB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Data_Denuncia</w:t>
      </w:r>
      <w:proofErr w:type="spellEnd"/>
      <w:r w:rsidRPr="005306E4">
        <w:rPr>
          <w:rFonts w:cs="Times New Roman"/>
        </w:rPr>
        <w:t xml:space="preserve"> DATETIME,</w:t>
      </w:r>
    </w:p>
    <w:p w14:paraId="7BDE263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Status BOOLEAN,</w:t>
      </w:r>
    </w:p>
    <w:p w14:paraId="146BF5AD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Id_Usuario_Denunciante_FK</w:t>
      </w:r>
      <w:proofErr w:type="spellEnd"/>
      <w:r w:rsidRPr="005306E4">
        <w:rPr>
          <w:rFonts w:cs="Times New Roman"/>
        </w:rPr>
        <w:t xml:space="preserve"> INT,</w:t>
      </w:r>
    </w:p>
    <w:p w14:paraId="0CBCB99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Id_Usuario_Denunciado_FK</w:t>
      </w:r>
      <w:proofErr w:type="spellEnd"/>
      <w:r w:rsidRPr="005306E4">
        <w:rPr>
          <w:rFonts w:cs="Times New Roman"/>
        </w:rPr>
        <w:t xml:space="preserve"> INT,</w:t>
      </w:r>
    </w:p>
    <w:p w14:paraId="3F2914E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 xml:space="preserve"> INT,</w:t>
      </w:r>
    </w:p>
    <w:p w14:paraId="2614829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Id_Troca_FK</w:t>
      </w:r>
      <w:proofErr w:type="spellEnd"/>
      <w:r w:rsidRPr="005306E4">
        <w:rPr>
          <w:rFonts w:cs="Times New Roman"/>
        </w:rPr>
        <w:t xml:space="preserve"> INT,</w:t>
      </w:r>
    </w:p>
    <w:p w14:paraId="7BE3BBE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Id_Usuario_Denunciante_FK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6AACFC0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Id_Usuario_Denunciado_FK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094CF09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>) REFERENCES Material(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>),</w:t>
      </w:r>
    </w:p>
    <w:p w14:paraId="67B74B4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Id_Troca_FK</w:t>
      </w:r>
      <w:proofErr w:type="spellEnd"/>
      <w:r w:rsidRPr="005306E4">
        <w:rPr>
          <w:rFonts w:cs="Times New Roman"/>
        </w:rPr>
        <w:t>) REFERENCES Troca(</w:t>
      </w:r>
      <w:proofErr w:type="spellStart"/>
      <w:r w:rsidRPr="005306E4">
        <w:rPr>
          <w:rFonts w:cs="Times New Roman"/>
        </w:rPr>
        <w:t>Id_Troca</w:t>
      </w:r>
      <w:proofErr w:type="spellEnd"/>
      <w:r w:rsidRPr="005306E4">
        <w:rPr>
          <w:rFonts w:cs="Times New Roman"/>
        </w:rPr>
        <w:t>)</w:t>
      </w:r>
    </w:p>
    <w:p w14:paraId="7DCF4B3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1484685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36A3039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Notificação</w:t>
      </w:r>
    </w:p>
    <w:p w14:paraId="26CE27C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TABLE </w:t>
      </w:r>
      <w:proofErr w:type="spellStart"/>
      <w:r w:rsidRPr="005306E4">
        <w:rPr>
          <w:rFonts w:cs="Times New Roman"/>
        </w:rPr>
        <w:t>Notificacao</w:t>
      </w:r>
      <w:proofErr w:type="spellEnd"/>
      <w:r w:rsidRPr="005306E4">
        <w:rPr>
          <w:rFonts w:cs="Times New Roman"/>
        </w:rPr>
        <w:t xml:space="preserve"> (</w:t>
      </w:r>
    </w:p>
    <w:p w14:paraId="4DD8C84C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Id_Notificacao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1088DEA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Titulo</w:t>
      </w:r>
      <w:proofErr w:type="spellEnd"/>
      <w:r w:rsidRPr="005306E4">
        <w:rPr>
          <w:rFonts w:cs="Times New Roman"/>
        </w:rPr>
        <w:t xml:space="preserve"> VARCHAR(255),</w:t>
      </w:r>
    </w:p>
    <w:p w14:paraId="6DD1AA3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Mensagem TEXT,</w:t>
      </w:r>
    </w:p>
    <w:p w14:paraId="1F7BF71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Tipo_Notificacao</w:t>
      </w:r>
      <w:proofErr w:type="spellEnd"/>
      <w:r w:rsidRPr="005306E4">
        <w:rPr>
          <w:rFonts w:cs="Times New Roman"/>
        </w:rPr>
        <w:t xml:space="preserve"> VARCHAR(100),</w:t>
      </w:r>
    </w:p>
    <w:p w14:paraId="71C40C8B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DataEnvio</w:t>
      </w:r>
      <w:proofErr w:type="spellEnd"/>
      <w:r w:rsidRPr="005306E4">
        <w:rPr>
          <w:rFonts w:cs="Times New Roman"/>
        </w:rPr>
        <w:t xml:space="preserve"> DATETIME,</w:t>
      </w:r>
    </w:p>
    <w:p w14:paraId="092217C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Lida BOOLEAN,</w:t>
      </w:r>
    </w:p>
    <w:p w14:paraId="7BF5DFE9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 INT,</w:t>
      </w:r>
    </w:p>
    <w:p w14:paraId="229BF29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53B5878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761C501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3739F965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Recomendação</w:t>
      </w:r>
    </w:p>
    <w:p w14:paraId="46216C96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CREATE TABLE </w:t>
      </w:r>
      <w:proofErr w:type="spellStart"/>
      <w:r w:rsidRPr="005306E4">
        <w:rPr>
          <w:rFonts w:cs="Times New Roman"/>
        </w:rPr>
        <w:t>Recomendacao</w:t>
      </w:r>
      <w:proofErr w:type="spellEnd"/>
      <w:r w:rsidRPr="005306E4">
        <w:rPr>
          <w:rFonts w:cs="Times New Roman"/>
        </w:rPr>
        <w:t xml:space="preserve"> (</w:t>
      </w:r>
    </w:p>
    <w:p w14:paraId="0B4F889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Id_Recomendacao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0538CBE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DataRecomendacao</w:t>
      </w:r>
      <w:proofErr w:type="spellEnd"/>
      <w:r w:rsidRPr="005306E4">
        <w:rPr>
          <w:rFonts w:cs="Times New Roman"/>
        </w:rPr>
        <w:t xml:space="preserve"> DATETIME,</w:t>
      </w:r>
    </w:p>
    <w:p w14:paraId="6EF205D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Motivo TEXT,</w:t>
      </w:r>
    </w:p>
    <w:p w14:paraId="55D8306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 INT,</w:t>
      </w:r>
    </w:p>
    <w:p w14:paraId="5871ECE1" w14:textId="259963C2" w:rsidR="003C3EF1" w:rsidRDefault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 xml:space="preserve"> INT,</w:t>
      </w:r>
      <w:r w:rsidR="003C3EF1">
        <w:rPr>
          <w:rFonts w:cs="Times New Roman"/>
        </w:rPr>
        <w:br w:type="page"/>
      </w:r>
    </w:p>
    <w:p w14:paraId="51A6F43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lastRenderedPageBreak/>
        <w:t xml:space="preserve">    FOREIGN KEY (</w:t>
      </w:r>
      <w:proofErr w:type="spellStart"/>
      <w:r w:rsidRPr="005306E4">
        <w:rPr>
          <w:rFonts w:cs="Times New Roman"/>
        </w:rPr>
        <w:t>Id_Usuario_FK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0CF34A8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Id_Material_FK</w:t>
      </w:r>
      <w:proofErr w:type="spellEnd"/>
      <w:r w:rsidRPr="005306E4">
        <w:rPr>
          <w:rFonts w:cs="Times New Roman"/>
        </w:rPr>
        <w:t>) REFERENCES Material(</w:t>
      </w:r>
      <w:proofErr w:type="spellStart"/>
      <w:r w:rsidRPr="005306E4">
        <w:rPr>
          <w:rFonts w:cs="Times New Roman"/>
        </w:rPr>
        <w:t>Id_Material</w:t>
      </w:r>
      <w:proofErr w:type="spellEnd"/>
      <w:r w:rsidRPr="005306E4">
        <w:rPr>
          <w:rFonts w:cs="Times New Roman"/>
        </w:rPr>
        <w:t>)</w:t>
      </w:r>
    </w:p>
    <w:p w14:paraId="6C7EFC8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5EA9A413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2D084432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Chat</w:t>
      </w:r>
    </w:p>
    <w:p w14:paraId="312CFD1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Chat (</w:t>
      </w:r>
    </w:p>
    <w:p w14:paraId="25F64DC6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Id_Chat</w:t>
      </w:r>
      <w:proofErr w:type="spellEnd"/>
      <w:r w:rsidRPr="005306E4">
        <w:rPr>
          <w:rFonts w:cs="Times New Roman"/>
        </w:rPr>
        <w:t xml:space="preserve"> INT AUTO_INCREMENT PRIMARY KEY, </w:t>
      </w:r>
    </w:p>
    <w:p w14:paraId="7512666A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Id_Usuario1_FK INT,</w:t>
      </w:r>
    </w:p>
    <w:p w14:paraId="5DEFE745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Id_Usuario2_FK INT,</w:t>
      </w:r>
    </w:p>
    <w:p w14:paraId="5788182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DataCriacao</w:t>
      </w:r>
      <w:proofErr w:type="spellEnd"/>
      <w:r w:rsidRPr="005306E4">
        <w:rPr>
          <w:rFonts w:cs="Times New Roman"/>
        </w:rPr>
        <w:t xml:space="preserve"> DATETIME,</w:t>
      </w:r>
    </w:p>
    <w:p w14:paraId="4FF8759E" w14:textId="0894D229" w:rsidR="009F2D3C" w:rsidRDefault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Ativo BOOLEAN,</w:t>
      </w:r>
    </w:p>
    <w:p w14:paraId="5CA40F7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(Id_Usuario1_FK)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),</w:t>
      </w:r>
    </w:p>
    <w:p w14:paraId="1CF35CF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(Id_Usuario2_FK)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3F435EA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</w:p>
    <w:p w14:paraId="1693197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</w:p>
    <w:p w14:paraId="2444BA2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-- Mensagem</w:t>
      </w:r>
    </w:p>
    <w:p w14:paraId="7BA7494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CREATE TABLE Mensagem (</w:t>
      </w:r>
    </w:p>
    <w:p w14:paraId="5BB32F70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Id_Mensagem</w:t>
      </w:r>
      <w:proofErr w:type="spellEnd"/>
      <w:r w:rsidRPr="005306E4">
        <w:rPr>
          <w:rFonts w:cs="Times New Roman"/>
        </w:rPr>
        <w:t xml:space="preserve"> INT AUTO_INCREMENT PRIMARY KEY,</w:t>
      </w:r>
    </w:p>
    <w:p w14:paraId="042FC544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Conteudo</w:t>
      </w:r>
      <w:proofErr w:type="spellEnd"/>
      <w:r w:rsidRPr="005306E4">
        <w:rPr>
          <w:rFonts w:cs="Times New Roman"/>
        </w:rPr>
        <w:t xml:space="preserve"> TEXT,</w:t>
      </w:r>
    </w:p>
    <w:p w14:paraId="37AF728F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DataEnvio</w:t>
      </w:r>
      <w:proofErr w:type="spellEnd"/>
      <w:r w:rsidRPr="005306E4">
        <w:rPr>
          <w:rFonts w:cs="Times New Roman"/>
        </w:rPr>
        <w:t xml:space="preserve"> DATETIME,</w:t>
      </w:r>
    </w:p>
    <w:p w14:paraId="60CA9BE8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Lida BOOLEAN,</w:t>
      </w:r>
    </w:p>
    <w:p w14:paraId="57CC09D1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Id_Chat_FK</w:t>
      </w:r>
      <w:proofErr w:type="spellEnd"/>
      <w:r w:rsidRPr="005306E4">
        <w:rPr>
          <w:rFonts w:cs="Times New Roman"/>
        </w:rPr>
        <w:t xml:space="preserve"> INT,</w:t>
      </w:r>
    </w:p>
    <w:p w14:paraId="49A17E67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</w:t>
      </w:r>
      <w:proofErr w:type="spellStart"/>
      <w:r w:rsidRPr="005306E4">
        <w:rPr>
          <w:rFonts w:cs="Times New Roman"/>
        </w:rPr>
        <w:t>Id_Usuario_Remetente_FK</w:t>
      </w:r>
      <w:proofErr w:type="spellEnd"/>
      <w:r w:rsidRPr="005306E4">
        <w:rPr>
          <w:rFonts w:cs="Times New Roman"/>
        </w:rPr>
        <w:t xml:space="preserve"> INT,</w:t>
      </w:r>
    </w:p>
    <w:p w14:paraId="537B0956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Id_Chat_FK</w:t>
      </w:r>
      <w:proofErr w:type="spellEnd"/>
      <w:r w:rsidRPr="005306E4">
        <w:rPr>
          <w:rFonts w:cs="Times New Roman"/>
        </w:rPr>
        <w:t>) REFERENCES Chat(</w:t>
      </w:r>
      <w:proofErr w:type="spellStart"/>
      <w:r w:rsidRPr="005306E4">
        <w:rPr>
          <w:rFonts w:cs="Times New Roman"/>
        </w:rPr>
        <w:t>Id_Chat</w:t>
      </w:r>
      <w:proofErr w:type="spellEnd"/>
      <w:r w:rsidRPr="005306E4">
        <w:rPr>
          <w:rFonts w:cs="Times New Roman"/>
        </w:rPr>
        <w:t>),</w:t>
      </w:r>
    </w:p>
    <w:p w14:paraId="322212DE" w14:textId="77777777" w:rsidR="005306E4" w:rsidRPr="005306E4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 xml:space="preserve">    FOREIGN KEY (</w:t>
      </w:r>
      <w:proofErr w:type="spellStart"/>
      <w:r w:rsidRPr="005306E4">
        <w:rPr>
          <w:rFonts w:cs="Times New Roman"/>
        </w:rPr>
        <w:t>Id_Usuario_Remetente_FK</w:t>
      </w:r>
      <w:proofErr w:type="spellEnd"/>
      <w:r w:rsidRPr="005306E4">
        <w:rPr>
          <w:rFonts w:cs="Times New Roman"/>
        </w:rPr>
        <w:t xml:space="preserve">) REFERENCES </w:t>
      </w:r>
      <w:proofErr w:type="spellStart"/>
      <w:r w:rsidRPr="005306E4">
        <w:rPr>
          <w:rFonts w:cs="Times New Roman"/>
        </w:rPr>
        <w:t>Usuario</w:t>
      </w:r>
      <w:proofErr w:type="spellEnd"/>
      <w:r w:rsidRPr="005306E4">
        <w:rPr>
          <w:rFonts w:cs="Times New Roman"/>
        </w:rPr>
        <w:t>(</w:t>
      </w:r>
      <w:proofErr w:type="spellStart"/>
      <w:r w:rsidRPr="005306E4">
        <w:rPr>
          <w:rFonts w:cs="Times New Roman"/>
        </w:rPr>
        <w:t>Id_Usuario</w:t>
      </w:r>
      <w:proofErr w:type="spellEnd"/>
      <w:r w:rsidRPr="005306E4">
        <w:rPr>
          <w:rFonts w:cs="Times New Roman"/>
        </w:rPr>
        <w:t>)</w:t>
      </w:r>
    </w:p>
    <w:p w14:paraId="1252D9EA" w14:textId="603A9455" w:rsidR="00065FE9" w:rsidRPr="00065FE9" w:rsidRDefault="005306E4" w:rsidP="005306E4">
      <w:pPr>
        <w:spacing w:line="240" w:lineRule="auto"/>
        <w:ind w:left="647" w:hanging="142"/>
        <w:rPr>
          <w:rFonts w:cs="Times New Roman"/>
        </w:rPr>
      </w:pPr>
      <w:r w:rsidRPr="005306E4">
        <w:rPr>
          <w:rFonts w:cs="Times New Roman"/>
        </w:rPr>
        <w:t>);</w:t>
      </w:r>
      <w:r w:rsidR="00065FE9" w:rsidRPr="00065FE9">
        <w:rPr>
          <w:rFonts w:cs="Times New Roman"/>
        </w:rPr>
        <w:br w:type="page"/>
      </w:r>
    </w:p>
    <w:p w14:paraId="63E31098" w14:textId="4CBDA8E2" w:rsidR="00141987" w:rsidRDefault="00141987" w:rsidP="00141987">
      <w:pPr>
        <w:pStyle w:val="Ttulo"/>
      </w:pPr>
      <w:bookmarkStart w:id="16" w:name="_Toc209293144"/>
      <w:r>
        <w:lastRenderedPageBreak/>
        <w:t>CAPÍTULO II</w:t>
      </w:r>
      <w:bookmarkEnd w:id="16"/>
    </w:p>
    <w:p w14:paraId="05085003" w14:textId="77777777" w:rsidR="00141987" w:rsidRPr="00141987" w:rsidRDefault="00141987" w:rsidP="00141987"/>
    <w:p w14:paraId="46795DAC" w14:textId="484D4C17" w:rsidR="00141987" w:rsidRDefault="00141987" w:rsidP="00617201">
      <w:pPr>
        <w:pStyle w:val="Ttulo1"/>
      </w:pPr>
      <w:bookmarkStart w:id="17" w:name="_Toc209293145"/>
      <w:r w:rsidRPr="00141987">
        <w:t xml:space="preserve">Análise de Viabilidade </w:t>
      </w:r>
      <w:r w:rsidR="00577B4E">
        <w:t xml:space="preserve">do </w:t>
      </w:r>
      <w:r w:rsidRPr="00141987">
        <w:t xml:space="preserve">Projeto </w:t>
      </w:r>
      <w:r w:rsidR="009F610C">
        <w:t>CIRCULARIS</w:t>
      </w:r>
      <w:bookmarkEnd w:id="17"/>
    </w:p>
    <w:p w14:paraId="486E898F" w14:textId="77777777" w:rsidR="00577B4E" w:rsidRPr="00577B4E" w:rsidRDefault="00577B4E" w:rsidP="00577B4E"/>
    <w:p w14:paraId="5066B17D" w14:textId="6300CFC2" w:rsidR="00577B4E" w:rsidRDefault="00577B4E" w:rsidP="00577B4E">
      <w:r>
        <w:t>Após a definição dos fundamentos, objetivos e escopo do projeto apresentados na Introdução, torna-se essencial submeter a plataforma “</w:t>
      </w:r>
      <w:r w:rsidR="009F610C">
        <w:t>CIRCULARIS</w:t>
      </w:r>
      <w:r>
        <w:t>” a uma rigorosa Análise de Viabilidade. Esta etapa é crítica no ciclo de vida do desenvolvimento de sistemas, pois determina a sustentabilidade e a probabilidade de sucesso da solução proposta, garantindo que o investimento em tempo, recursos e tecnologia resulte em um produto final eficiente e relevante.</w:t>
      </w:r>
    </w:p>
    <w:p w14:paraId="24DEEFBA" w14:textId="77777777" w:rsidR="00577B4E" w:rsidRDefault="00577B4E" w:rsidP="00577B4E">
      <w:r>
        <w:t>O propósito da análise de viabilidade é avaliar o projeto sob múltiplas dimensões, assegurando que a solução não apenas seja tecnicamente possível de ser construída, mas também que se mantenha viável economicamente, funcionalmente coerente com seu propósito e em estrita conformidade com o arcabouço legal vigente.</w:t>
      </w:r>
    </w:p>
    <w:p w14:paraId="5CAFA2C6" w14:textId="7CC4DF10" w:rsidR="00577B4E" w:rsidRDefault="00577B4E" w:rsidP="00577B4E">
      <w:r>
        <w:t>Neste capítulo, o projeto “</w:t>
      </w:r>
      <w:r w:rsidR="009F610C">
        <w:t>CIRCULARIS</w:t>
      </w:r>
      <w:r>
        <w:t>” será detalhadamente examinado nas seguintes frentes:</w:t>
      </w:r>
    </w:p>
    <w:p w14:paraId="3BA93D1E" w14:textId="77777777" w:rsidR="00AD045E" w:rsidRDefault="00AD045E" w:rsidP="00577B4E"/>
    <w:p w14:paraId="1BFF8A85" w14:textId="143D42AD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t>Viabilidade Técnica</w:t>
      </w:r>
    </w:p>
    <w:p w14:paraId="3571D135" w14:textId="2FF59829" w:rsidR="00577B4E" w:rsidRDefault="00577B4E" w:rsidP="00577B4E">
      <w:r>
        <w:t>Avaliar a viabilidade técnica é fundamental para garantir que a equipe possua a expertise e as ferramentas necessárias para construir o sistema. Esta seção detalhará as tecnologias a serem empregadas no desenvolvimento web e mobile da plataforma, como linguagens de programação (Front-</w:t>
      </w:r>
      <w:proofErr w:type="spellStart"/>
      <w:r>
        <w:t>end</w:t>
      </w:r>
      <w:proofErr w:type="spellEnd"/>
      <w:r>
        <w:t xml:space="preserve"> e Back-</w:t>
      </w:r>
      <w:proofErr w:type="spellStart"/>
      <w:r>
        <w:t>end</w:t>
      </w:r>
      <w:proofErr w:type="spellEnd"/>
      <w:r>
        <w:t>), arquitetura de software, e o sistema de gerenciamento de banco de dados (SGBD). Serão analisados os requisitos de infraestrutura e a capacidade da equipe de utilizar as ferramentas de forma eficaz.</w:t>
      </w:r>
    </w:p>
    <w:p w14:paraId="706530B0" w14:textId="50D17BB8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t>Viabilidade Econômica</w:t>
      </w:r>
    </w:p>
    <w:p w14:paraId="7509BADB" w14:textId="2326039A" w:rsidR="00577B4E" w:rsidRDefault="00577B4E" w:rsidP="00577B4E">
      <w:r>
        <w:t>A viabilidade econômica determina a relação custo-benefício do projeto. Para uma plataforma de cunho social, essa análise foca na sustentabilidade do modelo. Serão apresentadas a estimativa de custos (como desenvolvimento, hardware, licenças e manutenção) e os benefícios esperados, que incluem a economia de recursos para o usuário, o impacto social da inclusão educacional e o valor agregado pela promoção da economia circular.</w:t>
      </w:r>
    </w:p>
    <w:p w14:paraId="0464EB03" w14:textId="2E98912E" w:rsidR="00577B4E" w:rsidRDefault="00577B4E">
      <w:pPr>
        <w:spacing w:line="240" w:lineRule="auto"/>
        <w:ind w:left="647" w:hanging="142"/>
      </w:pPr>
      <w:r>
        <w:br w:type="page"/>
      </w:r>
    </w:p>
    <w:p w14:paraId="21F4F424" w14:textId="17510960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lastRenderedPageBreak/>
        <w:t>Viabilidade Operacional</w:t>
      </w:r>
    </w:p>
    <w:p w14:paraId="4D46BC7A" w14:textId="723C3801" w:rsidR="00577B4E" w:rsidRDefault="00577B4E" w:rsidP="00C25035">
      <w:r>
        <w:t>A viabilidade operacional verifica se a plataforma se integrará de forma prática e eficiente ao ambiente do usuário final (estudantes, pais, escolas e doadores). Esta seção descreverá como o sistema será usado e mantido no dia a dia, analisando a facilidade de aprendizado e uso (usabilidade), a confiabilidade da operação e os processos de suporte necessários para garantir o engajamento contínuo dos usuários e a longevidade da plataforma.</w:t>
      </w:r>
    </w:p>
    <w:p w14:paraId="413F047A" w14:textId="2E3F4775" w:rsidR="00577B4E" w:rsidRPr="00577B4E" w:rsidRDefault="00577B4E" w:rsidP="002C6512">
      <w:pPr>
        <w:pStyle w:val="PargrafodaLista"/>
        <w:numPr>
          <w:ilvl w:val="0"/>
          <w:numId w:val="18"/>
        </w:numPr>
        <w:rPr>
          <w:b/>
        </w:rPr>
      </w:pPr>
      <w:r w:rsidRPr="00577B4E">
        <w:rPr>
          <w:b/>
        </w:rPr>
        <w:t>Viabilidade Legal</w:t>
      </w:r>
    </w:p>
    <w:p w14:paraId="4C9A3DF7" w14:textId="524425CD" w:rsidR="00617201" w:rsidRDefault="00577B4E" w:rsidP="00577B4E">
      <w:r>
        <w:t>Em um projeto que envolve a coleta e tratamento de dados pessoais, a conformidade legal é um requisito de não-negócio. A viabilidade legal será dedicada à análise da conformidade com leis e normas brasileiras que regulamentam o uso da tecnologia e a privacidade dos dados, com foco especial na Lei Geral de Proteção de Dados (LGPD) (Lei nº 13.709/2018) e no Marco Civil da Internet (Lei nº 12.965/2014). Serão detalhadas as medidas para proteger as informações dos usuários, moderar o conteúdo trocado e evitar a violação de direitos autorais.</w:t>
      </w:r>
    </w:p>
    <w:p w14:paraId="410694DF" w14:textId="669A83FC" w:rsidR="00C25035" w:rsidRDefault="00C25035" w:rsidP="00577B4E"/>
    <w:p w14:paraId="3A45D260" w14:textId="1198084D" w:rsidR="00AD045E" w:rsidRDefault="00AD045E" w:rsidP="00AD045E">
      <w:pPr>
        <w:pStyle w:val="Ttulo7"/>
      </w:pPr>
      <w:r>
        <w:t>Viabilidade Técnica</w:t>
      </w:r>
    </w:p>
    <w:p w14:paraId="1083199D" w14:textId="77777777" w:rsidR="00AD045E" w:rsidRPr="00AD045E" w:rsidRDefault="00AD045E" w:rsidP="00AD045E"/>
    <w:p w14:paraId="7579C5B1" w14:textId="66C949C0" w:rsidR="00AE314A" w:rsidRDefault="00102AF0" w:rsidP="00520649">
      <w:r w:rsidRPr="00102AF0">
        <w:rPr>
          <w:rFonts w:cs="Times New Roman"/>
        </w:rPr>
        <w:t>Do ponto de vista técnico, o desenvolvimento da plataforma “</w:t>
      </w:r>
      <w:r w:rsidR="009F610C">
        <w:rPr>
          <w:rFonts w:cs="Times New Roman"/>
        </w:rPr>
        <w:t>CIRCULARIS</w:t>
      </w:r>
      <w:r w:rsidRPr="00102AF0">
        <w:rPr>
          <w:rFonts w:cs="Times New Roman"/>
        </w:rPr>
        <w:t>” é plenamente viável, uma vez que utiliza tecnologias acessíveis e de amplo suporte na comunidade acadêmica e profissional. O sistema será estruturado com front-</w:t>
      </w:r>
      <w:proofErr w:type="spellStart"/>
      <w:r w:rsidRPr="00102AF0">
        <w:rPr>
          <w:rFonts w:cs="Times New Roman"/>
        </w:rPr>
        <w:t>end</w:t>
      </w:r>
      <w:proofErr w:type="spellEnd"/>
      <w:r w:rsidRPr="00102AF0">
        <w:rPr>
          <w:rFonts w:cs="Times New Roman"/>
        </w:rPr>
        <w:t xml:space="preserve"> em HTML, CSS e </w:t>
      </w:r>
      <w:proofErr w:type="spellStart"/>
      <w:r w:rsidRPr="00102AF0">
        <w:rPr>
          <w:rFonts w:cs="Times New Roman"/>
        </w:rPr>
        <w:t>JavaScript</w:t>
      </w:r>
      <w:proofErr w:type="spellEnd"/>
      <w:r w:rsidRPr="00102AF0">
        <w:rPr>
          <w:rFonts w:cs="Times New Roman"/>
        </w:rPr>
        <w:t xml:space="preserve">, garantindo a interface web; contará ainda com um aplicativo mobile desenvolvido em </w:t>
      </w:r>
      <w:proofErr w:type="spellStart"/>
      <w:r w:rsidRPr="00102AF0">
        <w:rPr>
          <w:rFonts w:cs="Times New Roman"/>
        </w:rPr>
        <w:t>React</w:t>
      </w:r>
      <w:proofErr w:type="spellEnd"/>
      <w:r w:rsidRPr="00102AF0">
        <w:rPr>
          <w:rFonts w:cs="Times New Roman"/>
        </w:rPr>
        <w:t xml:space="preserve"> </w:t>
      </w:r>
      <w:proofErr w:type="spellStart"/>
      <w:r w:rsidRPr="00102AF0">
        <w:rPr>
          <w:rFonts w:cs="Times New Roman"/>
        </w:rPr>
        <w:t>Native</w:t>
      </w:r>
      <w:proofErr w:type="spellEnd"/>
      <w:r w:rsidRPr="00102AF0">
        <w:rPr>
          <w:rFonts w:cs="Times New Roman"/>
        </w:rPr>
        <w:t xml:space="preserve">, possibilitando o acesso em dispositivos Android e iOS. O </w:t>
      </w:r>
      <w:proofErr w:type="spellStart"/>
      <w:r w:rsidRPr="00102AF0">
        <w:rPr>
          <w:rFonts w:cs="Times New Roman"/>
        </w:rPr>
        <w:t>back-end</w:t>
      </w:r>
      <w:proofErr w:type="spellEnd"/>
      <w:r w:rsidRPr="00102AF0">
        <w:rPr>
          <w:rFonts w:cs="Times New Roman"/>
        </w:rPr>
        <w:t xml:space="preserve"> será implementado em Node.js, com banco de dados relacional MySQL para armazenamento e gerenciamento das informações. Além disso, serviços complementares como o </w:t>
      </w:r>
      <w:proofErr w:type="spellStart"/>
      <w:r w:rsidRPr="00102AF0">
        <w:rPr>
          <w:rFonts w:cs="Times New Roman"/>
        </w:rPr>
        <w:t>Firebase</w:t>
      </w:r>
      <w:proofErr w:type="spellEnd"/>
      <w:r w:rsidRPr="00102AF0">
        <w:rPr>
          <w:rFonts w:cs="Times New Roman"/>
        </w:rPr>
        <w:t xml:space="preserve"> poderão ser utilizados para envio de notificações </w:t>
      </w:r>
      <w:proofErr w:type="spellStart"/>
      <w:r w:rsidRPr="00102AF0">
        <w:rPr>
          <w:rFonts w:cs="Times New Roman"/>
        </w:rPr>
        <w:t>push</w:t>
      </w:r>
      <w:proofErr w:type="spellEnd"/>
      <w:r w:rsidRPr="00102AF0">
        <w:rPr>
          <w:rFonts w:cs="Times New Roman"/>
        </w:rPr>
        <w:t xml:space="preserve">, enquanto ferramentas de hospedagem e armazenamento em nuvem garantirão desempenho adequado. A equipe do TCC será responsável por todo o processo de implementação, explorando tanto ambientes de desenvolvimento locais quanto versões gratuitas de serviços em nuvem, o que reforça a viabilidade técnica do </w:t>
      </w:r>
      <w:proofErr w:type="spellStart"/>
      <w:r w:rsidRPr="00102AF0">
        <w:rPr>
          <w:rFonts w:cs="Times New Roman"/>
        </w:rPr>
        <w:t>projeto.</w:t>
      </w:r>
      <w:r w:rsidR="002C1F58">
        <w:t>A</w:t>
      </w:r>
      <w:proofErr w:type="spellEnd"/>
      <w:r w:rsidR="002C1F58">
        <w:t xml:space="preserve"> viabilidade técnica avalia se a tecnologia e os recursos existentes são adequados para implementar o projeto. Isso inclui a disponibilidade de hardware, software, infraestrutura de rede e a expertise da equipe de desenvolvimento.</w:t>
      </w:r>
    </w:p>
    <w:p w14:paraId="5189B6FD" w14:textId="110242A6" w:rsidR="00102AF0" w:rsidRDefault="00102AF0">
      <w:pPr>
        <w:spacing w:line="240" w:lineRule="auto"/>
        <w:ind w:left="647" w:hanging="142"/>
      </w:pPr>
      <w:r>
        <w:br w:type="page"/>
      </w:r>
    </w:p>
    <w:p w14:paraId="799A8AED" w14:textId="77777777" w:rsidR="00191BB2" w:rsidRPr="00191BB2" w:rsidRDefault="00191BB2" w:rsidP="007D2E99">
      <w:pPr>
        <w:pStyle w:val="Ttulo8"/>
      </w:pPr>
      <w:r w:rsidRPr="00191BB2">
        <w:lastRenderedPageBreak/>
        <w:t>Tecnologias Utilizadas</w:t>
      </w:r>
    </w:p>
    <w:p w14:paraId="38D09538" w14:textId="77777777" w:rsidR="00191BB2" w:rsidRPr="00191BB2" w:rsidRDefault="00191BB2" w:rsidP="00191BB2">
      <w:pPr>
        <w:rPr>
          <w:rFonts w:cs="Times New Roman"/>
        </w:rPr>
      </w:pPr>
    </w:p>
    <w:p w14:paraId="54ADFF16" w14:textId="7E03E93A" w:rsidR="008867FA" w:rsidRDefault="00191BB2" w:rsidP="00191BB2">
      <w:pPr>
        <w:rPr>
          <w:rFonts w:cs="Times New Roman"/>
        </w:rPr>
      </w:pPr>
      <w:r w:rsidRPr="00191BB2">
        <w:rPr>
          <w:rFonts w:cs="Times New Roman"/>
        </w:rPr>
        <w:t xml:space="preserve">A viabilidade técnica de um projeto de software envolve a avaliação das tecnologias, ferramentas e conhecimentos necessários para o seu desenvolvimento. A análise e validação de requisitos são etapas cruciais que interagem para garantir que a especificação do software seja adequada aos usuários. </w:t>
      </w:r>
    </w:p>
    <w:p w14:paraId="44F8B43E" w14:textId="6FBF8483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O projeto </w:t>
      </w:r>
      <w:r w:rsidR="009F610C">
        <w:rPr>
          <w:rFonts w:cs="Times New Roman"/>
        </w:rPr>
        <w:t>CIRCULARIS</w:t>
      </w:r>
      <w:r w:rsidRPr="00972D04">
        <w:rPr>
          <w:rFonts w:cs="Times New Roman"/>
        </w:rPr>
        <w:t xml:space="preserve"> utiliza um conjunto moderno e eficiente de tecnologias para oferecer uma plataforma colaborativa web e mobile voltada à troca de livros e materiais escolares, promovendo inclusão digital e sustentabilidade.</w:t>
      </w:r>
    </w:p>
    <w:p w14:paraId="14277F73" w14:textId="5BB65F03" w:rsidR="00972D04" w:rsidRDefault="007D2E99" w:rsidP="00972D04">
      <w:pPr>
        <w:rPr>
          <w:rFonts w:cs="Times New Roman"/>
        </w:rPr>
      </w:pPr>
      <w:r>
        <w:rPr>
          <w:rFonts w:cs="Times New Roman"/>
        </w:rPr>
        <w:t>Para que o projeto seja construído, utilizaremos as seguintes tecnologias:</w:t>
      </w:r>
    </w:p>
    <w:p w14:paraId="362D80FF" w14:textId="77777777" w:rsidR="007D2E99" w:rsidRPr="00972D04" w:rsidRDefault="007D2E99" w:rsidP="00972D04">
      <w:pPr>
        <w:rPr>
          <w:rFonts w:cs="Times New Roman"/>
        </w:rPr>
      </w:pPr>
    </w:p>
    <w:p w14:paraId="4A5118D9" w14:textId="1A42084F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 xml:space="preserve">HTML, CSS e </w:t>
      </w:r>
      <w:proofErr w:type="spellStart"/>
      <w:r w:rsidRPr="00972D04">
        <w:rPr>
          <w:rFonts w:cs="Times New Roman"/>
          <w:b/>
        </w:rPr>
        <w:t>JavaScript</w:t>
      </w:r>
      <w:proofErr w:type="spellEnd"/>
      <w:r w:rsidR="00CF4503">
        <w:rPr>
          <w:rFonts w:cs="Times New Roman"/>
          <w:b/>
        </w:rPr>
        <w:t>:</w:t>
      </w:r>
    </w:p>
    <w:p w14:paraId="24330DE8" w14:textId="77777777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A interface da plataforma web foi desenvolvida com HTML, CSS e </w:t>
      </w:r>
      <w:proofErr w:type="spellStart"/>
      <w:r w:rsidRPr="00972D04">
        <w:rPr>
          <w:rFonts w:cs="Times New Roman"/>
        </w:rPr>
        <w:t>JavaScript</w:t>
      </w:r>
      <w:proofErr w:type="spellEnd"/>
      <w:r w:rsidRPr="00972D04">
        <w:rPr>
          <w:rFonts w:cs="Times New Roman"/>
        </w:rPr>
        <w:t>, garantindo uma experiência responsiva, acessível e intuitiva para usuários em diferentes dispositivos. Essas tecnologias permitem estruturar, estilizar e trazer interatividade para as páginas, facilitando o cadastro, busca e troca de materiais escolares.</w:t>
      </w:r>
    </w:p>
    <w:p w14:paraId="59D3F0B6" w14:textId="72458B6C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proofErr w:type="spellStart"/>
      <w:r w:rsidRPr="00972D04">
        <w:rPr>
          <w:rFonts w:cs="Times New Roman"/>
          <w:b/>
        </w:rPr>
        <w:t>React</w:t>
      </w:r>
      <w:proofErr w:type="spellEnd"/>
      <w:r w:rsidRPr="00972D04">
        <w:rPr>
          <w:rFonts w:cs="Times New Roman"/>
          <w:b/>
        </w:rPr>
        <w:t xml:space="preserve"> </w:t>
      </w:r>
      <w:proofErr w:type="spellStart"/>
      <w:r w:rsidRPr="00972D04">
        <w:rPr>
          <w:rFonts w:cs="Times New Roman"/>
          <w:b/>
        </w:rPr>
        <w:t>Native</w:t>
      </w:r>
      <w:proofErr w:type="spellEnd"/>
      <w:r w:rsidR="00CF4503">
        <w:rPr>
          <w:rFonts w:cs="Times New Roman"/>
          <w:b/>
        </w:rPr>
        <w:t>:</w:t>
      </w:r>
    </w:p>
    <w:p w14:paraId="32C6653D" w14:textId="77777777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Para atender aos usuários mobile, foi adotado o </w:t>
      </w:r>
      <w:proofErr w:type="spellStart"/>
      <w:r w:rsidRPr="00972D04">
        <w:rPr>
          <w:rFonts w:cs="Times New Roman"/>
        </w:rPr>
        <w:t>React</w:t>
      </w:r>
      <w:proofErr w:type="spellEnd"/>
      <w:r w:rsidRPr="00972D04">
        <w:rPr>
          <w:rFonts w:cs="Times New Roman"/>
        </w:rPr>
        <w:t xml:space="preserve"> </w:t>
      </w:r>
      <w:proofErr w:type="spellStart"/>
      <w:r w:rsidRPr="00972D04">
        <w:rPr>
          <w:rFonts w:cs="Times New Roman"/>
        </w:rPr>
        <w:t>Native</w:t>
      </w:r>
      <w:proofErr w:type="spellEnd"/>
      <w:r w:rsidRPr="00972D04">
        <w:rPr>
          <w:rFonts w:cs="Times New Roman"/>
        </w:rPr>
        <w:t xml:space="preserve">, framework que possibilita o desenvolvimento ágil de aplicativos nativos para Android e iOS utilizando </w:t>
      </w:r>
      <w:proofErr w:type="spellStart"/>
      <w:r w:rsidRPr="00972D04">
        <w:rPr>
          <w:rFonts w:cs="Times New Roman"/>
        </w:rPr>
        <w:t>JavaScript</w:t>
      </w:r>
      <w:proofErr w:type="spellEnd"/>
      <w:r w:rsidRPr="00972D04">
        <w:rPr>
          <w:rFonts w:cs="Times New Roman"/>
        </w:rPr>
        <w:t>. Isso garante integração total com recursos do dispositivo e mantém código unificado para múltiplas plataformas, otimizando tempo e manutenção.</w:t>
      </w:r>
    </w:p>
    <w:p w14:paraId="6379AE2F" w14:textId="7102AE6F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>Node.js e MySQL</w:t>
      </w:r>
      <w:r w:rsidR="00CF4503">
        <w:rPr>
          <w:rFonts w:cs="Times New Roman"/>
          <w:b/>
        </w:rPr>
        <w:t>:</w:t>
      </w:r>
    </w:p>
    <w:p w14:paraId="4E1C2CF9" w14:textId="6A3A4FE0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O </w:t>
      </w:r>
      <w:proofErr w:type="spellStart"/>
      <w:r w:rsidRPr="00972D04">
        <w:rPr>
          <w:rFonts w:cs="Times New Roman"/>
        </w:rPr>
        <w:t>back-end</w:t>
      </w:r>
      <w:proofErr w:type="spellEnd"/>
      <w:r w:rsidRPr="00972D04">
        <w:rPr>
          <w:rFonts w:cs="Times New Roman"/>
        </w:rPr>
        <w:t xml:space="preserve"> da </w:t>
      </w:r>
      <w:r w:rsidR="009F610C">
        <w:rPr>
          <w:rFonts w:cs="Times New Roman"/>
        </w:rPr>
        <w:t>CIRCULARIS</w:t>
      </w:r>
      <w:r w:rsidRPr="00972D04">
        <w:rPr>
          <w:rFonts w:cs="Times New Roman"/>
        </w:rPr>
        <w:t xml:space="preserve"> foi implementado em Node.js, responsável pelo processamento das regras de negócio, autenticação, envio de notificações e integração com o banco de dados MySQL. O MySQL atua como sistema gerenciador relacional, armazenando informações de usuários, materiais, trocas, chats e denúncias, e suportando consultas rápidas e seguras.</w:t>
      </w:r>
    </w:p>
    <w:p w14:paraId="62CC076B" w14:textId="0EEAD070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>C# (ASP.NET Core MVC)</w:t>
      </w:r>
      <w:r w:rsidR="00CF4503">
        <w:rPr>
          <w:rFonts w:cs="Times New Roman"/>
          <w:b/>
        </w:rPr>
        <w:t>:</w:t>
      </w:r>
    </w:p>
    <w:p w14:paraId="719A985E" w14:textId="77777777" w:rsidR="007D2E99" w:rsidRDefault="00972D04" w:rsidP="00102AF0">
      <w:pPr>
        <w:rPr>
          <w:rFonts w:cs="Times New Roman"/>
        </w:rPr>
      </w:pPr>
      <w:r w:rsidRPr="00972D04">
        <w:rPr>
          <w:rFonts w:cs="Times New Roman"/>
        </w:rPr>
        <w:t>O painel administrativo e os módulos de relatórios foram construídos em C# com o framework ASP.NET Core MVC, para garantir escalabilidade, segurança e administração eficiente da plataforma. Essa camada permite aos administradores gerenciar usuários, moderar conteúdo e acompanhar o desempenho do sistema por meio de relatórios detalhados.</w:t>
      </w:r>
    </w:p>
    <w:p w14:paraId="12E0E5D0" w14:textId="7E67DD1D" w:rsidR="00102AF0" w:rsidRDefault="00102AF0" w:rsidP="00102AF0">
      <w:pPr>
        <w:rPr>
          <w:rFonts w:cs="Times New Roman"/>
        </w:rPr>
      </w:pPr>
      <w:r>
        <w:rPr>
          <w:rFonts w:cs="Times New Roman"/>
        </w:rPr>
        <w:br w:type="page"/>
      </w:r>
    </w:p>
    <w:p w14:paraId="27173AF0" w14:textId="614B12C1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lastRenderedPageBreak/>
        <w:t>Python</w:t>
      </w:r>
      <w:r w:rsidR="00CF4503">
        <w:rPr>
          <w:rFonts w:cs="Times New Roman"/>
          <w:b/>
        </w:rPr>
        <w:t>:</w:t>
      </w:r>
    </w:p>
    <w:p w14:paraId="719632BF" w14:textId="1308AD18" w:rsidR="008867FA" w:rsidRDefault="00972D04" w:rsidP="008867FA">
      <w:pPr>
        <w:rPr>
          <w:rFonts w:cs="Times New Roman"/>
        </w:rPr>
      </w:pPr>
      <w:r w:rsidRPr="00972D04">
        <w:rPr>
          <w:rFonts w:cs="Times New Roman"/>
        </w:rPr>
        <w:t xml:space="preserve">O sistema de análise de dados, recomendações e automações foi desenvolvido em Python, aproveitando bibliotecas como pandas e </w:t>
      </w:r>
      <w:proofErr w:type="spellStart"/>
      <w:r w:rsidRPr="00972D04">
        <w:rPr>
          <w:rFonts w:cs="Times New Roman"/>
        </w:rPr>
        <w:t>NumPy</w:t>
      </w:r>
      <w:proofErr w:type="spellEnd"/>
      <w:r w:rsidRPr="00972D04">
        <w:rPr>
          <w:rFonts w:cs="Times New Roman"/>
        </w:rPr>
        <w:t xml:space="preserve"> para processamento inteligente. Com esse módulo, é possível sugerir materiais relevantes, compor rankings e gerar estatísticas de uso que apoiam decisões e aprimoram a experiência dos usuários.</w:t>
      </w:r>
      <w:r w:rsidR="008867FA">
        <w:rPr>
          <w:rFonts w:cs="Times New Roman"/>
        </w:rPr>
        <w:t xml:space="preserve"> </w:t>
      </w:r>
    </w:p>
    <w:p w14:paraId="30FD281A" w14:textId="181B6D8D" w:rsidR="00972D04" w:rsidRPr="00972D04" w:rsidRDefault="00972D04" w:rsidP="002C6512">
      <w:pPr>
        <w:pStyle w:val="PargrafodaLista"/>
        <w:numPr>
          <w:ilvl w:val="0"/>
          <w:numId w:val="29"/>
        </w:numPr>
        <w:rPr>
          <w:rFonts w:cs="Times New Roman"/>
          <w:b/>
        </w:rPr>
      </w:pPr>
      <w:r w:rsidRPr="00972D04">
        <w:rPr>
          <w:rFonts w:cs="Times New Roman"/>
          <w:b/>
        </w:rPr>
        <w:t>Integração e Boas Práticas</w:t>
      </w:r>
      <w:r w:rsidR="00CF4503">
        <w:rPr>
          <w:rFonts w:cs="Times New Roman"/>
          <w:b/>
        </w:rPr>
        <w:t>:</w:t>
      </w:r>
    </w:p>
    <w:p w14:paraId="7AF840B0" w14:textId="251FD712" w:rsidR="00972D04" w:rsidRPr="00972D04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Todas as tecnologias foram escolhidas para maximizar performance, segurança, facilidade de manutenção e escalabilidade, considerando o impacto social e a sustentabilidade. </w:t>
      </w:r>
    </w:p>
    <w:p w14:paraId="0D74AAAC" w14:textId="46C07531" w:rsidR="002C1F58" w:rsidRDefault="00972D04" w:rsidP="00972D04">
      <w:pPr>
        <w:rPr>
          <w:rFonts w:cs="Times New Roman"/>
        </w:rPr>
      </w:pPr>
      <w:r w:rsidRPr="00972D04">
        <w:rPr>
          <w:rFonts w:cs="Times New Roman"/>
        </w:rPr>
        <w:t xml:space="preserve">Essas escolhas tecnológicas possibilitaram criar um sistema robusto para cadastramento, busca, troca, comunicação interna, moderação de conteúdo e geração automática de notificações e recomendações, alinhando-se ao propósito social da </w:t>
      </w:r>
      <w:r w:rsidR="009F610C">
        <w:rPr>
          <w:rFonts w:cs="Times New Roman"/>
        </w:rPr>
        <w:t>CIRCULARIS</w:t>
      </w:r>
    </w:p>
    <w:p w14:paraId="5C3FD4D5" w14:textId="17D4DB6E" w:rsidR="00191BB2" w:rsidRDefault="00191BB2" w:rsidP="00520649">
      <w:pPr>
        <w:rPr>
          <w:rFonts w:cs="Times New Roman"/>
        </w:rPr>
      </w:pPr>
    </w:p>
    <w:p w14:paraId="604EA445" w14:textId="77777777" w:rsidR="008867FA" w:rsidRPr="008867FA" w:rsidRDefault="008867FA" w:rsidP="008867FA">
      <w:pPr>
        <w:pStyle w:val="Ttulo7"/>
      </w:pPr>
      <w:r w:rsidRPr="008867FA">
        <w:t>Viabilidade Econômica</w:t>
      </w:r>
    </w:p>
    <w:p w14:paraId="5BF2BB97" w14:textId="0A136547" w:rsidR="00191BB2" w:rsidRDefault="00191BB2" w:rsidP="00520649">
      <w:pPr>
        <w:rPr>
          <w:rFonts w:cs="Times New Roman"/>
        </w:rPr>
      </w:pPr>
    </w:p>
    <w:p w14:paraId="25210AF8" w14:textId="5F636D91" w:rsidR="00191BB2" w:rsidRDefault="0077565C" w:rsidP="00520649">
      <w:pPr>
        <w:rPr>
          <w:rFonts w:cs="Times New Roman"/>
        </w:rPr>
      </w:pPr>
      <w:r w:rsidRPr="0077565C">
        <w:rPr>
          <w:rFonts w:cs="Times New Roman"/>
        </w:rPr>
        <w:t xml:space="preserve">A viabilidade econômica do projeto </w:t>
      </w:r>
      <w:r w:rsidR="009F610C">
        <w:rPr>
          <w:rFonts w:cs="Times New Roman"/>
        </w:rPr>
        <w:t>CIRCULARIS</w:t>
      </w:r>
      <w:r w:rsidRPr="0077565C">
        <w:rPr>
          <w:rFonts w:cs="Times New Roman"/>
        </w:rPr>
        <w:t xml:space="preserve"> pode ser fundamentada a partir dos conceitos e métodos descritos em livros acadêmicos disponíveis para download gratuito em PDF, com citações diretas desses materiais</w:t>
      </w:r>
      <w:r w:rsidR="00343D60">
        <w:rPr>
          <w:rFonts w:cs="Times New Roman"/>
        </w:rPr>
        <w:t>.</w:t>
      </w:r>
    </w:p>
    <w:p w14:paraId="361772A3" w14:textId="3C95B94C" w:rsidR="00343D60" w:rsidRDefault="00343D60" w:rsidP="00520649">
      <w:pPr>
        <w:rPr>
          <w:rFonts w:cs="Times New Roman"/>
        </w:rPr>
      </w:pPr>
    </w:p>
    <w:p w14:paraId="56F26988" w14:textId="2DF19E1A" w:rsidR="00343D60" w:rsidRPr="00343D60" w:rsidRDefault="00102AF0" w:rsidP="00102AF0">
      <w:pPr>
        <w:spacing w:line="240" w:lineRule="auto"/>
        <w:ind w:left="2268" w:firstLine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À</w:t>
      </w:r>
      <w:r w:rsidR="00343D60" w:rsidRPr="00343D60">
        <w:rPr>
          <w:rFonts w:cs="Times New Roman"/>
          <w:sz w:val="22"/>
          <w:szCs w:val="22"/>
        </w:rPr>
        <w:t xml:space="preserve"> viabilidade econômica e financeira de projetos para poder munir de ferramentas técnicas que incorporem ao usuário uma visão global desde a concepção de um projeto de investimento, passando pela sua avaliação até a análise das incertezas, que envolvem esses investimentos no mundo real</w:t>
      </w:r>
      <w:r>
        <w:rPr>
          <w:rFonts w:cs="Times New Roman"/>
          <w:sz w:val="22"/>
          <w:szCs w:val="22"/>
        </w:rPr>
        <w:t>.</w:t>
      </w:r>
      <w:r w:rsidR="003B75C0">
        <w:rPr>
          <w:rFonts w:cs="Times New Roman"/>
          <w:sz w:val="22"/>
          <w:szCs w:val="22"/>
        </w:rPr>
        <w:t xml:space="preserve"> (LIMA, 2019, p. 5).</w:t>
      </w:r>
    </w:p>
    <w:p w14:paraId="6640E01D" w14:textId="61E29452" w:rsidR="00191BB2" w:rsidRDefault="00191BB2" w:rsidP="00520649">
      <w:pPr>
        <w:rPr>
          <w:rFonts w:cs="Times New Roman"/>
        </w:rPr>
      </w:pPr>
    </w:p>
    <w:p w14:paraId="4C60FB2F" w14:textId="3B98EB71" w:rsidR="00191BB2" w:rsidRDefault="00102AF0" w:rsidP="00520649">
      <w:pPr>
        <w:rPr>
          <w:rFonts w:cs="Times New Roman"/>
        </w:rPr>
      </w:pPr>
      <w:r w:rsidRPr="00102AF0">
        <w:rPr>
          <w:rFonts w:cs="Times New Roman"/>
        </w:rPr>
        <w:t xml:space="preserve">No contexto do </w:t>
      </w:r>
      <w:r w:rsidR="009F610C">
        <w:rPr>
          <w:rFonts w:cs="Times New Roman"/>
        </w:rPr>
        <w:t>CIRCULARIS</w:t>
      </w:r>
      <w:r w:rsidRPr="00102AF0">
        <w:rPr>
          <w:rFonts w:cs="Times New Roman"/>
        </w:rPr>
        <w:t>, os custos diretos incluem desenvolvimento da plataforma, infraestrutura de servidores, manutenção e suporte, enquanto os benefícios tangíveis envolvem economia para os usuários, redução do descarte e promoção da inclusão educacional. O impacto social pode ser quantificado como “benefícios líquidos do projeto: ganhos de receita, economia de recursos e ampliação da sustentabilidade educacional” conforme orientação metodológica.</w:t>
      </w:r>
    </w:p>
    <w:p w14:paraId="3CD53CBF" w14:textId="485ABAA1" w:rsidR="00191BB2" w:rsidRDefault="00102AF0" w:rsidP="00520649">
      <w:pPr>
        <w:rPr>
          <w:rFonts w:cs="Times New Roman"/>
        </w:rPr>
      </w:pPr>
      <w:r w:rsidRPr="00102AF0">
        <w:rPr>
          <w:rFonts w:cs="Times New Roman"/>
        </w:rPr>
        <w:t xml:space="preserve">No que se refere à viabilidade econômica, o projeto apresenta custos mínimos, uma vez que a mão de obra será integralmente executada pela própria equipe do TCC, sem necessidade de contratação externa. Para a infraestrutura, há a possibilidade de utilizar soluções gratuitas ou de baixo custo amplamente disponíveis para fins acadêmicos, como o plano gratuito do </w:t>
      </w:r>
      <w:proofErr w:type="spellStart"/>
      <w:r w:rsidRPr="00102AF0">
        <w:rPr>
          <w:rFonts w:cs="Times New Roman"/>
        </w:rPr>
        <w:t>Firebase</w:t>
      </w:r>
      <w:proofErr w:type="spellEnd"/>
      <w:r w:rsidRPr="00102AF0">
        <w:rPr>
          <w:rFonts w:cs="Times New Roman"/>
        </w:rPr>
        <w:t xml:space="preserve">, que permite autenticação e notificações </w:t>
      </w:r>
      <w:proofErr w:type="spellStart"/>
      <w:r w:rsidRPr="00102AF0">
        <w:rPr>
          <w:rFonts w:cs="Times New Roman"/>
        </w:rPr>
        <w:t>push</w:t>
      </w:r>
      <w:proofErr w:type="spellEnd"/>
      <w:r w:rsidRPr="00102AF0">
        <w:rPr>
          <w:rFonts w:cs="Times New Roman"/>
        </w:rPr>
        <w:t xml:space="preserve">, e o GitHub, que oferece domínio e </w:t>
      </w:r>
      <w:r>
        <w:rPr>
          <w:rFonts w:cs="Times New Roman"/>
        </w:rPr>
        <w:br w:type="textWrapping" w:clear="all"/>
      </w:r>
      <w:r w:rsidRPr="00102AF0">
        <w:rPr>
          <w:rFonts w:cs="Times New Roman"/>
        </w:rPr>
        <w:t xml:space="preserve">hospedagem sem custos adicionais. O banco de dados MySQL poderá ser operado em ambiente </w:t>
      </w:r>
      <w:r w:rsidRPr="00102AF0">
        <w:rPr>
          <w:rFonts w:cs="Times New Roman"/>
        </w:rPr>
        <w:lastRenderedPageBreak/>
        <w:t>local ou em provedores gratuitos, conforme a demanda. Assim, a plataforma mostra-se economicamente viável, sem exigir investimentos financeiros significativos, o que possibilita sua execução no contexto educacional e de pesquisa.</w:t>
      </w:r>
    </w:p>
    <w:p w14:paraId="173EC373" w14:textId="5DDCD7A3" w:rsidR="00191BB2" w:rsidRDefault="00191BB2" w:rsidP="00520649">
      <w:pPr>
        <w:rPr>
          <w:rFonts w:cs="Times New Roman"/>
        </w:rPr>
      </w:pPr>
    </w:p>
    <w:p w14:paraId="7C495F47" w14:textId="066C1128" w:rsidR="00191BB2" w:rsidRDefault="00102AF0" w:rsidP="00102AF0">
      <w:pPr>
        <w:pStyle w:val="Ttulo7"/>
      </w:pPr>
      <w:r>
        <w:t>Viabilidade Operacional</w:t>
      </w:r>
    </w:p>
    <w:p w14:paraId="171B91FD" w14:textId="17BC5E3F" w:rsidR="00191BB2" w:rsidRDefault="00191BB2" w:rsidP="00520649">
      <w:pPr>
        <w:rPr>
          <w:rFonts w:cs="Times New Roman"/>
        </w:rPr>
      </w:pPr>
    </w:p>
    <w:p w14:paraId="3078475E" w14:textId="63072C9D" w:rsidR="00191BB2" w:rsidRDefault="00102AF0" w:rsidP="00520649">
      <w:pPr>
        <w:rPr>
          <w:rFonts w:cs="Times New Roman"/>
        </w:rPr>
      </w:pPr>
      <w:r w:rsidRPr="00102AF0">
        <w:rPr>
          <w:rFonts w:cs="Times New Roman"/>
        </w:rPr>
        <w:t xml:space="preserve">A viabilidade operacional do projeto </w:t>
      </w:r>
      <w:r w:rsidR="009F610C">
        <w:rPr>
          <w:rFonts w:cs="Times New Roman"/>
        </w:rPr>
        <w:t>CIRCULARIS</w:t>
      </w:r>
      <w:r>
        <w:rPr>
          <w:rFonts w:cs="Times New Roman"/>
        </w:rPr>
        <w:t>,</w:t>
      </w:r>
      <w:r w:rsidRPr="00102AF0">
        <w:rPr>
          <w:rFonts w:cs="Times New Roman"/>
        </w:rPr>
        <w:t xml:space="preserve"> baseia-se em fundamentos técnicos e boas práticas descritas em livros e artigos acadêmicos gratuitos, que sustentam a implantação, manutenção, backup e moderação do sistema de forma prática e segura</w:t>
      </w:r>
      <w:r w:rsidR="00466A29">
        <w:rPr>
          <w:rFonts w:cs="Times New Roman"/>
        </w:rPr>
        <w:t>.</w:t>
      </w:r>
    </w:p>
    <w:p w14:paraId="4A0B605E" w14:textId="77777777" w:rsidR="00466A29" w:rsidRDefault="00466A29" w:rsidP="00520649">
      <w:pPr>
        <w:rPr>
          <w:rFonts w:cs="Times New Roman"/>
        </w:rPr>
      </w:pPr>
    </w:p>
    <w:p w14:paraId="3B54E749" w14:textId="6F46823A" w:rsidR="00466A29" w:rsidRPr="00466A29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466A29">
        <w:rPr>
          <w:rFonts w:cs="Times New Roman"/>
          <w:b/>
        </w:rPr>
        <w:t>Implantação e Hospedagem</w:t>
      </w:r>
      <w:r w:rsidR="00CF4503">
        <w:rPr>
          <w:rFonts w:cs="Times New Roman"/>
          <w:b/>
        </w:rPr>
        <w:t>:</w:t>
      </w:r>
    </w:p>
    <w:p w14:paraId="71FE26DD" w14:textId="77777777" w:rsidR="00C0316C" w:rsidRDefault="00466A29" w:rsidP="00466A29">
      <w:pPr>
        <w:rPr>
          <w:rFonts w:cs="Times New Roman"/>
        </w:rPr>
      </w:pPr>
      <w:r w:rsidRPr="00466A29">
        <w:rPr>
          <w:rFonts w:cs="Times New Roman"/>
        </w:rPr>
        <w:t>A plataforma pode ser implementada em ambientes de hospedagem simples, como servidores locais ou nuvens gratuitas, o que reduz barreiras de acesso e custos operacionais.</w:t>
      </w:r>
    </w:p>
    <w:p w14:paraId="50C8BF54" w14:textId="626FD475" w:rsidR="00C0316C" w:rsidRDefault="005B23B7" w:rsidP="00466A29">
      <w:pPr>
        <w:rPr>
          <w:rFonts w:cs="Times New Roman"/>
        </w:rPr>
      </w:pPr>
      <w:r w:rsidRPr="005B23B7">
        <w:rPr>
          <w:rFonts w:cs="Times New Roman"/>
        </w:rPr>
        <w:t>Segundo Santos (201</w:t>
      </w:r>
      <w:r w:rsidR="00C0316C">
        <w:rPr>
          <w:rFonts w:cs="Times New Roman"/>
        </w:rPr>
        <w:t>8</w:t>
      </w:r>
      <w:r w:rsidRPr="005B23B7">
        <w:rPr>
          <w:rFonts w:cs="Times New Roman"/>
        </w:rPr>
        <w:t>), o modelo de computação em nuvem se destaca por oferecer acesso conveniente e onipresente a recursos configuráveis, permitindo um provisionamento ágil e liberando o usuário da necessidade de interação constante com o provedor de serviço</w:t>
      </w:r>
      <w:r w:rsidR="00466A29" w:rsidRPr="00466A29">
        <w:rPr>
          <w:rFonts w:cs="Times New Roman"/>
        </w:rPr>
        <w:t xml:space="preserve">. </w:t>
      </w:r>
    </w:p>
    <w:p w14:paraId="4339AA92" w14:textId="427A18BB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Isso garante flexibilidade e disponibilidade para usuários finais, potencializando o impacto social do sistema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>.</w:t>
      </w:r>
    </w:p>
    <w:p w14:paraId="4D114DDA" w14:textId="7EFEDA43" w:rsidR="00466A29" w:rsidRPr="00466A29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466A29">
        <w:rPr>
          <w:rFonts w:cs="Times New Roman"/>
          <w:b/>
        </w:rPr>
        <w:t>Manutenção e Atualizações</w:t>
      </w:r>
      <w:r w:rsidR="00CF4503">
        <w:rPr>
          <w:rFonts w:cs="Times New Roman"/>
          <w:b/>
        </w:rPr>
        <w:t>:</w:t>
      </w:r>
    </w:p>
    <w:p w14:paraId="2BE48933" w14:textId="46F4A123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No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>, a equipe de desenvolvimento é responsável por atualizações de código, correção de falhas e implementação de melhorias durante o ciclo de testes. Práticas como o uso de planilhas, ferramentas automatizadas e documentação colaborativa são recomendadas para controle e registro das intervenções.</w:t>
      </w:r>
    </w:p>
    <w:p w14:paraId="61FAC8A6" w14:textId="12082B76" w:rsidR="00466A29" w:rsidRPr="00FB4CE4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FB4CE4">
        <w:rPr>
          <w:rFonts w:cs="Times New Roman"/>
          <w:b/>
        </w:rPr>
        <w:t>Backup de Dados</w:t>
      </w:r>
      <w:r w:rsidR="00CF4503">
        <w:rPr>
          <w:rFonts w:cs="Times New Roman"/>
          <w:b/>
        </w:rPr>
        <w:t>:</w:t>
      </w:r>
    </w:p>
    <w:p w14:paraId="6CF06823" w14:textId="25073CA2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É sugerido armazenar os backups em múltiplas mídias, locais ou plataformas de nuvem, utilizando recursos como Google Drive, OneDrive ou armazenamento externo, conforme a periodicidade e criticidade dos dados.</w:t>
      </w:r>
    </w:p>
    <w:p w14:paraId="6A8AC6A1" w14:textId="10A73517" w:rsidR="00FB4CE4" w:rsidRDefault="00466A29" w:rsidP="00FB4CE4">
      <w:pPr>
        <w:rPr>
          <w:rFonts w:cs="Times New Roman"/>
        </w:rPr>
      </w:pPr>
      <w:r w:rsidRPr="00466A29">
        <w:rPr>
          <w:rFonts w:cs="Times New Roman"/>
        </w:rPr>
        <w:t xml:space="preserve">Além disso, </w:t>
      </w:r>
      <w:r w:rsidR="00F32994" w:rsidRPr="00F32994">
        <w:rPr>
          <w:rFonts w:cs="Times New Roman"/>
        </w:rPr>
        <w:t xml:space="preserve">Segundo Moraes (2007, apud SANTOS, 2018), </w:t>
      </w:r>
      <w:r w:rsidR="00F32994">
        <w:rPr>
          <w:rFonts w:cs="Times New Roman"/>
        </w:rPr>
        <w:t>“</w:t>
      </w:r>
      <w:r w:rsidR="00F32994" w:rsidRPr="00F32994">
        <w:rPr>
          <w:rFonts w:cs="Times New Roman"/>
        </w:rPr>
        <w:t>possuir um plano de backup é um elemento chave para a proteção de dados e a continuidade dos negócios</w:t>
      </w:r>
      <w:r w:rsidRPr="00466A29">
        <w:rPr>
          <w:rFonts w:cs="Times New Roman"/>
        </w:rPr>
        <w:t xml:space="preserve">”. Recomenda-se a definição clara dos dados a serem copiados, dos responsáveis pela operação e da periodicidade, com envolvimento da equipe – prática aplicada no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 durante os testes e implantação.</w:t>
      </w:r>
    </w:p>
    <w:p w14:paraId="6AEF862F" w14:textId="3A5FD09D" w:rsidR="007D2E99" w:rsidRDefault="007D2E99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06017336" w14:textId="5E780FBA" w:rsidR="00466A29" w:rsidRPr="00FB4CE4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FB4CE4">
        <w:rPr>
          <w:rFonts w:cs="Times New Roman"/>
          <w:b/>
        </w:rPr>
        <w:lastRenderedPageBreak/>
        <w:t>Moderação e Segurança</w:t>
      </w:r>
      <w:r w:rsidR="00CF4503">
        <w:rPr>
          <w:rFonts w:cs="Times New Roman"/>
          <w:b/>
        </w:rPr>
        <w:t>:</w:t>
      </w:r>
    </w:p>
    <w:p w14:paraId="00AD8642" w14:textId="0AA6E144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O processo de moderação de conteúdo, incluindo mecanismos de denúncia, filtragem e exclusão, segue orientação de boas práticas de Engenharia de Software, que sugerem “</w:t>
      </w:r>
      <w:r w:rsidR="00EB3E6F" w:rsidRPr="00EB3E6F">
        <w:rPr>
          <w:rFonts w:cs="Times New Roman"/>
        </w:rPr>
        <w:t>O software pode se comportar de modo que o resultado do seu funcionamento cause um acidente. Sistemas críticos de segurança são aqueles em que é essencial que o sistema nunca cause danos às pessoas ou ao ambiente, mesmo diante de falhas. A chave para garantir a segurança é assegurar que o sistema funcione de forma segura, o que requer medidas como controle rigoroso de acesso, autenticação dos usuários e rotinas que asseguram a operação segura, prevenindo acessos não autorizados e limitando os danos causados por falhas operacionais</w:t>
      </w:r>
      <w:r w:rsidRPr="00466A29">
        <w:rPr>
          <w:rFonts w:cs="Times New Roman"/>
        </w:rPr>
        <w:t>” (</w:t>
      </w:r>
      <w:proofErr w:type="spellStart"/>
      <w:r w:rsidRPr="00466A29">
        <w:rPr>
          <w:rFonts w:cs="Times New Roman"/>
        </w:rPr>
        <w:t>Sommerville</w:t>
      </w:r>
      <w:proofErr w:type="spellEnd"/>
      <w:r w:rsidRPr="00466A29">
        <w:rPr>
          <w:rFonts w:cs="Times New Roman"/>
        </w:rPr>
        <w:t>, 201</w:t>
      </w:r>
      <w:r w:rsidR="00EB3E6F">
        <w:rPr>
          <w:rFonts w:cs="Times New Roman"/>
        </w:rPr>
        <w:t>8, pp 313-339</w:t>
      </w:r>
      <w:r w:rsidR="00FB4CE4">
        <w:rPr>
          <w:rFonts w:cs="Times New Roman"/>
        </w:rPr>
        <w:t>)</w:t>
      </w:r>
      <w:r w:rsidRPr="00466A29">
        <w:rPr>
          <w:rFonts w:cs="Times New Roman"/>
        </w:rPr>
        <w:t>. Assim, a equipe do TCC durante o desenvolvimento assume o papel de moderadora, aplicando controle operacional via painéis internos.</w:t>
      </w:r>
    </w:p>
    <w:p w14:paraId="6B6A9EFE" w14:textId="3F0045CF" w:rsidR="00466A29" w:rsidRPr="00FB4CE4" w:rsidRDefault="00466A29" w:rsidP="002C6512">
      <w:pPr>
        <w:pStyle w:val="PargrafodaLista"/>
        <w:numPr>
          <w:ilvl w:val="0"/>
          <w:numId w:val="30"/>
        </w:numPr>
        <w:rPr>
          <w:rFonts w:cs="Times New Roman"/>
          <w:b/>
        </w:rPr>
      </w:pPr>
      <w:r w:rsidRPr="00FB4CE4">
        <w:rPr>
          <w:rFonts w:cs="Times New Roman"/>
          <w:b/>
        </w:rPr>
        <w:t>Operacional</w:t>
      </w:r>
      <w:r w:rsidR="00CF4503">
        <w:rPr>
          <w:rFonts w:cs="Times New Roman"/>
          <w:b/>
        </w:rPr>
        <w:t>:</w:t>
      </w:r>
    </w:p>
    <w:p w14:paraId="5C860CF9" w14:textId="642B9F7B" w:rsid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A operação do sistema se mostra viável e acessível, sendo sustentada por práticas consagradas em literatura acadêmica sobre hospedagem flexível, backups regulares, manutenção planejada e segurança operacional. O uso desses procedimentos atende as necessidades acadêmicas e sociais do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>, promovendo integridade, disponibilidade e confiabilidade.</w:t>
      </w:r>
    </w:p>
    <w:p w14:paraId="7D243E05" w14:textId="1B5725BA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Essas fontes oferecem suporte para citar diretamente no TCC, reforçando a fundamentação teórica e prática da viabilidade operacional do sistema.</w:t>
      </w:r>
      <w:r w:rsidR="00FB4CE4">
        <w:rPr>
          <w:rFonts w:cs="Times New Roman"/>
        </w:rPr>
        <w:t xml:space="preserve"> </w:t>
      </w:r>
      <w:r w:rsidRPr="00466A29">
        <w:rPr>
          <w:rFonts w:cs="Times New Roman"/>
        </w:rPr>
        <w:t xml:space="preserve">A viabilidade operacional do sistema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 é garantida pela adoção de práticas simples e acessíveis de implantação, manutenção e segurança, baseando-se em recomendações de livros acadêmicos disponíveis em PDF gratuito. A plataforma pode ser hospedada em nuvem gratuita ou servidores locais, ampliando sua disponibilidade para diferentes públicos com baixo custo operacional. </w:t>
      </w:r>
      <w:r w:rsidR="009A4897">
        <w:rPr>
          <w:rFonts w:cs="Times New Roman"/>
        </w:rPr>
        <w:t>“</w:t>
      </w:r>
      <w:r w:rsidR="00E021DE">
        <w:rPr>
          <w:rFonts w:cs="Times New Roman"/>
        </w:rPr>
        <w:t>A</w:t>
      </w:r>
      <w:r w:rsidRPr="00466A29">
        <w:rPr>
          <w:rFonts w:cs="Times New Roman"/>
        </w:rPr>
        <w:t xml:space="preserve"> computação em nuvem oferece elasticidade e </w:t>
      </w:r>
      <w:r w:rsidR="00CF4503" w:rsidRPr="00466A29">
        <w:rPr>
          <w:rFonts w:cs="Times New Roman"/>
        </w:rPr>
        <w:t>auto provisionamento</w:t>
      </w:r>
      <w:r w:rsidRPr="00466A29">
        <w:rPr>
          <w:rFonts w:cs="Times New Roman"/>
        </w:rPr>
        <w:t xml:space="preserve"> de recursos, essenciais para ambientes flexíveis e com custos proporcionais ao uso”</w:t>
      </w:r>
      <w:r w:rsidR="00E021DE" w:rsidRPr="00E021DE">
        <w:t xml:space="preserve"> </w:t>
      </w:r>
      <w:r w:rsidR="00E021DE">
        <w:t>(</w:t>
      </w:r>
      <w:r w:rsidR="00E021DE" w:rsidRPr="00E021DE">
        <w:t>MELL, 2011, apud SANTOS, 2018</w:t>
      </w:r>
      <w:r w:rsidR="00E021DE">
        <w:t>).</w:t>
      </w:r>
    </w:p>
    <w:p w14:paraId="3C73FA42" w14:textId="682A08B8" w:rsidR="007D2E99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A manutenção do sistema, incluindo atualizações e correção de falhas, deve ser conduzida por uma equipe dedicada, seguindo boas práticas de continuidade operacional. Moura Júnior recomenda um “planejamento de manutenção sistemático, com ações periódicas e registro das intervenções, otimizando a confiabilidade do sistema”. No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, as </w:t>
      </w:r>
      <w:r w:rsidR="00E021DE">
        <w:rPr>
          <w:rFonts w:cs="Times New Roman"/>
        </w:rPr>
        <w:br w:type="textWrapping" w:clear="all"/>
      </w:r>
      <w:r w:rsidRPr="00466A29">
        <w:rPr>
          <w:rFonts w:cs="Times New Roman"/>
        </w:rPr>
        <w:t>intervenções são realizadas durante o ciclo de desenvolvimento e testes, assegurando o funcionamento do sistema no contexto acadêmico.</w:t>
      </w:r>
    </w:p>
    <w:p w14:paraId="1835F480" w14:textId="77777777" w:rsidR="007D2E99" w:rsidRDefault="007D2E99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64CAF319" w14:textId="4341FE2D" w:rsidR="00987AE3" w:rsidRDefault="00D60CDE" w:rsidP="00987AE3">
      <w:pPr>
        <w:rPr>
          <w:rFonts w:cs="Times New Roman"/>
        </w:rPr>
      </w:pPr>
      <w:r w:rsidRPr="00D60CDE">
        <w:rPr>
          <w:rFonts w:cs="Times New Roman"/>
        </w:rPr>
        <w:lastRenderedPageBreak/>
        <w:t xml:space="preserve">O </w:t>
      </w:r>
      <w:r w:rsidR="009F610C">
        <w:rPr>
          <w:rFonts w:cs="Times New Roman"/>
        </w:rPr>
        <w:t>CIRCULARIS</w:t>
      </w:r>
      <w:r w:rsidRPr="00D60CDE">
        <w:rPr>
          <w:rFonts w:cs="Times New Roman"/>
        </w:rPr>
        <w:t xml:space="preserve"> prevê a implementação de um mecanismo automatizado de backup do banco MySQL, realizado localmente via script Node.js baseado em </w:t>
      </w:r>
      <w:proofErr w:type="spellStart"/>
      <w:r w:rsidRPr="00D60CDE">
        <w:rPr>
          <w:rFonts w:cs="Times New Roman"/>
        </w:rPr>
        <w:t>mysqldump</w:t>
      </w:r>
      <w:proofErr w:type="spellEnd"/>
      <w:r w:rsidRPr="00D60CDE">
        <w:rPr>
          <w:rFonts w:cs="Times New Roman"/>
        </w:rPr>
        <w:t xml:space="preserve">, com possibilidade futura de envio à nuvem (Google Drive). Essa funcionalidade seguirá as boas práticas em proteção e continuidade de serviços digitais, preservando os dados críticos diante de falhas e ataques. </w:t>
      </w:r>
    </w:p>
    <w:p w14:paraId="38566D4B" w14:textId="217D8CC5" w:rsidR="000542FA" w:rsidRDefault="000542FA" w:rsidP="000542FA">
      <w:pPr>
        <w:ind w:left="2268" w:firstLine="0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“Dentre</w:t>
      </w:r>
      <w:r w:rsidRPr="000542FA">
        <w:rPr>
          <w:rFonts w:cs="Times New Roman"/>
          <w:sz w:val="22"/>
          <w:szCs w:val="22"/>
        </w:rPr>
        <w:t xml:space="preserve"> as melhores práticas para a implementação de planos de backup, há a indicação de que as cópias de segurança sejam armazenadas em localidades remotas, suficientemente distantes para escapar de um desastre ocorrido no local onde ficam armazenados os dados primários</w:t>
      </w:r>
      <w:r>
        <w:rPr>
          <w:rFonts w:cs="Times New Roman"/>
          <w:sz w:val="22"/>
          <w:szCs w:val="22"/>
        </w:rPr>
        <w:t>”.</w:t>
      </w:r>
      <w:r w:rsidRPr="000542FA">
        <w:rPr>
          <w:rFonts w:cs="Times New Roman"/>
          <w:sz w:val="22"/>
          <w:szCs w:val="22"/>
        </w:rPr>
        <w:t xml:space="preserve"> (ABNT, 2013b, apud Santos, 2019, p. 7)</w:t>
      </w:r>
      <w:r>
        <w:rPr>
          <w:rFonts w:cs="Times New Roman"/>
          <w:sz w:val="22"/>
          <w:szCs w:val="22"/>
        </w:rPr>
        <w:t>.</w:t>
      </w:r>
    </w:p>
    <w:p w14:paraId="66687FAA" w14:textId="77777777" w:rsidR="000542FA" w:rsidRPr="000542FA" w:rsidRDefault="000542FA" w:rsidP="000542FA">
      <w:pPr>
        <w:ind w:left="2268" w:firstLine="0"/>
        <w:rPr>
          <w:rFonts w:cs="Times New Roman"/>
          <w:sz w:val="22"/>
          <w:szCs w:val="22"/>
        </w:rPr>
      </w:pPr>
    </w:p>
    <w:p w14:paraId="2406AA48" w14:textId="74B9EBB9" w:rsidR="00466A29" w:rsidRPr="00466A29" w:rsidRDefault="00466A29" w:rsidP="00466A29">
      <w:pPr>
        <w:rPr>
          <w:rFonts w:cs="Times New Roman"/>
        </w:rPr>
      </w:pPr>
      <w:r w:rsidRPr="00466A29">
        <w:rPr>
          <w:rFonts w:cs="Times New Roman"/>
        </w:rPr>
        <w:t>A atuação da equipe do TCC na moderação, registro e exclusão de publicações inadequadas reforça a viabilidade operacional e social da plataforma.</w:t>
      </w:r>
    </w:p>
    <w:p w14:paraId="44900D44" w14:textId="61FEF5C8" w:rsidR="00191BB2" w:rsidRDefault="00466A29" w:rsidP="00466A29">
      <w:pPr>
        <w:rPr>
          <w:rFonts w:cs="Times New Roman"/>
        </w:rPr>
      </w:pPr>
      <w:r w:rsidRPr="00466A29">
        <w:rPr>
          <w:rFonts w:cs="Times New Roman"/>
        </w:rPr>
        <w:t xml:space="preserve">Essas práticas, fundamentadas em literatura científica e manuais renomados, garantem que a operação do </w:t>
      </w:r>
      <w:r w:rsidR="009F610C">
        <w:rPr>
          <w:rFonts w:cs="Times New Roman"/>
        </w:rPr>
        <w:t>CIRCULARIS</w:t>
      </w:r>
      <w:r w:rsidRPr="00466A29">
        <w:rPr>
          <w:rFonts w:cs="Times New Roman"/>
        </w:rPr>
        <w:t xml:space="preserve"> seja eficiente, segura e adequada às necessidades do projeto, promovendo confiabilidade e sustentabilidade acadêmica.</w:t>
      </w:r>
    </w:p>
    <w:p w14:paraId="47BEA3EE" w14:textId="77777777" w:rsidR="00A71DFB" w:rsidRDefault="00A71DFB" w:rsidP="00617201">
      <w:pPr>
        <w:rPr>
          <w:rFonts w:cs="Times New Roman"/>
        </w:rPr>
      </w:pPr>
    </w:p>
    <w:p w14:paraId="5D5B6168" w14:textId="0882FDFB" w:rsidR="00A71DFB" w:rsidRDefault="00CF4503" w:rsidP="00CF4503">
      <w:pPr>
        <w:pStyle w:val="Ttulo7"/>
      </w:pPr>
      <w:r w:rsidRPr="00CF4503">
        <w:t>Viabilidade legal</w:t>
      </w:r>
    </w:p>
    <w:p w14:paraId="4EB9A828" w14:textId="77777777" w:rsidR="00A71DFB" w:rsidRDefault="00A71DFB" w:rsidP="00617201">
      <w:pPr>
        <w:rPr>
          <w:rFonts w:cs="Times New Roman"/>
        </w:rPr>
      </w:pPr>
    </w:p>
    <w:p w14:paraId="1829EF5A" w14:textId="7CFD7651" w:rsidR="00617201" w:rsidRDefault="00617201" w:rsidP="00617201">
      <w:pPr>
        <w:rPr>
          <w:rFonts w:cs="Times New Roman"/>
        </w:rPr>
      </w:pPr>
      <w:r w:rsidRPr="00617201">
        <w:rPr>
          <w:rFonts w:cs="Times New Roman"/>
        </w:rPr>
        <w:t>A viabilidade legal do projeto se sustenta em três pilares principais:</w:t>
      </w:r>
    </w:p>
    <w:p w14:paraId="745CB248" w14:textId="77777777" w:rsidR="00AE314A" w:rsidRPr="00617201" w:rsidRDefault="00AE314A" w:rsidP="00617201">
      <w:pPr>
        <w:rPr>
          <w:rFonts w:cs="Times New Roman"/>
        </w:rPr>
      </w:pPr>
    </w:p>
    <w:p w14:paraId="1BD01C20" w14:textId="19090F82" w:rsidR="00617201" w:rsidRPr="00617201" w:rsidRDefault="00617201" w:rsidP="002C6512">
      <w:pPr>
        <w:pStyle w:val="PargrafodaLista"/>
        <w:numPr>
          <w:ilvl w:val="0"/>
          <w:numId w:val="17"/>
        </w:numPr>
        <w:rPr>
          <w:rFonts w:cs="Times New Roman"/>
        </w:rPr>
      </w:pPr>
      <w:r w:rsidRPr="00617201">
        <w:rPr>
          <w:rFonts w:cs="Times New Roman"/>
          <w:b/>
        </w:rPr>
        <w:t>Natureza Jurídica e Ausência de Fins Lucrativos:</w:t>
      </w:r>
      <w:r w:rsidRPr="00617201">
        <w:rPr>
          <w:rFonts w:cs="Times New Roman"/>
        </w:rPr>
        <w:t xml:space="preserve"> A plataforma atua como uma intermediária para trocas e doações voluntárias, sem envolver transações financeiras ou comerciais. Por não ter fins lucrativos, ela se caracteriza como uma iniciativa de cunho social e educativo, o que a isenta de regulamentações aplicáveis a </w:t>
      </w:r>
      <w:proofErr w:type="spellStart"/>
      <w:r w:rsidRPr="00617201">
        <w:rPr>
          <w:rFonts w:cs="Times New Roman"/>
        </w:rPr>
        <w:t>marketplaces</w:t>
      </w:r>
      <w:proofErr w:type="spellEnd"/>
      <w:r w:rsidRPr="00617201">
        <w:rPr>
          <w:rFonts w:cs="Times New Roman"/>
        </w:rPr>
        <w:t xml:space="preserve"> comerciais e serviços financeiros</w:t>
      </w:r>
      <w:r>
        <w:rPr>
          <w:rFonts w:cs="Times New Roman"/>
        </w:rPr>
        <w:t>;</w:t>
      </w:r>
    </w:p>
    <w:p w14:paraId="19D3B598" w14:textId="110C7D20" w:rsidR="00617201" w:rsidRPr="00617201" w:rsidRDefault="00617201" w:rsidP="002C6512">
      <w:pPr>
        <w:pStyle w:val="PargrafodaLista"/>
        <w:numPr>
          <w:ilvl w:val="0"/>
          <w:numId w:val="17"/>
        </w:numPr>
        <w:rPr>
          <w:rFonts w:cs="Times New Roman"/>
        </w:rPr>
      </w:pPr>
      <w:r w:rsidRPr="00617201">
        <w:rPr>
          <w:rFonts w:cs="Times New Roman"/>
          <w:b/>
        </w:rPr>
        <w:t xml:space="preserve">Proteção de Dados Pessoais: </w:t>
      </w:r>
      <w:r w:rsidRPr="00617201">
        <w:rPr>
          <w:rFonts w:cs="Times New Roman"/>
        </w:rPr>
        <w:t xml:space="preserve">O projeto demonstra conformidade com a Lei Geral de Proteção de Dados (LGPD – Lei nº 13.709/2018). A coleta de dados como nome, localização e informações de contato deve ser realizada com o consentimento explícito dos usuários. A criação de </w:t>
      </w:r>
      <w:r>
        <w:rPr>
          <w:rFonts w:cs="Times New Roman"/>
        </w:rPr>
        <w:t>“</w:t>
      </w:r>
      <w:r w:rsidRPr="00617201">
        <w:rPr>
          <w:rFonts w:cs="Times New Roman"/>
        </w:rPr>
        <w:t>Termos de Uso</w:t>
      </w:r>
      <w:r>
        <w:rPr>
          <w:rFonts w:cs="Times New Roman"/>
        </w:rPr>
        <w:t>”</w:t>
      </w:r>
      <w:r w:rsidRPr="00617201">
        <w:rPr>
          <w:rFonts w:cs="Times New Roman"/>
        </w:rPr>
        <w:t xml:space="preserve"> e uma </w:t>
      </w:r>
      <w:r>
        <w:rPr>
          <w:rFonts w:cs="Times New Roman"/>
        </w:rPr>
        <w:t>“</w:t>
      </w:r>
      <w:r w:rsidRPr="00617201">
        <w:rPr>
          <w:rFonts w:cs="Times New Roman"/>
        </w:rPr>
        <w:t>Política de Privacidade</w:t>
      </w:r>
      <w:r>
        <w:rPr>
          <w:rFonts w:cs="Times New Roman"/>
        </w:rPr>
        <w:t>”</w:t>
      </w:r>
      <w:r>
        <w:rPr>
          <w:rFonts w:cs="Times New Roman"/>
        </w:rPr>
        <w:tab/>
      </w:r>
      <w:r w:rsidRPr="00617201">
        <w:rPr>
          <w:rFonts w:cs="Times New Roman"/>
        </w:rPr>
        <w:t xml:space="preserve"> transparentes é um passo fundamental para </w:t>
      </w:r>
      <w:r w:rsidR="00B70AF6">
        <w:rPr>
          <w:rFonts w:cs="Times New Roman"/>
        </w:rPr>
        <w:br w:type="textWrapping" w:clear="all"/>
      </w:r>
      <w:r w:rsidRPr="00617201">
        <w:rPr>
          <w:rFonts w:cs="Times New Roman"/>
        </w:rPr>
        <w:t>garantir que os usuários compreendam como seus dados serão utilizados e protegidos, cumprindo as exigências da lei</w:t>
      </w:r>
      <w:r>
        <w:rPr>
          <w:rFonts w:cs="Times New Roman"/>
        </w:rPr>
        <w:t>;</w:t>
      </w:r>
    </w:p>
    <w:p w14:paraId="6D9D9944" w14:textId="01F40184" w:rsidR="00CF4503" w:rsidRDefault="00617201" w:rsidP="004B4E36">
      <w:pPr>
        <w:pStyle w:val="PargrafodaLista"/>
        <w:numPr>
          <w:ilvl w:val="0"/>
          <w:numId w:val="17"/>
        </w:numPr>
        <w:rPr>
          <w:rFonts w:cs="Times New Roman"/>
        </w:rPr>
      </w:pPr>
      <w:r w:rsidRPr="00617201">
        <w:rPr>
          <w:rFonts w:cs="Times New Roman"/>
          <w:b/>
        </w:rPr>
        <w:lastRenderedPageBreak/>
        <w:t>Responsabilidade sobre o Conteúdo:</w:t>
      </w:r>
      <w:r w:rsidRPr="00617201">
        <w:rPr>
          <w:rFonts w:cs="Times New Roman"/>
        </w:rPr>
        <w:t xml:space="preserve"> Conforme o Marco Civil da Internet (Lei nº 12.965/2014), a responsabilidade pelo conteúdo publicado (anúncios de livros, etc.) é, em princípio, do próprio usuário que o gerou. No entanto, a plataforma acerta ao prever mecanismos de moderação e canais de denúncia. Isso é crucial para coibir a publicação de materiais inadequados, como cópias não autorizadas que violem a Lei de Direitos Autorais (Lei nº 9.610/1998), protegendo tanto os usuários quanto a própria plataforma.</w:t>
      </w:r>
    </w:p>
    <w:p w14:paraId="08EAC780" w14:textId="1CF0CDFA" w:rsidR="00CF4503" w:rsidRDefault="00CF4503">
      <w:pPr>
        <w:spacing w:line="240" w:lineRule="auto"/>
        <w:ind w:left="647" w:hanging="142"/>
        <w:rPr>
          <w:rFonts w:cs="Times New Roman"/>
        </w:rPr>
      </w:pPr>
    </w:p>
    <w:p w14:paraId="6687AE3E" w14:textId="77777777" w:rsidR="004B4E36" w:rsidRPr="004B4E36" w:rsidRDefault="004B4E36" w:rsidP="004B4E36">
      <w:r w:rsidRPr="004B4E36">
        <w:t>O presente projeto propõe o desenvolvimento de uma plataforma digital (aplicativo mobile e interface web) voltada à troca colaborativa de livros e materiais escolares entre usuários, com foco na inclusão digital, na sustentabilidade e no apoio à educação básica em comunidades em situação de vulnerabilidade.</w:t>
      </w:r>
    </w:p>
    <w:p w14:paraId="7E345F4E" w14:textId="77777777" w:rsidR="004B4E36" w:rsidRPr="004B4E36" w:rsidRDefault="004B4E36" w:rsidP="004B4E36">
      <w:r w:rsidRPr="004B4E36">
        <w:t xml:space="preserve">Do ponto de vista legal, o projeto é viável, pois não exerce atividades regulamentadas por conselhos profissionais, nem envolve transações comerciais ou financeiras que exijam registro como </w:t>
      </w:r>
      <w:proofErr w:type="spellStart"/>
      <w:r w:rsidRPr="004B4E36">
        <w:t>marketplace</w:t>
      </w:r>
      <w:proofErr w:type="spellEnd"/>
      <w:r w:rsidRPr="004B4E36">
        <w:t>. A plataforma funciona como um intermediador gratuito para trocas e doações voluntárias, sem fins lucrativos, o que a caracteriza como uma iniciativa de cunho social e educativo.</w:t>
      </w:r>
    </w:p>
    <w:p w14:paraId="3A392AEC" w14:textId="77777777" w:rsidR="004B4E36" w:rsidRPr="004B4E36" w:rsidRDefault="004B4E36" w:rsidP="004B4E36">
      <w:r w:rsidRPr="004B4E36">
        <w:t>A proposta está em conformidade com a Lei Geral de Proteção de Dados (LGPD) – Lei nº 13.709/2018, garantindo que quaisquer dados pessoais coletados (nome, localização, informações de contato, entre outros) sejam tratados com consentimento, transparência e segurança. O sistema prevê também a criação de Termos de Uso e Política de Privacidade, assegurando o conhecimento prévio do usuário sobre o uso de seus dados e as responsabilidades dentro da plataforma.</w:t>
      </w:r>
    </w:p>
    <w:p w14:paraId="3E3075AD" w14:textId="77777777" w:rsidR="004B4E36" w:rsidRPr="004B4E36" w:rsidRDefault="004B4E36" w:rsidP="004B4E36">
      <w:r w:rsidRPr="004B4E36">
        <w:t>Em relação aos conteúdos disponibilizados pelos usuários, a responsabilidade será atribuída ao próprio autor do anúncio, conforme determina o Marco Civil da Internet (Lei nº 12.965/2014). No entanto, a plataforma contará com mecanismos de moderação, canais de denúncia e filtros de conteúdo, a fim de coibir a publicação de materiais inadequados ou protegidos por direitos autorais, como cópias digitais não autorizadas.</w:t>
      </w:r>
    </w:p>
    <w:p w14:paraId="259429EF" w14:textId="4EE05EAA" w:rsidR="00086EAE" w:rsidRDefault="00086EAE" w:rsidP="00086EAE">
      <w:r>
        <w:t>Em resumo, o projeto “</w:t>
      </w:r>
      <w:r w:rsidR="009F610C">
        <w:t>CIRCULARIS</w:t>
      </w:r>
      <w:r>
        <w:t>” é legalmente sólido, desde que implemente as salvaguardas mencionadas, como termos de uso claros, uma política de privacidade robusta e mecanismos eficazes de moderação de conteúdo.</w:t>
      </w:r>
    </w:p>
    <w:p w14:paraId="341C43F3" w14:textId="77777777" w:rsidR="004B4E36" w:rsidRDefault="004B4E36">
      <w:pPr>
        <w:spacing w:line="240" w:lineRule="auto"/>
        <w:ind w:left="647" w:hanging="142"/>
        <w:rPr>
          <w:rFonts w:cs="Times New Roman"/>
        </w:rPr>
      </w:pPr>
    </w:p>
    <w:p w14:paraId="3A78E36C" w14:textId="40198B05" w:rsidR="00086EAE" w:rsidRDefault="00086EAE">
      <w:pPr>
        <w:spacing w:line="240" w:lineRule="auto"/>
        <w:ind w:left="647" w:hanging="142"/>
      </w:pPr>
      <w:r>
        <w:br w:type="page"/>
      </w:r>
    </w:p>
    <w:p w14:paraId="46EC67AC" w14:textId="4977CA85" w:rsidR="007D2E99" w:rsidRDefault="007D2E99" w:rsidP="007D2E99">
      <w:pPr>
        <w:pStyle w:val="Ttulo9"/>
      </w:pPr>
      <w:r>
        <w:lastRenderedPageBreak/>
        <w:t xml:space="preserve">ODS – </w:t>
      </w:r>
      <w:r w:rsidRPr="007D2E99">
        <w:t>Objetivos de Desenvolvimento Sustentável</w:t>
      </w:r>
    </w:p>
    <w:p w14:paraId="13A12669" w14:textId="6D957FBF" w:rsidR="007D2E99" w:rsidRDefault="007D2E99" w:rsidP="007D2E99"/>
    <w:p w14:paraId="075DF4AA" w14:textId="77777777" w:rsidR="007D2E99" w:rsidRDefault="007D2E99" w:rsidP="007D2E99">
      <w:r>
        <w:t>Os Objetivos de Desenvolvimento Sustentável (ODS), estabelecidos pela Organização das Nações Unidas (ONU) como parte da Agenda 2030, constituem um conjunto de 17 metas globais interligadas que visam promover o desenvolvimento equilibrado entre aspectos sociais, econômicos e ambientais até o ano de 2030. Esses objetivos orientam políticas públicas, iniciativas privadas e ações sociais para erradicar a pobreza, reduzir desigualdades, garantir educação de qualidade, promover o consumo sustentável, entre outros desígnios fundamentais para o futuro do planeta.</w:t>
      </w:r>
    </w:p>
    <w:p w14:paraId="1B52A43F" w14:textId="618F4A9C" w:rsidR="007D2E99" w:rsidRDefault="007D2E99" w:rsidP="007D2E99">
      <w:r>
        <w:t xml:space="preserve">No escopo do projeto </w:t>
      </w:r>
      <w:r w:rsidR="009F610C">
        <w:t>CIRCULARIS</w:t>
      </w:r>
      <w:r>
        <w:t>, destaca-se especialmente a relevância dos ODS 4, 10 e 12, que impactam diretamente os pilares sociais e ambientais da plataforma. A plataforma, ao facilitar a troca colaborativa de livros e materiais escolares, contribui para ampliar o acesso a recursos educacionais de qualidade em comunidades vulneráveis, colaborando para a mitigação das desigualdades educacionais.</w:t>
      </w:r>
    </w:p>
    <w:p w14:paraId="764A2919" w14:textId="704A42B8" w:rsidR="007D2E99" w:rsidRDefault="007D2E99" w:rsidP="007D2E99">
      <w:r>
        <w:t>O ODS 4 – Educação de Qualidade – visa assegurar acesso inclusivo, equitativo e promover oportunidades de aprendizagem ao longo da vida para todas as pessoas, enfatizando a importância da educação como motor essencial para o desenvolvimento sustentável.</w:t>
      </w:r>
    </w:p>
    <w:p w14:paraId="713C3849" w14:textId="56614A36" w:rsidR="00CC0BD5" w:rsidRDefault="00BC53BD" w:rsidP="007D2E99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E3738DE" wp14:editId="4BEDC482">
                <wp:simplePos x="0" y="0"/>
                <wp:positionH relativeFrom="column">
                  <wp:posOffset>17145</wp:posOffset>
                </wp:positionH>
                <wp:positionV relativeFrom="paragraph">
                  <wp:posOffset>99162</wp:posOffset>
                </wp:positionV>
                <wp:extent cx="5830214" cy="212140"/>
                <wp:effectExtent l="0" t="0" r="0" b="0"/>
                <wp:wrapNone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30214" cy="21214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4BA49B0" w14:textId="65960D19" w:rsidR="00277D7F" w:rsidRPr="00BC53BD" w:rsidRDefault="00277D7F" w:rsidP="00BC53B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18" w:name="_Toc212766892"/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3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BC53B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53B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ODS 4 – Educação de Qualidade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3738DE" id="Caixa de Texto 9" o:spid="_x0000_s1029" type="#_x0000_t202" style="position:absolute;left:0;text-align:left;margin-left:1.35pt;margin-top:7.8pt;width:459.05pt;height:16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" stroked="f">
                <v:textbox inset="0,0,0,0">
                  <w:txbxContent>
                    <w:p w14:paraId="44BA49B0" w14:textId="65960D19" w:rsidR="00277D7F" w:rsidRPr="00BC53BD" w:rsidRDefault="00277D7F" w:rsidP="00BC53B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19" w:name="_Toc212766892"/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3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BC53B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BC53B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ODS 4 – Educação de Qualidade</w:t>
                      </w:r>
                      <w:bookmarkEnd w:id="19"/>
                    </w:p>
                  </w:txbxContent>
                </v:textbox>
              </v:shape>
            </w:pict>
          </mc:Fallback>
        </mc:AlternateContent>
      </w:r>
    </w:p>
    <w:p w14:paraId="21A58660" w14:textId="57F8BF75" w:rsidR="00CC0BD5" w:rsidRDefault="00BC53BD" w:rsidP="007D2E99">
      <w:r>
        <w:rPr>
          <w:noProof/>
        </w:rPr>
        <w:drawing>
          <wp:anchor distT="0" distB="0" distL="114300" distR="114300" simplePos="0" relativeHeight="251669504" behindDoc="0" locked="0" layoutInCell="1" allowOverlap="1" wp14:anchorId="70C1F524" wp14:editId="3307B27D">
            <wp:simplePos x="0" y="0"/>
            <wp:positionH relativeFrom="column">
              <wp:posOffset>2465578</wp:posOffset>
            </wp:positionH>
            <wp:positionV relativeFrom="paragraph">
              <wp:posOffset>92075</wp:posOffset>
            </wp:positionV>
            <wp:extent cx="1143000" cy="1143000"/>
            <wp:effectExtent l="0" t="0" r="0" b="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ds4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8C1C5D" w14:textId="68C7E713" w:rsidR="00CC0BD5" w:rsidRDefault="00CC0BD5" w:rsidP="007D2E99"/>
    <w:p w14:paraId="225D5F18" w14:textId="7315D4A9" w:rsidR="00CC0BD5" w:rsidRDefault="00CC0BD5" w:rsidP="007D2E99"/>
    <w:p w14:paraId="278C5966" w14:textId="4E4E5739" w:rsidR="00CC0BD5" w:rsidRDefault="00CC0BD5" w:rsidP="007D2E99"/>
    <w:p w14:paraId="2E751640" w14:textId="5CE36858" w:rsidR="00CC0BD5" w:rsidRDefault="00CC0BD5" w:rsidP="007D2E99"/>
    <w:p w14:paraId="1216A280" w14:textId="529BF793" w:rsidR="00CC0BD5" w:rsidRDefault="00CC0BD5" w:rsidP="00CC0BD5">
      <w:pPr>
        <w:spacing w:line="240" w:lineRule="auto"/>
        <w:ind w:firstLine="0"/>
        <w:rPr>
          <w:i/>
          <w:sz w:val="22"/>
          <w:szCs w:val="22"/>
        </w:rPr>
      </w:pPr>
      <w:bookmarkStart w:id="20" w:name="_Hlk212738760"/>
      <w:r w:rsidRPr="00CC0BD5">
        <w:rPr>
          <w:i/>
          <w:sz w:val="22"/>
          <w:szCs w:val="22"/>
        </w:rPr>
        <w:t>Fonte: UNESCO (20</w:t>
      </w:r>
      <w:r w:rsidR="00BC53BD">
        <w:rPr>
          <w:i/>
          <w:sz w:val="22"/>
          <w:szCs w:val="22"/>
        </w:rPr>
        <w:t>17</w:t>
      </w:r>
      <w:r w:rsidRPr="00CC0BD5">
        <w:rPr>
          <w:i/>
          <w:sz w:val="22"/>
          <w:szCs w:val="22"/>
        </w:rPr>
        <w:t xml:space="preserve">). Educação para os Objetivos de Desenvolvimento Sustentável. Disponível em: </w:t>
      </w:r>
      <w:hyperlink r:id="rId23" w:history="1">
        <w:r w:rsidR="00BC53BD" w:rsidRPr="00D73A99">
          <w:rPr>
            <w:rStyle w:val="Hyperlink"/>
            <w:i/>
            <w:sz w:val="22"/>
            <w:szCs w:val="22"/>
          </w:rPr>
          <w:t>https://aprendizagemcriativa.org/sites/default/files/2024-01/educacao_para_os_objetivos_de_desenvolvimento_sustentavel_objetivos_de_aprendizagem_-_unesco_digital_library.pdf. Acesso em:28</w:t>
        </w:r>
      </w:hyperlink>
      <w:r w:rsidR="00BC53BD">
        <w:rPr>
          <w:i/>
          <w:sz w:val="22"/>
          <w:szCs w:val="22"/>
        </w:rPr>
        <w:t xml:space="preserve"> de Outubro de 2025.</w:t>
      </w:r>
    </w:p>
    <w:bookmarkEnd w:id="20"/>
    <w:p w14:paraId="7D528B06" w14:textId="77777777" w:rsidR="00BC53BD" w:rsidRPr="00CC0BD5" w:rsidRDefault="00BC53BD" w:rsidP="00CC0BD5">
      <w:pPr>
        <w:spacing w:line="240" w:lineRule="auto"/>
        <w:ind w:firstLine="0"/>
        <w:rPr>
          <w:i/>
          <w:sz w:val="22"/>
          <w:szCs w:val="22"/>
        </w:rPr>
      </w:pPr>
    </w:p>
    <w:p w14:paraId="238C6D5A" w14:textId="1DAFF6C1" w:rsidR="00086EAE" w:rsidRDefault="00086EAE" w:rsidP="00086EAE">
      <w:r>
        <w:t xml:space="preserve">De acordo com </w:t>
      </w:r>
      <w:r w:rsidR="00014A02" w:rsidRPr="00014A02">
        <w:t>UNESCO (2017</w:t>
      </w:r>
      <w:r w:rsidR="00D674EA">
        <w:t>, p. 17</w:t>
      </w:r>
      <w:r w:rsidR="00014A02" w:rsidRPr="00014A02">
        <w:t>)</w:t>
      </w:r>
      <w:r>
        <w:t>, “</w:t>
      </w:r>
      <w:r w:rsidR="00014A02">
        <w:t>é</w:t>
      </w:r>
      <w:r>
        <w:t xml:space="preserve"> essencial garantir o acesso equitativo a ambientes educacionais inclusivos e promover oportunidades de aprendizagem ao longo da vida para todas as pessoas, como um dos pilares para o desenvolvimento sustentável”.</w:t>
      </w:r>
    </w:p>
    <w:p w14:paraId="78B7C60B" w14:textId="735304E0" w:rsidR="00BC53BD" w:rsidRDefault="007D2E99" w:rsidP="007D2E99">
      <w:r>
        <w:t xml:space="preserve">O ODS 10 – Redução das Desigualdades – dialoga com os objetivos do </w:t>
      </w:r>
      <w:r w:rsidR="009F610C">
        <w:t>CIRCULARIS</w:t>
      </w:r>
      <w:r>
        <w:t xml:space="preserve"> ao promover a inclusão social e econômica de grupos marginalizados, favorecendo a redução das barreiras educacionais e o acesso equitativo a bens culturais e educacionais.</w:t>
      </w:r>
    </w:p>
    <w:p w14:paraId="7D820672" w14:textId="77777777" w:rsidR="00BC53BD" w:rsidRDefault="00BC53BD">
      <w:pPr>
        <w:spacing w:line="240" w:lineRule="auto"/>
        <w:ind w:left="647" w:hanging="142"/>
      </w:pPr>
      <w:r>
        <w:br w:type="page"/>
      </w:r>
    </w:p>
    <w:p w14:paraId="33F1429D" w14:textId="0A6B1523" w:rsidR="007D2E99" w:rsidRDefault="00BC53BD" w:rsidP="007D2E99">
      <w:r>
        <w:rPr>
          <w:noProof/>
        </w:rPr>
        <w:lastRenderedPageBreak/>
        <w:drawing>
          <wp:anchor distT="0" distB="0" distL="114300" distR="114300" simplePos="0" relativeHeight="251672576" behindDoc="0" locked="0" layoutInCell="1" allowOverlap="1" wp14:anchorId="3E084AEF" wp14:editId="69710438">
            <wp:simplePos x="0" y="0"/>
            <wp:positionH relativeFrom="column">
              <wp:posOffset>2364537</wp:posOffset>
            </wp:positionH>
            <wp:positionV relativeFrom="paragraph">
              <wp:posOffset>104496</wp:posOffset>
            </wp:positionV>
            <wp:extent cx="1143000" cy="1143000"/>
            <wp:effectExtent l="0" t="0" r="0" b="0"/>
            <wp:wrapNone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ds1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C65C0B3" wp14:editId="584D500B">
                <wp:simplePos x="0" y="0"/>
                <wp:positionH relativeFrom="column">
                  <wp:posOffset>39091</wp:posOffset>
                </wp:positionH>
                <wp:positionV relativeFrom="paragraph">
                  <wp:posOffset>-194996</wp:posOffset>
                </wp:positionV>
                <wp:extent cx="5815076" cy="212141"/>
                <wp:effectExtent l="0" t="0" r="0" b="0"/>
                <wp:wrapNone/>
                <wp:docPr id="11" name="Caixa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5076" cy="21214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B1FB4C" w14:textId="31870C9C" w:rsidR="00277D7F" w:rsidRPr="00BC53BD" w:rsidRDefault="00277D7F" w:rsidP="00BC53B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21" w:name="_Toc212766893"/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4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BC53B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53B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ODS 10 – Redução das Desigualdades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5C0B3" id="Caixa de Texto 11" o:spid="_x0000_s1030" type="#_x0000_t202" style="position:absolute;left:0;text-align:left;margin-left:3.1pt;margin-top:-15.35pt;width:457.9pt;height:16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" stroked="f">
                <v:textbox inset="0,0,0,0">
                  <w:txbxContent>
                    <w:p w14:paraId="0BB1FB4C" w14:textId="31870C9C" w:rsidR="00277D7F" w:rsidRPr="00BC53BD" w:rsidRDefault="00277D7F" w:rsidP="00BC53B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22" w:name="_Toc212766893"/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4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BC53B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BC53B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ODS 10 – Redução das Desigualdades</w:t>
                      </w:r>
                      <w:bookmarkEnd w:id="22"/>
                    </w:p>
                  </w:txbxContent>
                </v:textbox>
              </v:shape>
            </w:pict>
          </mc:Fallback>
        </mc:AlternateContent>
      </w:r>
    </w:p>
    <w:p w14:paraId="6FD75497" w14:textId="7CA97E87" w:rsidR="00BC53BD" w:rsidRDefault="00BC53BD" w:rsidP="007D2E99"/>
    <w:p w14:paraId="354C3866" w14:textId="481C647D" w:rsidR="00BC53BD" w:rsidRDefault="00BC53BD" w:rsidP="007D2E99"/>
    <w:p w14:paraId="0447FB89" w14:textId="58896E5D" w:rsidR="00BC53BD" w:rsidRDefault="00BC53BD" w:rsidP="007D2E99"/>
    <w:p w14:paraId="2B5BDD72" w14:textId="7E4B3B52" w:rsidR="00BC53BD" w:rsidRDefault="00BC53BD" w:rsidP="007D2E99"/>
    <w:p w14:paraId="272FC1FC" w14:textId="33671EAF" w:rsidR="00BC53BD" w:rsidRPr="00BC53BD" w:rsidRDefault="00BC53BD" w:rsidP="00BC53BD">
      <w:pPr>
        <w:spacing w:line="240" w:lineRule="auto"/>
        <w:ind w:firstLine="0"/>
        <w:rPr>
          <w:i/>
          <w:sz w:val="22"/>
          <w:szCs w:val="22"/>
        </w:rPr>
      </w:pPr>
      <w:r w:rsidRPr="00BC53BD">
        <w:rPr>
          <w:i/>
          <w:sz w:val="22"/>
          <w:szCs w:val="22"/>
        </w:rPr>
        <w:t>Fonte: UNESCO (20</w:t>
      </w:r>
      <w:r>
        <w:rPr>
          <w:i/>
          <w:sz w:val="22"/>
          <w:szCs w:val="22"/>
        </w:rPr>
        <w:t>17</w:t>
      </w:r>
      <w:r w:rsidRPr="00BC53BD">
        <w:rPr>
          <w:i/>
          <w:sz w:val="22"/>
          <w:szCs w:val="22"/>
        </w:rPr>
        <w:t>). Educação para os Objetivos de Desenvolvimento Sustentável. Disponível em: https://aprendizagemcriativa.org/sites/default/files/2024-01/educacao_para_os_objetivos_de_desenvolvimento_sustentavel_objetivos_de_aprendizagem_-_unesco_digital_library.pdf. Acesso em:28 de Outubro de 2025.</w:t>
      </w:r>
    </w:p>
    <w:p w14:paraId="0198364C" w14:textId="77777777" w:rsidR="00BC53BD" w:rsidRDefault="00BC53BD" w:rsidP="007D2E99"/>
    <w:p w14:paraId="1B9B756A" w14:textId="18B13B9D" w:rsidR="00014A02" w:rsidRDefault="00014A02" w:rsidP="007D2E99">
      <w:r>
        <w:t>“</w:t>
      </w:r>
      <w:r w:rsidRPr="00014A02">
        <w:t xml:space="preserve">O educando compreende que a desigualdade é um dos principais fatores para os problemas sociais e a insatisfação individual.” (UNESCO, 2017, p. </w:t>
      </w:r>
      <w:r>
        <w:t>30</w:t>
      </w:r>
      <w:r w:rsidRPr="00014A02">
        <w:t>)</w:t>
      </w:r>
    </w:p>
    <w:p w14:paraId="2120B7A2" w14:textId="44312921" w:rsidR="007D2E99" w:rsidRDefault="007D2E99" w:rsidP="007D2E99">
      <w:r>
        <w:t>Finalmente, o ODS 12 – Consumo e Produção Responsáveis – é respaldado pela natureza sustentável da plataforma, que fomenta o reaproveitamento consciente e o consumo colaborativo, diminuindo o desperdício de materiais e contribuindo para a economia circular.</w:t>
      </w:r>
    </w:p>
    <w:p w14:paraId="2D03B27A" w14:textId="4BA1717C" w:rsidR="00BC53BD" w:rsidRDefault="00BC53BD" w:rsidP="007D2E99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3E004D" wp14:editId="4411D04A">
                <wp:simplePos x="0" y="0"/>
                <wp:positionH relativeFrom="column">
                  <wp:posOffset>1905</wp:posOffset>
                </wp:positionH>
                <wp:positionV relativeFrom="paragraph">
                  <wp:posOffset>103683</wp:posOffset>
                </wp:positionV>
                <wp:extent cx="5793638" cy="248717"/>
                <wp:effectExtent l="0" t="0" r="0" b="0"/>
                <wp:wrapNone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638" cy="24871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6DF694" w14:textId="7248FCB1" w:rsidR="00277D7F" w:rsidRPr="00BC53BD" w:rsidRDefault="00277D7F" w:rsidP="00BC53B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23" w:name="_Toc212766894"/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5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BC53B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BC53B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C53B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ODS 12 – Consumo e Produção Responsáveis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E004D" id="Caixa de Texto 14" o:spid="_x0000_s1031" type="#_x0000_t202" style="position:absolute;left:0;text-align:left;margin-left:.15pt;margin-top:8.15pt;width:456.2pt;height:19.6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" stroked="f">
                <v:textbox inset="0,0,0,0">
                  <w:txbxContent>
                    <w:p w14:paraId="106DF694" w14:textId="7248FCB1" w:rsidR="00277D7F" w:rsidRPr="00BC53BD" w:rsidRDefault="00277D7F" w:rsidP="00BC53B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24" w:name="_Toc212766894"/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5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BC53B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BC53B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BC53B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ODS 12 – Consumo e Produção Responsáveis</w:t>
                      </w:r>
                      <w:bookmarkEnd w:id="24"/>
                    </w:p>
                  </w:txbxContent>
                </v:textbox>
              </v:shape>
            </w:pict>
          </mc:Fallback>
        </mc:AlternateContent>
      </w:r>
    </w:p>
    <w:p w14:paraId="738000EB" w14:textId="607A371E" w:rsidR="00BC53BD" w:rsidRDefault="00BC53BD" w:rsidP="007D2E99">
      <w:r>
        <w:rPr>
          <w:noProof/>
        </w:rPr>
        <w:drawing>
          <wp:anchor distT="0" distB="0" distL="114300" distR="114300" simplePos="0" relativeHeight="251675648" behindDoc="0" locked="0" layoutInCell="1" allowOverlap="1" wp14:anchorId="6FD49E62" wp14:editId="581865D6">
            <wp:simplePos x="0" y="0"/>
            <wp:positionH relativeFrom="column">
              <wp:posOffset>2313305</wp:posOffset>
            </wp:positionH>
            <wp:positionV relativeFrom="paragraph">
              <wp:posOffset>126238</wp:posOffset>
            </wp:positionV>
            <wp:extent cx="1143000" cy="1143000"/>
            <wp:effectExtent l="0" t="0" r="0" b="0"/>
            <wp:wrapNone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ds12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CF90F9" w14:textId="50D2E7C2" w:rsidR="00BC53BD" w:rsidRDefault="00BC53BD" w:rsidP="007D2E99"/>
    <w:p w14:paraId="1F7F76AC" w14:textId="77F875A1" w:rsidR="00BC53BD" w:rsidRDefault="00BC53BD" w:rsidP="007D2E99"/>
    <w:p w14:paraId="11C596D4" w14:textId="643807DF" w:rsidR="00BC53BD" w:rsidRDefault="00BC53BD" w:rsidP="007D2E99"/>
    <w:p w14:paraId="5492F371" w14:textId="24921270" w:rsidR="00BC53BD" w:rsidRDefault="00BC53BD" w:rsidP="007D2E99"/>
    <w:p w14:paraId="26975040" w14:textId="77777777" w:rsidR="00BC53BD" w:rsidRPr="00BC53BD" w:rsidRDefault="00BC53BD" w:rsidP="00BC53BD">
      <w:pPr>
        <w:spacing w:line="240" w:lineRule="auto"/>
        <w:ind w:firstLine="0"/>
        <w:rPr>
          <w:i/>
          <w:sz w:val="22"/>
          <w:szCs w:val="22"/>
        </w:rPr>
      </w:pPr>
      <w:r w:rsidRPr="00BC53BD">
        <w:rPr>
          <w:i/>
          <w:sz w:val="22"/>
          <w:szCs w:val="22"/>
        </w:rPr>
        <w:t>Fonte: UNESCO (20</w:t>
      </w:r>
      <w:r>
        <w:rPr>
          <w:i/>
          <w:sz w:val="22"/>
          <w:szCs w:val="22"/>
        </w:rPr>
        <w:t>17</w:t>
      </w:r>
      <w:r w:rsidRPr="00BC53BD">
        <w:rPr>
          <w:i/>
          <w:sz w:val="22"/>
          <w:szCs w:val="22"/>
        </w:rPr>
        <w:t>). Educação para os Objetivos de Desenvolvimento Sustentável. Disponível em: https://aprendizagemcriativa.org/sites/default/files/2024-01/educacao_para_os_objetivos_de_desenvolvimento_sustentavel_objetivos_de_aprendizagem_-_unesco_digital_library.pdf. Acesso em:28 de Outubro de 2025.</w:t>
      </w:r>
    </w:p>
    <w:p w14:paraId="12DA2B1B" w14:textId="77777777" w:rsidR="00BC53BD" w:rsidRDefault="00BC53BD" w:rsidP="007D2E99"/>
    <w:p w14:paraId="29CE1DA1" w14:textId="48A27F8A" w:rsidR="00014A02" w:rsidRDefault="00014A02" w:rsidP="00014A02">
      <w:r w:rsidRPr="00014A02">
        <w:t>Segundo a UNESCO (2017</w:t>
      </w:r>
      <w:r w:rsidR="00D674EA">
        <w:t>, p. 34</w:t>
      </w:r>
      <w:r w:rsidRPr="00014A02">
        <w:t xml:space="preserve">), </w:t>
      </w:r>
      <w:r>
        <w:t>“</w:t>
      </w:r>
      <w:r w:rsidRPr="00014A02">
        <w:t>o educando deve compreender como as escolhas individuais afetam o desenvolvimento social, econômico e ambiental, entender os padrões de produção e consumo e as inter-relações entre eles, reconhecer os papéis e responsabilidades dos diferentes atores envolvidos, além de conhecer estratégias para produção e consumo sustentáveis e os desafios relacionados às mudanças sistêmicas necessárias para atingir esses objetivos</w:t>
      </w:r>
      <w:r>
        <w:t>”.</w:t>
      </w:r>
      <w:r>
        <w:br w:type="page"/>
      </w:r>
    </w:p>
    <w:p w14:paraId="7710F608" w14:textId="7F6EBE81" w:rsidR="00014A02" w:rsidRDefault="00883E31" w:rsidP="00883E31">
      <w:pPr>
        <w:pStyle w:val="Ttulo"/>
      </w:pPr>
      <w:r>
        <w:lastRenderedPageBreak/>
        <w:t>CAPÍTULO III</w:t>
      </w:r>
    </w:p>
    <w:p w14:paraId="568F4CAE" w14:textId="77777777" w:rsidR="00883E31" w:rsidRPr="00883E31" w:rsidRDefault="00883E31" w:rsidP="00883E31"/>
    <w:p w14:paraId="5A62B219" w14:textId="37230B99" w:rsidR="00883E31" w:rsidRDefault="00883E31" w:rsidP="00883E31">
      <w:pPr>
        <w:pStyle w:val="Ttulo1"/>
      </w:pPr>
      <w:r w:rsidRPr="00883E31">
        <w:t xml:space="preserve">Metodologia e as etapas de desenvolvimento da plataforma </w:t>
      </w:r>
      <w:r w:rsidR="009F610C">
        <w:t>CIRCULARIS</w:t>
      </w:r>
    </w:p>
    <w:p w14:paraId="1CD13F84" w14:textId="77777777" w:rsidR="00B73EB9" w:rsidRDefault="00B73EB9" w:rsidP="00883E31"/>
    <w:p w14:paraId="064C47F0" w14:textId="25CA4917" w:rsidR="00883E31" w:rsidRDefault="00C45C89" w:rsidP="00883E31">
      <w:r w:rsidRPr="00C45C89">
        <w:t xml:space="preserve">A metodologia adotada para o desenvolvimento da plataforma </w:t>
      </w:r>
      <w:r w:rsidR="009F610C">
        <w:t>CIRCULARIS</w:t>
      </w:r>
      <w:r w:rsidRPr="00C45C89">
        <w:t xml:space="preserve"> foi baseada em práticas consolidadas de Engenharia de Software, buscando garantir a qualidade, usabilidade e segurança do sistema. O processo envolveu diversas etapas, desde o levantamento e análise de requisitos até a modelagem dos casos de uso e das regras de negócio, conforme detalhado a seguir.</w:t>
      </w:r>
    </w:p>
    <w:p w14:paraId="24DAA79A" w14:textId="512394D5" w:rsidR="00883E31" w:rsidRDefault="00883E31" w:rsidP="00883E31">
      <w:r w:rsidRPr="00883E31">
        <w:t xml:space="preserve">A engenharia de software moderna enfatiza a importância do levantamento completo dos requisitos, modelagem adequada e definição clara das regras de negócio para garantir o sucesso dos sistemas (SOMMERVILLE, 2018). O desenvolvimento da plataforma </w:t>
      </w:r>
      <w:r w:rsidR="009F610C">
        <w:t>CIRCULARIS</w:t>
      </w:r>
      <w:r w:rsidRPr="00883E31">
        <w:t xml:space="preserve"> seguiu essas boas práticas e as etapas abaixo descritas.</w:t>
      </w:r>
    </w:p>
    <w:p w14:paraId="48D179B7" w14:textId="2737322E" w:rsidR="0080578C" w:rsidRDefault="0080578C" w:rsidP="00883E31"/>
    <w:p w14:paraId="0B8CDA3E" w14:textId="3C9C9421" w:rsidR="0080578C" w:rsidRDefault="0080578C" w:rsidP="0080578C">
      <w:pPr>
        <w:pStyle w:val="Ttulo10"/>
      </w:pPr>
      <w:r w:rsidRPr="0080578C">
        <w:t>Levantamento e Análise de Requisitos</w:t>
      </w:r>
    </w:p>
    <w:p w14:paraId="5DEB89D5" w14:textId="77777777" w:rsidR="0080578C" w:rsidRPr="0080578C" w:rsidRDefault="0080578C" w:rsidP="0080578C"/>
    <w:p w14:paraId="4C460D79" w14:textId="77777777" w:rsidR="00B73EB9" w:rsidRDefault="00B73EB9" w:rsidP="00B73EB9">
      <w:r>
        <w:t>Nesta fase inicial, foram identificados e analisados os requisitos essenciais para a operação da plataforma.</w:t>
      </w:r>
    </w:p>
    <w:p w14:paraId="5EC02B54" w14:textId="77777777" w:rsidR="00B73EB9" w:rsidRDefault="00B73EB9" w:rsidP="00702AE8">
      <w:pPr>
        <w:pStyle w:val="PargrafodaLista"/>
        <w:numPr>
          <w:ilvl w:val="0"/>
          <w:numId w:val="37"/>
        </w:numPr>
      </w:pPr>
      <w:r w:rsidRPr="00702AE8">
        <w:rPr>
          <w:b/>
        </w:rPr>
        <w:t>Requisitos Funcionais:</w:t>
      </w:r>
      <w:r>
        <w:t xml:space="preserve"> Descrevem as funcionalidades que o sistema deve prover, como cadastro de usuários, troca e doação de livros e materiais, moderação de conteúdo e notificações.</w:t>
      </w:r>
    </w:p>
    <w:p w14:paraId="15A41032" w14:textId="22927311" w:rsidR="00B73EB9" w:rsidRDefault="00B73EB9" w:rsidP="00702AE8">
      <w:pPr>
        <w:pStyle w:val="PargrafodaLista"/>
        <w:numPr>
          <w:ilvl w:val="0"/>
          <w:numId w:val="37"/>
        </w:numPr>
      </w:pPr>
      <w:r w:rsidRPr="00702AE8">
        <w:rPr>
          <w:b/>
        </w:rPr>
        <w:t>Requisitos Não Funcionais:</w:t>
      </w:r>
      <w:r>
        <w:t xml:space="preserve"> Abrangem aspectos relacionados ao desempenho, segurança, acessibilidade, usabilidade e escalabilidade da plataforma, garantindo uma experiência de uso eficiente e segura para os usuários.</w:t>
      </w:r>
    </w:p>
    <w:p w14:paraId="6755284B" w14:textId="77777777" w:rsidR="00702AE8" w:rsidRDefault="00702AE8" w:rsidP="00702AE8">
      <w:pPr>
        <w:pStyle w:val="PargrafodaLista"/>
        <w:numPr>
          <w:ilvl w:val="0"/>
          <w:numId w:val="0"/>
        </w:numPr>
        <w:ind w:left="1429"/>
      </w:pPr>
    </w:p>
    <w:p w14:paraId="15855509" w14:textId="5FD31A9A" w:rsidR="006E6106" w:rsidRDefault="00950AD2" w:rsidP="00702AE8">
      <w:pPr>
        <w:rPr>
          <w:rFonts w:cs="Times New Roman"/>
        </w:rPr>
      </w:pPr>
      <w:r w:rsidRPr="00950AD2">
        <w:t xml:space="preserve">Para o levantamento dos requisitos não foram realizadas entrevistas formais, mas sim uma pesquisa de mercado e de necessidades relacionadas ao tema do negócio. A escolha do projeto </w:t>
      </w:r>
      <w:r w:rsidR="009F610C">
        <w:t>CIRCULARIS</w:t>
      </w:r>
      <w:r w:rsidRPr="00950AD2">
        <w:t>, uma plataforma web e mobile para a troca colaborativa de livros e materiais escolares, foi fundamentada na constatação da necessidade social de reutilizar e descartar esses materiais de forma sustentável. Observou-se que há muitas pessoas sem condições de adquirir livros novos e que a troca direta entre usuários é uma alternativa inédita e benéfica, distinta dos sebos, lojas de usados ou leilões de produtos usados. Essa análise sustentou a definição das funcionalidades essenciais para a plataforma.</w:t>
      </w:r>
      <w:r w:rsidR="006E6106">
        <w:rPr>
          <w:rFonts w:cs="Times New Roman"/>
        </w:rPr>
        <w:br w:type="page"/>
      </w:r>
    </w:p>
    <w:p w14:paraId="44433828" w14:textId="1E3842BF" w:rsidR="006E6106" w:rsidRDefault="006E6106" w:rsidP="0077462C">
      <w:pPr>
        <w:spacing w:line="240" w:lineRule="auto"/>
        <w:ind w:left="2268" w:firstLine="0"/>
      </w:pPr>
      <w:r>
        <w:rPr>
          <w:sz w:val="22"/>
          <w:szCs w:val="22"/>
        </w:rPr>
        <w:lastRenderedPageBreak/>
        <w:t>“</w:t>
      </w:r>
      <w:r w:rsidR="0077462C" w:rsidRPr="0077462C">
        <w:rPr>
          <w:sz w:val="22"/>
          <w:szCs w:val="22"/>
        </w:rPr>
        <w:t>O comportamento esperado pelo software e descrito em um requisito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funcional se refere ao intercâmbio de informações entre o usuário, 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software sendo descrito e os meios de armazenamento até que um objetivo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específico seja alcançado. Esse objetivo específico – um objetivo do usuário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– é concluir a tarefa sob sua responsabilidade de tal maneira que seus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resultados possam ser usados como insumos em outras tarefas por usuários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com outras responsabilidades ou em outros momentos – seja por um usuário</w:t>
      </w:r>
      <w:r w:rsidR="0077462C">
        <w:rPr>
          <w:sz w:val="22"/>
          <w:szCs w:val="22"/>
        </w:rPr>
        <w:t xml:space="preserve"> </w:t>
      </w:r>
      <w:r w:rsidR="0077462C" w:rsidRPr="0077462C">
        <w:rPr>
          <w:sz w:val="22"/>
          <w:szCs w:val="22"/>
        </w:rPr>
        <w:t>com as mesmas responsabilidades ou não</w:t>
      </w:r>
      <w:r>
        <w:t xml:space="preserve">”. </w:t>
      </w:r>
      <w:sdt>
        <w:sdtPr>
          <w:rPr>
            <w:b/>
            <w:sz w:val="22"/>
            <w:szCs w:val="22"/>
          </w:rPr>
          <w:id w:val="-1680958125"/>
          <w:citation/>
        </w:sdtPr>
        <w:sdtContent>
          <w:r w:rsidR="00C712B4" w:rsidRPr="00C712B4">
            <w:rPr>
              <w:b/>
              <w:sz w:val="22"/>
              <w:szCs w:val="22"/>
            </w:rPr>
            <w:fldChar w:fldCharType="begin"/>
          </w:r>
          <w:r w:rsidR="00C712B4" w:rsidRPr="00C712B4">
            <w:rPr>
              <w:b/>
              <w:sz w:val="22"/>
              <w:szCs w:val="22"/>
            </w:rPr>
            <w:instrText xml:space="preserve"> CITATION VAZ16 \l 1046 </w:instrText>
          </w:r>
          <w:r w:rsidR="00C712B4" w:rsidRPr="00C712B4">
            <w:rPr>
              <w:b/>
              <w:sz w:val="22"/>
              <w:szCs w:val="22"/>
            </w:rPr>
            <w:fldChar w:fldCharType="separate"/>
          </w:r>
          <w:r w:rsidR="00C712B4" w:rsidRPr="00C712B4">
            <w:rPr>
              <w:b/>
              <w:noProof/>
              <w:sz w:val="22"/>
              <w:szCs w:val="22"/>
            </w:rPr>
            <w:t>(</w:t>
          </w:r>
          <w:hyperlink w:anchor="VAZ16" w:history="1">
            <w:r w:rsidR="00C712B4" w:rsidRPr="00C712B4">
              <w:rPr>
                <w:rStyle w:val="Ttulo1Char"/>
                <w:rFonts w:eastAsiaTheme="minorHAnsi" w:cstheme="minorBidi"/>
                <w:b w:val="0"/>
                <w:noProof/>
                <w:sz w:val="22"/>
                <w:szCs w:val="22"/>
              </w:rPr>
              <w:t>VAZQUEZ e SILVA, 2016</w:t>
            </w:r>
          </w:hyperlink>
          <w:r w:rsidR="00C712B4" w:rsidRPr="00C712B4">
            <w:rPr>
              <w:b/>
              <w:noProof/>
              <w:sz w:val="22"/>
              <w:szCs w:val="22"/>
            </w:rPr>
            <w:t>)</w:t>
          </w:r>
          <w:r w:rsidR="00C712B4" w:rsidRPr="00C712B4">
            <w:rPr>
              <w:b/>
              <w:sz w:val="22"/>
              <w:szCs w:val="22"/>
            </w:rPr>
            <w:fldChar w:fldCharType="end"/>
          </w:r>
        </w:sdtContent>
      </w:sdt>
      <w:r w:rsidR="00C712B4" w:rsidRPr="00C712B4">
        <w:rPr>
          <w:b/>
          <w:sz w:val="22"/>
          <w:szCs w:val="22"/>
        </w:rPr>
        <w:t>.</w:t>
      </w:r>
    </w:p>
    <w:p w14:paraId="6926585A" w14:textId="48F3403E" w:rsidR="006E6106" w:rsidRDefault="006E6106" w:rsidP="00C712B4"/>
    <w:p w14:paraId="36F455AD" w14:textId="4F667CF7" w:rsidR="0077462C" w:rsidRDefault="0077462C" w:rsidP="0077462C">
      <w:r>
        <w:t xml:space="preserve">A Figura abaixo ilustra essa relação entre os requisitos funcionais </w:t>
      </w:r>
      <w:r w:rsidR="00C220C8">
        <w:t>e a natureza da inter-relação entre eles.</w:t>
      </w:r>
    </w:p>
    <w:p w14:paraId="132610DA" w14:textId="4C79E4AA" w:rsidR="0077462C" w:rsidRDefault="00262002" w:rsidP="00C712B4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EC3E79" wp14:editId="675FA917">
                <wp:simplePos x="0" y="0"/>
                <wp:positionH relativeFrom="column">
                  <wp:posOffset>24765</wp:posOffset>
                </wp:positionH>
                <wp:positionV relativeFrom="paragraph">
                  <wp:posOffset>136525</wp:posOffset>
                </wp:positionV>
                <wp:extent cx="5810250" cy="257175"/>
                <wp:effectExtent l="0" t="0" r="0" b="9525"/>
                <wp:wrapNone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10250" cy="2571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8CA783" w14:textId="3DFFDBD9" w:rsidR="00277D7F" w:rsidRPr="0077462C" w:rsidRDefault="00277D7F" w:rsidP="00C220C8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25" w:name="_Toc212766895"/>
                            <w:r w:rsidRPr="0077462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6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77462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Pr="00AB5A8A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Requisitos funcionais e a natureza da inter-relação entre eles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C3E79" id="Caixa de Texto 6" o:spid="_x0000_s1032" type="#_x0000_t202" style="position:absolute;left:0;text-align:left;margin-left:1.95pt;margin-top:10.75pt;width:457.5pt;height:20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" stroked="f">
                <v:textbox inset="0,0,0,0">
                  <w:txbxContent>
                    <w:p w14:paraId="1A8CA783" w14:textId="3DFFDBD9" w:rsidR="00277D7F" w:rsidRPr="0077462C" w:rsidRDefault="00277D7F" w:rsidP="00C220C8">
                      <w:pPr>
                        <w:pStyle w:val="Legenda"/>
                        <w:ind w:firstLine="0"/>
                        <w:jc w:val="center"/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26" w:name="_Toc212766895"/>
                      <w:r w:rsidRPr="0077462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6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77462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: </w:t>
                      </w:r>
                      <w:r w:rsidRPr="00AB5A8A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Requisitos funcionais e a natureza da inter-relação entre eles</w:t>
                      </w:r>
                      <w:bookmarkEnd w:id="26"/>
                    </w:p>
                  </w:txbxContent>
                </v:textbox>
              </v:shape>
            </w:pict>
          </mc:Fallback>
        </mc:AlternateContent>
      </w:r>
    </w:p>
    <w:p w14:paraId="2C35BA70" w14:textId="6B6CCC32" w:rsidR="0077462C" w:rsidRDefault="0077462C" w:rsidP="00262002">
      <w:pPr>
        <w:ind w:firstLine="0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625FF15" wp14:editId="6BAA2D3D">
            <wp:simplePos x="0" y="0"/>
            <wp:positionH relativeFrom="column">
              <wp:posOffset>1177290</wp:posOffset>
            </wp:positionH>
            <wp:positionV relativeFrom="paragraph">
              <wp:posOffset>187960</wp:posOffset>
            </wp:positionV>
            <wp:extent cx="3295237" cy="2352675"/>
            <wp:effectExtent l="0" t="0" r="63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equisitos Funcionais e a natureza da inter-relaçao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314" cy="2354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139782" w14:textId="313B6456" w:rsidR="0077462C" w:rsidRDefault="0077462C" w:rsidP="00C712B4"/>
    <w:p w14:paraId="47FADD28" w14:textId="7E03329A" w:rsidR="0077462C" w:rsidRDefault="0077462C" w:rsidP="00C712B4"/>
    <w:p w14:paraId="5BB92D70" w14:textId="6A110650" w:rsidR="0077462C" w:rsidRDefault="0077462C" w:rsidP="00C712B4"/>
    <w:p w14:paraId="2A2C2918" w14:textId="62743E38" w:rsidR="0077462C" w:rsidRDefault="0077462C" w:rsidP="00C712B4"/>
    <w:p w14:paraId="2083E83A" w14:textId="2970CA4D" w:rsidR="0077462C" w:rsidRDefault="0077462C" w:rsidP="00C712B4"/>
    <w:p w14:paraId="670DA24C" w14:textId="1118228A" w:rsidR="0077462C" w:rsidRDefault="0077462C" w:rsidP="00C712B4"/>
    <w:p w14:paraId="65F1D54F" w14:textId="099114FD" w:rsidR="0077462C" w:rsidRDefault="0077462C" w:rsidP="00C712B4"/>
    <w:p w14:paraId="1DDEE6DC" w14:textId="0B4B3B33" w:rsidR="0077462C" w:rsidRDefault="0077462C" w:rsidP="00C712B4"/>
    <w:p w14:paraId="602ACC9F" w14:textId="72FD0CB8" w:rsidR="0077462C" w:rsidRDefault="0077462C" w:rsidP="00C712B4"/>
    <w:p w14:paraId="39B68F76" w14:textId="17249F39" w:rsidR="0077462C" w:rsidRPr="00262002" w:rsidRDefault="0077462C" w:rsidP="00C220C8">
      <w:pPr>
        <w:spacing w:line="240" w:lineRule="auto"/>
        <w:ind w:firstLine="0"/>
        <w:jc w:val="left"/>
        <w:rPr>
          <w:i/>
          <w:sz w:val="22"/>
          <w:szCs w:val="22"/>
        </w:rPr>
      </w:pPr>
      <w:r w:rsidRPr="00262002">
        <w:rPr>
          <w:i/>
          <w:sz w:val="22"/>
          <w:szCs w:val="22"/>
        </w:rPr>
        <w:t>Fonte:</w:t>
      </w:r>
      <w:r w:rsidR="00262002">
        <w:rPr>
          <w:i/>
          <w:sz w:val="22"/>
          <w:szCs w:val="22"/>
        </w:rPr>
        <w:t xml:space="preserve"> </w:t>
      </w:r>
      <w:r w:rsidR="00C220C8" w:rsidRPr="00C220C8">
        <w:rPr>
          <w:i/>
          <w:sz w:val="22"/>
          <w:szCs w:val="22"/>
        </w:rPr>
        <w:t xml:space="preserve">VAZQUEZ, Carlos Eduardo; SILVA, José Roberto da. Engenharia de Requisitos: software orientado ao negócio. 2016. Disponível em: </w:t>
      </w:r>
      <w:r w:rsidR="00C220C8">
        <w:rPr>
          <w:i/>
          <w:sz w:val="22"/>
          <w:szCs w:val="22"/>
        </w:rPr>
        <w:t>&lt;</w:t>
      </w:r>
      <w:r w:rsidR="00C220C8" w:rsidRPr="00C220C8">
        <w:rPr>
          <w:i/>
          <w:sz w:val="22"/>
          <w:szCs w:val="22"/>
        </w:rPr>
        <w:t>https://www.kufunda.net/publicdocs/Engenharia%20de%20Requisitos%20software%20orientado%20ao%20neg%C3%B3cio%20(Carlos%20Eduardo%20Vazquez%20etc.).pdf</w:t>
      </w:r>
      <w:r w:rsidR="00C220C8">
        <w:rPr>
          <w:i/>
          <w:sz w:val="22"/>
          <w:szCs w:val="22"/>
        </w:rPr>
        <w:t>&gt;</w:t>
      </w:r>
      <w:r w:rsidR="00C220C8" w:rsidRPr="00C220C8">
        <w:rPr>
          <w:i/>
          <w:sz w:val="22"/>
          <w:szCs w:val="22"/>
        </w:rPr>
        <w:t>. Acesso em: 28 out. 2025</w:t>
      </w:r>
      <w:r w:rsidR="00C220C8">
        <w:rPr>
          <w:i/>
          <w:sz w:val="22"/>
          <w:szCs w:val="22"/>
        </w:rPr>
        <w:t>.</w:t>
      </w:r>
    </w:p>
    <w:p w14:paraId="43114630" w14:textId="08BE86EB" w:rsidR="0077462C" w:rsidRDefault="0077462C" w:rsidP="00C712B4"/>
    <w:p w14:paraId="104A92EE" w14:textId="41322D28" w:rsidR="0077462C" w:rsidRDefault="0077462C" w:rsidP="00C712B4"/>
    <w:p w14:paraId="5EC4443B" w14:textId="637D2DCE" w:rsidR="00C712B4" w:rsidRDefault="00C712B4" w:rsidP="00FE08AD">
      <w:pPr>
        <w:pStyle w:val="Ttulo11"/>
      </w:pPr>
      <w:r>
        <w:t xml:space="preserve">Requisitos Funcionais do Projeto </w:t>
      </w:r>
      <w:r w:rsidR="009F610C">
        <w:t>CIRCULARIS</w:t>
      </w:r>
    </w:p>
    <w:p w14:paraId="3056FE5E" w14:textId="14692E1F" w:rsidR="00FE08AD" w:rsidRDefault="00FE08AD" w:rsidP="00FE08AD"/>
    <w:p w14:paraId="221B2A2A" w14:textId="1525B1AD" w:rsidR="00FE08AD" w:rsidRDefault="00FE08AD" w:rsidP="00FE08AD">
      <w:r w:rsidRPr="00FE08AD">
        <w:t>Os requisitos funcionais são fundamentais no desenvolvimento de software, pois descrevem claramente os comportamentos, serviços e tarefas que o sistema deve realizar em termos das necessidades do usuário final. Eles se concentram nas funcionalidades que o software deve disponibilizar, como o cadastro de usuários, busca de livros, envio de mensagens, entre outras ações diretamente relacionadas às expectativas e objetivos do usuário</w:t>
      </w:r>
      <w:r>
        <w:t>.</w:t>
      </w:r>
    </w:p>
    <w:p w14:paraId="2781EFC0" w14:textId="3ED753F2" w:rsidR="00C220C8" w:rsidRDefault="00FE08AD" w:rsidP="00C220C8">
      <w:r>
        <w:t xml:space="preserve">Segundo </w:t>
      </w:r>
      <w:proofErr w:type="spellStart"/>
      <w:r w:rsidR="00AC5B9C">
        <w:t>Vazquez</w:t>
      </w:r>
      <w:proofErr w:type="spellEnd"/>
      <w:r w:rsidR="00AC5B9C">
        <w:t xml:space="preserve"> e Silva (2016)</w:t>
      </w:r>
      <w:r>
        <w:t xml:space="preserve"> </w:t>
      </w:r>
      <w:r w:rsidR="00AC5B9C">
        <w:t>“</w:t>
      </w:r>
      <w:r>
        <w:t>O comportamento esperado pelo software e descrito em um requisito funcional se refere ao intercâmbio de informações entre o usuário, o software sendo descrito e os meios de armazenamento até que um objetivo específico seja alcançado</w:t>
      </w:r>
      <w:r w:rsidR="00AC5B9C">
        <w:t>”</w:t>
      </w:r>
      <w:r>
        <w:t>.</w:t>
      </w:r>
      <w:r w:rsidR="00C220C8">
        <w:br w:type="page"/>
      </w:r>
    </w:p>
    <w:p w14:paraId="10DDFA49" w14:textId="121648CF" w:rsidR="00AC5B9C" w:rsidRDefault="00AC5B9C" w:rsidP="00AC5B9C">
      <w:r>
        <w:lastRenderedPageBreak/>
        <w:t xml:space="preserve">Os requisitos funcionais do projeto </w:t>
      </w:r>
      <w:r w:rsidR="009F610C">
        <w:t>CIRCULARIS</w:t>
      </w:r>
      <w:r>
        <w:t xml:space="preserve"> foram cuidadosamente definidos para garantir que a plataforma atenda a todas as necessidades essenciais dos usuários, proporcionando uma experiência eficiente e intuitiva durante a utilização do sistema. Entre as funcionalidades principais está o cadastro de usuários (RF01), que deve permitir a inclusão de nome, e-mail e senha, e o login seguro para usuários já cadastrados (RF02), ambos classificados como prioridade alta devido à sua importância para o acesso e operação do sistema.</w:t>
      </w:r>
    </w:p>
    <w:p w14:paraId="1DC1E7B0" w14:textId="5475503C" w:rsidR="00AC5B9C" w:rsidRDefault="00AC5B9C" w:rsidP="00AC5B9C">
      <w:r>
        <w:t xml:space="preserve">Para assegurar a validação de contas e manter a segurança dos perfis, é obrigatório o envio de e-mail de verificação após o cadastro (RF03). Os usuários também podem editar seus dados pessoais sempre que necessário (RF04). Um dos focos centrais do </w:t>
      </w:r>
      <w:r w:rsidR="009F610C">
        <w:t>CIRCULARIS</w:t>
      </w:r>
      <w:r>
        <w:t xml:space="preserve"> é possibilitar o cadastro (RF05) e a listagem (RF06) de livros disponíveis para troca, com filtros e mecanismos de busca, facilitando a localização rápida dos materiais desejados. Cada livro cadastrado conta ainda com uma página dedicada a apresentar seus detalhes (RF07), tornando o processo de escolha mais transparente.</w:t>
      </w:r>
    </w:p>
    <w:p w14:paraId="2340364D" w14:textId="77777777" w:rsidR="00AC5B9C" w:rsidRDefault="00AC5B9C" w:rsidP="00AC5B9C">
      <w:r>
        <w:t>O sistema deve permitir que usuários solicitem ou ofertem trocas de livros diretamente pela plataforma (RF08), fortalecendo a proposta colaborativa do projeto. Além disso, mensagens e orientações relevantes ao contexto do usuário (RF09) devem ser exibidas sempre que necessário. Informações instrutivas sobre o funcionamento da plataforma também estão disponíveis (RF10), mas são tratadas como prioridade mais baixa.</w:t>
      </w:r>
    </w:p>
    <w:p w14:paraId="6FA969C0" w14:textId="503ABB12" w:rsidR="00AC5B9C" w:rsidRDefault="00AC5B9C" w:rsidP="00AC5B9C">
      <w:r>
        <w:t xml:space="preserve">Quanto à comunicação, </w:t>
      </w:r>
      <w:r w:rsidR="009F610C">
        <w:t>CIRCULARIS</w:t>
      </w:r>
      <w:r>
        <w:t xml:space="preserve"> oferece um módulo de chat robusto, permitindo a visualização de conversas recentes (RF11), início de novas conversas (RF12), envio e recebimento de mensagens em tempo real (RF13), visualização do histórico do chat (RF14), identificação do usuário envolvido e do respectivo livro relacionado (RF15), busca e seleção de conversas específicas (RF16) e notificações automáticas sobre novas mensagens (RF17). Tais requisitos, em sua maioria, receberam alta prioridade devido ao impacto direto no engajamento e na eficiência das negociações no ambiente da plataforma.</w:t>
      </w:r>
    </w:p>
    <w:p w14:paraId="512021F7" w14:textId="1E4A8330" w:rsidR="00AC5B9C" w:rsidRDefault="00AC5B9C" w:rsidP="00AC5B9C">
      <w:r>
        <w:t xml:space="preserve">Esses requisitos são fundamentais para o funcionamento do </w:t>
      </w:r>
      <w:r w:rsidR="009F610C">
        <w:t>CIRCULARIS</w:t>
      </w:r>
      <w:r>
        <w:t xml:space="preserve"> e estão alinhados com as melhores práticas de engenharia de software e as expectativas dos usuários para sistemas colaborativos, garantindo segurança, facilidade e eficiência no processo de trocas.</w:t>
      </w:r>
    </w:p>
    <w:p w14:paraId="7FC0D326" w14:textId="6FCF76C7" w:rsidR="00C220C8" w:rsidRDefault="00DD74D5" w:rsidP="00CE65DE">
      <w:pPr>
        <w:rPr>
          <w:rFonts w:cs="Times New Roman"/>
        </w:rPr>
      </w:pPr>
      <w:r w:rsidRPr="00DD74D5">
        <w:t xml:space="preserve">A tabela a seguir apresenta os requisitos funcionais definidos para o projeto </w:t>
      </w:r>
      <w:r w:rsidR="009F610C">
        <w:t>CIRCULARIS</w:t>
      </w:r>
      <w:r w:rsidRPr="00DD74D5">
        <w:t>, detalhando suas descrições e respectivas prioridades para o desenvolvimento do sistema.</w:t>
      </w:r>
      <w:r w:rsidR="00C220C8">
        <w:rPr>
          <w:rFonts w:cs="Times New Roman"/>
        </w:rPr>
        <w:br w:type="page"/>
      </w:r>
    </w:p>
    <w:p w14:paraId="7A28E9D0" w14:textId="3C7B460E" w:rsidR="00C220C8" w:rsidRPr="00C220C8" w:rsidRDefault="00C220C8" w:rsidP="00C220C8">
      <w:pPr>
        <w:pStyle w:val="Legenda"/>
        <w:keepNext/>
        <w:ind w:firstLine="0"/>
        <w:jc w:val="center"/>
        <w:rPr>
          <w:b/>
          <w:i w:val="0"/>
          <w:color w:val="auto"/>
          <w:sz w:val="24"/>
          <w:szCs w:val="24"/>
        </w:rPr>
      </w:pPr>
      <w:r w:rsidRPr="00C220C8">
        <w:rPr>
          <w:b/>
          <w:i w:val="0"/>
          <w:color w:val="auto"/>
          <w:sz w:val="24"/>
          <w:szCs w:val="24"/>
        </w:rPr>
        <w:lastRenderedPageBreak/>
        <w:t xml:space="preserve">Tabela </w:t>
      </w:r>
      <w:r w:rsidRPr="00C220C8">
        <w:rPr>
          <w:b/>
          <w:i w:val="0"/>
          <w:color w:val="auto"/>
          <w:sz w:val="24"/>
          <w:szCs w:val="24"/>
        </w:rPr>
        <w:fldChar w:fldCharType="begin"/>
      </w:r>
      <w:r w:rsidRPr="00C220C8">
        <w:rPr>
          <w:b/>
          <w:i w:val="0"/>
          <w:color w:val="auto"/>
          <w:sz w:val="24"/>
          <w:szCs w:val="24"/>
        </w:rPr>
        <w:instrText xml:space="preserve"> SEQ Tabela \* ARABIC </w:instrText>
      </w:r>
      <w:r w:rsidRPr="00C220C8">
        <w:rPr>
          <w:b/>
          <w:i w:val="0"/>
          <w:color w:val="auto"/>
          <w:sz w:val="24"/>
          <w:szCs w:val="24"/>
        </w:rPr>
        <w:fldChar w:fldCharType="separate"/>
      </w:r>
      <w:r w:rsidR="00596EC5">
        <w:rPr>
          <w:b/>
          <w:i w:val="0"/>
          <w:noProof/>
          <w:color w:val="auto"/>
          <w:sz w:val="24"/>
          <w:szCs w:val="24"/>
        </w:rPr>
        <w:t>1</w:t>
      </w:r>
      <w:r w:rsidRPr="00C220C8">
        <w:rPr>
          <w:b/>
          <w:i w:val="0"/>
          <w:color w:val="auto"/>
          <w:sz w:val="24"/>
          <w:szCs w:val="24"/>
        </w:rPr>
        <w:fldChar w:fldCharType="end"/>
      </w:r>
      <w:r w:rsidRPr="00C220C8">
        <w:rPr>
          <w:b/>
          <w:i w:val="0"/>
          <w:color w:val="auto"/>
          <w:sz w:val="24"/>
          <w:szCs w:val="24"/>
        </w:rPr>
        <w:t>: Requisitos Funcionais</w:t>
      </w:r>
    </w:p>
    <w:tbl>
      <w:tblPr>
        <w:tblpPr w:leftFromText="141" w:rightFromText="141" w:vertAnchor="page" w:horzAnchor="margin" w:tblpY="2312"/>
        <w:tblW w:w="893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1559"/>
        <w:gridCol w:w="4820"/>
        <w:gridCol w:w="1281"/>
      </w:tblGrid>
      <w:tr w:rsidR="00C220C8" w:rsidRPr="00C220C8" w14:paraId="5A325793" w14:textId="77777777" w:rsidTr="008D4787">
        <w:trPr>
          <w:trHeight w:val="399"/>
        </w:trPr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997E076" w14:textId="77777777" w:rsidR="00C220C8" w:rsidRPr="00CE65DE" w:rsidRDefault="00C220C8" w:rsidP="008D478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ID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28AD42C" w14:textId="77777777" w:rsidR="00C220C8" w:rsidRPr="00CE65DE" w:rsidRDefault="00C220C8" w:rsidP="008D478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2FA9CDC" w14:textId="77777777" w:rsidR="00C220C8" w:rsidRPr="00CE65DE" w:rsidRDefault="00C220C8" w:rsidP="00C220C8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2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3608DF1" w14:textId="77777777" w:rsidR="00C220C8" w:rsidRPr="00CE65DE" w:rsidRDefault="00C220C8" w:rsidP="008D4787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b/>
                <w:kern w:val="0"/>
                <w:lang w:eastAsia="pt-BR"/>
                <w14:ligatures w14:val="none"/>
              </w:rPr>
              <w:t>Prioridade</w:t>
            </w:r>
          </w:p>
        </w:tc>
      </w:tr>
      <w:tr w:rsidR="00C220C8" w:rsidRPr="00C220C8" w14:paraId="77809063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569A83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7273F3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D6FB6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cadastro de usuário com nome, e-mail e senha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76AAB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1ABF1F6C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30189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2CC8D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B22252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login de usuários cadastrados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F8B18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3BB89917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253F7D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D015C4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83ED129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Enviar e-mail de verificação após cadastro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CEAEDF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5367523D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3D5D83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D41C5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50A44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edição de perfil e dados pessoais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9BA193E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60E1210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CACB8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7EE939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A105BD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cadastro de novos livros para troca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A65DD2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6E3F66E3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BD659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EFD78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2B54C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Listar livros disponíveis para troca com busca/filtro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60BCFF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1DACCE27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5B140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RF07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1BB98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8A9C60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Mostrar detalhes de cada livro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1F3E7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39164087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6D5D0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RF08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9590A2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BDA633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usuário solicitar ou ofertar troca de livros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1C9F4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361C74D8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B6529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RF09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E8A17C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BF39B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Exibir mensagens e orientações ao usuário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15BDB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5AD0E116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BB480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RF10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C6176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57D419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Exibir informações sobre o projeto e como funciona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14ABA1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Baixa</w:t>
            </w:r>
          </w:p>
        </w:tc>
      </w:tr>
      <w:tr w:rsidR="00C220C8" w:rsidRPr="00C220C8" w14:paraId="7A115ED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A57EAC7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9D6895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65FBF8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ao usuário visualizar lista de conversas recentes (chat)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43474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76055F4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770D40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E82A35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4C17DE0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Iniciar nova conversa sobre troca de livros/material pelo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E06CD7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297E33EC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258CE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9B268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20D94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envio/recebimento de mensagens em tempo real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C3BB43C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C220C8" w:rsidRPr="00C220C8" w14:paraId="45ACD36A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99A9B34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B411C1D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BE078E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Visualizar histórico de mensagens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D8AECD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573C4A15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37652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2301BE6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AB3021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Identificar usuário do chat e exibir dados do livro na conversa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4623947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66699AB2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F2FA0B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RF16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A6F5FD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BCD83A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busca/seleção de conversa específica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C0257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C220C8" w:rsidRPr="00C220C8" w14:paraId="69846B02" w14:textId="77777777" w:rsidTr="008D4787">
        <w:trPr>
          <w:trHeight w:val="399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608A69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RF17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EAACB18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Funcional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3E0F65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Notificar usuário sobre novas mensagens recebidas no chat</w:t>
            </w:r>
          </w:p>
        </w:tc>
        <w:tc>
          <w:tcPr>
            <w:tcW w:w="12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CE14797" w14:textId="77777777" w:rsidR="00C220C8" w:rsidRPr="00CE65DE" w:rsidRDefault="00C220C8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CE65DE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</w:tbl>
    <w:p w14:paraId="3CA8EF0E" w14:textId="77777777" w:rsidR="00C220C8" w:rsidRPr="00C220C8" w:rsidRDefault="00C220C8" w:rsidP="00C220C8">
      <w:pPr>
        <w:spacing w:line="240" w:lineRule="auto"/>
        <w:ind w:firstLine="0"/>
        <w:rPr>
          <w:rFonts w:cs="Times New Roman"/>
          <w:i/>
          <w:sz w:val="18"/>
          <w:szCs w:val="18"/>
        </w:rPr>
      </w:pPr>
    </w:p>
    <w:p w14:paraId="4CBB8721" w14:textId="46D38BD9" w:rsidR="00C220C8" w:rsidRPr="00C220C8" w:rsidRDefault="00C220C8" w:rsidP="00C220C8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028A53B7" w14:textId="37291974" w:rsidR="00CE65DE" w:rsidRDefault="00CE65DE">
      <w:pPr>
        <w:spacing w:line="240" w:lineRule="auto"/>
        <w:ind w:left="647" w:hanging="142"/>
        <w:rPr>
          <w:rFonts w:cs="Times New Roman"/>
        </w:rPr>
      </w:pPr>
      <w:r>
        <w:rPr>
          <w:rFonts w:cs="Times New Roman"/>
        </w:rPr>
        <w:br w:type="page"/>
      </w:r>
    </w:p>
    <w:p w14:paraId="6262D506" w14:textId="50D0A16C" w:rsidR="00F107BD" w:rsidRDefault="00F107BD" w:rsidP="00F107BD">
      <w:pPr>
        <w:pStyle w:val="Ttulo11"/>
      </w:pPr>
      <w:r w:rsidRPr="00F107BD">
        <w:lastRenderedPageBreak/>
        <w:t xml:space="preserve">Requisitos </w:t>
      </w:r>
      <w:r>
        <w:t xml:space="preserve">Não </w:t>
      </w:r>
      <w:r w:rsidRPr="00F107BD">
        <w:t xml:space="preserve">Funcionais do Projeto </w:t>
      </w:r>
      <w:r w:rsidR="009F610C">
        <w:t>CIRCULARIS</w:t>
      </w:r>
    </w:p>
    <w:p w14:paraId="209C527C" w14:textId="3BE51F59" w:rsidR="00F107BD" w:rsidRDefault="00F107BD" w:rsidP="00F107BD"/>
    <w:p w14:paraId="5FF05C9E" w14:textId="5BDAF86B" w:rsidR="00700FDB" w:rsidRDefault="00700FDB" w:rsidP="00F107BD">
      <w:r w:rsidRPr="00700FDB">
        <w:t>Os requisitos não funcionais são limitações e parâmetros gerais que complementam os requisitos funcionais, definindo como o software deve operar para garantir níveis de serviço adequados. Eles não descrevem tarefas específicas do usuário, mas sim aspectos abrangentes do ambiente, da organização, da implementação e da qualidade esperada. Entre esses aspectos estão interoperabilidade, segurança, privacidade, locais de operação, hardware alvo, aderência a padrões, plataforma de software e facilidade de uso, confiabilidade, eficiência, portabilidade e manutenção</w:t>
      </w:r>
      <w:r>
        <w:t>.</w:t>
      </w:r>
    </w:p>
    <w:p w14:paraId="7A790AF7" w14:textId="2A917BCC" w:rsidR="00700FDB" w:rsidRDefault="00700FDB" w:rsidP="00700FDB">
      <w:r>
        <w:t xml:space="preserve">Segundo </w:t>
      </w:r>
      <w:proofErr w:type="spellStart"/>
      <w:r>
        <w:t>Vazquez</w:t>
      </w:r>
      <w:proofErr w:type="spellEnd"/>
      <w:r>
        <w:t xml:space="preserve"> (2016) “Ao descrever o que seja esse “funcionar bem”, os requisitos não funcionais acabam por estabelecer níveis de serviço esperados para o funcionamento do software”.</w:t>
      </w:r>
    </w:p>
    <w:p w14:paraId="3FEC48C5" w14:textId="77777777" w:rsidR="008D4787" w:rsidRDefault="008D4787" w:rsidP="008D4787">
      <w:r>
        <w:t xml:space="preserve">A Figura abaixo </w:t>
      </w:r>
      <w:r w:rsidRPr="00554610">
        <w:t>ilustra a relação entre requisitos funcionais e não funcionais no contexto do desenvolvimento de software. Os requisitos funcionais estão representados pelo “o quê” — ou seja, as tarefas que o sistema deve realizar para atender às demandas específicas dos usuários. Eles dizem respeito às funcionalidades concretas, aos processos e operações diretamente ligadas à experiência do usuário e ao objetivo do software.</w:t>
      </w:r>
    </w:p>
    <w:p w14:paraId="66B07592" w14:textId="77777777" w:rsidR="008D4787" w:rsidRDefault="008D4787" w:rsidP="008D4787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E8967D0" wp14:editId="386061CB">
                <wp:simplePos x="0" y="0"/>
                <wp:positionH relativeFrom="column">
                  <wp:posOffset>31750</wp:posOffset>
                </wp:positionH>
                <wp:positionV relativeFrom="paragraph">
                  <wp:posOffset>97332</wp:posOffset>
                </wp:positionV>
                <wp:extent cx="5793080" cy="212141"/>
                <wp:effectExtent l="0" t="0" r="0" b="0"/>
                <wp:wrapNone/>
                <wp:docPr id="19" name="Caixa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3080" cy="21214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A4375A" w14:textId="1C78B9A5" w:rsidR="00277D7F" w:rsidRPr="00554610" w:rsidRDefault="00277D7F" w:rsidP="008D4787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27" w:name="_Toc212766896"/>
                            <w:r w:rsidRPr="00554610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7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554610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554610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R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elação entre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R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equisitos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F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uncionais e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N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ão </w:t>
                            </w:r>
                            <w:r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F</w:t>
                            </w:r>
                            <w:r w:rsidRPr="00554610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uncionais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967D0" id="Caixa de Texto 19" o:spid="_x0000_s1033" type="#_x0000_t202" style="position:absolute;left:0;text-align:left;margin-left:2.5pt;margin-top:7.65pt;width:456.15pt;height:16.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" stroked="f">
                <v:textbox inset="0,0,0,0">
                  <w:txbxContent>
                    <w:p w14:paraId="1DA4375A" w14:textId="1C78B9A5" w:rsidR="00277D7F" w:rsidRPr="00554610" w:rsidRDefault="00277D7F" w:rsidP="008D4787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28" w:name="_Toc212766896"/>
                      <w:r w:rsidRPr="00554610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7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554610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554610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R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elação entre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R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equisitos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F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uncionais e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N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 xml:space="preserve">ão </w:t>
                      </w:r>
                      <w:r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F</w:t>
                      </w:r>
                      <w:r w:rsidRPr="00554610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uncionais</w:t>
                      </w:r>
                      <w:bookmarkEnd w:id="28"/>
                    </w:p>
                  </w:txbxContent>
                </v:textbox>
              </v:shape>
            </w:pict>
          </mc:Fallback>
        </mc:AlternateContent>
      </w:r>
    </w:p>
    <w:p w14:paraId="1A9B513C" w14:textId="77777777" w:rsidR="008D4787" w:rsidRDefault="008D4787" w:rsidP="008D4787">
      <w:r>
        <w:rPr>
          <w:noProof/>
        </w:rPr>
        <w:drawing>
          <wp:anchor distT="0" distB="0" distL="114300" distR="114300" simplePos="0" relativeHeight="251679744" behindDoc="0" locked="0" layoutInCell="1" allowOverlap="1" wp14:anchorId="64946A4E" wp14:editId="2CBF3011">
            <wp:simplePos x="0" y="0"/>
            <wp:positionH relativeFrom="column">
              <wp:posOffset>1705813</wp:posOffset>
            </wp:positionH>
            <wp:positionV relativeFrom="paragraph">
              <wp:posOffset>229769</wp:posOffset>
            </wp:positionV>
            <wp:extent cx="2598645" cy="2225233"/>
            <wp:effectExtent l="0" t="0" r="0" b="3810"/>
            <wp:wrapNone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equisitos Não Funcionais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8338D" w14:textId="77777777" w:rsidR="008D4787" w:rsidRDefault="008D4787" w:rsidP="008D4787"/>
    <w:p w14:paraId="2B2E9060" w14:textId="77777777" w:rsidR="008D4787" w:rsidRDefault="008D4787" w:rsidP="008D4787"/>
    <w:p w14:paraId="346578C9" w14:textId="77777777" w:rsidR="008D4787" w:rsidRDefault="008D4787" w:rsidP="008D4787"/>
    <w:p w14:paraId="33D77C8E" w14:textId="77777777" w:rsidR="008D4787" w:rsidRDefault="008D4787" w:rsidP="008D4787"/>
    <w:p w14:paraId="6CD21CA3" w14:textId="77777777" w:rsidR="008D4787" w:rsidRDefault="008D4787" w:rsidP="008D4787"/>
    <w:p w14:paraId="53A19D3D" w14:textId="77777777" w:rsidR="008D4787" w:rsidRDefault="008D4787" w:rsidP="008D4787"/>
    <w:p w14:paraId="7A1A0918" w14:textId="77777777" w:rsidR="008D4787" w:rsidRDefault="008D4787" w:rsidP="008D4787"/>
    <w:p w14:paraId="53DBD90D" w14:textId="77777777" w:rsidR="008D4787" w:rsidRDefault="008D4787" w:rsidP="008D4787"/>
    <w:p w14:paraId="3422A0F7" w14:textId="77777777" w:rsidR="008D4787" w:rsidRDefault="008D4787" w:rsidP="008D4787"/>
    <w:p w14:paraId="2F85E405" w14:textId="77777777" w:rsidR="008D4787" w:rsidRPr="00262002" w:rsidRDefault="008D4787" w:rsidP="008D4787">
      <w:pPr>
        <w:spacing w:line="240" w:lineRule="auto"/>
        <w:ind w:firstLine="0"/>
        <w:jc w:val="left"/>
        <w:rPr>
          <w:i/>
          <w:sz w:val="22"/>
          <w:szCs w:val="22"/>
        </w:rPr>
      </w:pPr>
      <w:r w:rsidRPr="00262002">
        <w:rPr>
          <w:i/>
          <w:sz w:val="22"/>
          <w:szCs w:val="22"/>
        </w:rPr>
        <w:t>Fonte:</w:t>
      </w:r>
      <w:r>
        <w:rPr>
          <w:i/>
          <w:sz w:val="22"/>
          <w:szCs w:val="22"/>
        </w:rPr>
        <w:t xml:space="preserve"> </w:t>
      </w:r>
      <w:r w:rsidRPr="00C220C8">
        <w:rPr>
          <w:i/>
          <w:sz w:val="22"/>
          <w:szCs w:val="22"/>
        </w:rPr>
        <w:t xml:space="preserve">VAZQUEZ, Carlos Eduardo; SILVA, José Roberto da. Engenharia de Requisitos: software orientado ao negócio. 2016. Disponível em: </w:t>
      </w:r>
      <w:r>
        <w:rPr>
          <w:i/>
          <w:sz w:val="22"/>
          <w:szCs w:val="22"/>
        </w:rPr>
        <w:t>&lt;</w:t>
      </w:r>
      <w:r w:rsidRPr="00C220C8">
        <w:rPr>
          <w:i/>
          <w:sz w:val="22"/>
          <w:szCs w:val="22"/>
        </w:rPr>
        <w:t>https://www.kufunda.net/publicdocs/Engenharia%20de%20Requisitos%20software%20orientado%20ao%20neg%C3%B3cio%20(Carlos%20Eduardo%20Vazquez%20etc.).pdf</w:t>
      </w:r>
      <w:r>
        <w:rPr>
          <w:i/>
          <w:sz w:val="22"/>
          <w:szCs w:val="22"/>
        </w:rPr>
        <w:t>&gt;</w:t>
      </w:r>
      <w:r w:rsidRPr="00C220C8">
        <w:rPr>
          <w:i/>
          <w:sz w:val="22"/>
          <w:szCs w:val="22"/>
        </w:rPr>
        <w:t>. Acesso em: 28 out. 2025</w:t>
      </w:r>
      <w:r>
        <w:rPr>
          <w:i/>
          <w:sz w:val="22"/>
          <w:szCs w:val="22"/>
        </w:rPr>
        <w:t>.</w:t>
      </w:r>
    </w:p>
    <w:p w14:paraId="3C0DEFD7" w14:textId="3DA3CE13" w:rsidR="008D4787" w:rsidRDefault="008D4787">
      <w:pPr>
        <w:spacing w:line="240" w:lineRule="auto"/>
        <w:ind w:left="647" w:hanging="142"/>
      </w:pPr>
      <w:r>
        <w:br w:type="page"/>
      </w:r>
    </w:p>
    <w:p w14:paraId="7028D15F" w14:textId="77777777" w:rsidR="00700FDB" w:rsidRDefault="00700FDB" w:rsidP="00700FDB">
      <w:r>
        <w:lastRenderedPageBreak/>
        <w:t>Contrapondo-se aos funcionais, os requisitos não funcionais são apresentados como restrições gerais que impactam a forma como essas tarefas serão executadas. A figura destaca diversas dimensões dos requisitos não funcionais: restrições de ambiente (como interoperabilidade, segurança, privacidade), restrições da organização (por exemplo, locais de operação, padrões e hardware-alvo), restrições da implementação (plataforma, hardware, linguagem de programação), restrições técnicas e de qualidade (usabilidade, confiabilidade, eficiência, portabilidade, manutenção).</w:t>
      </w:r>
    </w:p>
    <w:p w14:paraId="598A4676" w14:textId="1EFAF27D" w:rsidR="00700FDB" w:rsidRDefault="00700FDB" w:rsidP="00700FDB">
      <w:r>
        <w:t>O papel central dos requisitos não funcionais é justamente estabelecer os níveis de serviço esperados, guiando o projeto da arquitetura do sistema para suportar adequadamente as funcionalidades. Esses requisitos funcionam como parâmetros de qualidade e segurança, influenciando desde padrões técnicos até os atributos que tornam o software utilizável e confiável em diferentes ambientes e organizações.</w:t>
      </w:r>
    </w:p>
    <w:p w14:paraId="547B9794" w14:textId="74B74303" w:rsidR="00700FDB" w:rsidRDefault="00700FDB" w:rsidP="00700FDB">
      <w:r w:rsidRPr="00700FDB">
        <w:t>Esses requisitos são essenciais para que o sistema não apenas funcione, mas funcione bem, pois especificam restrições e atributos que afetam toda a solução</w:t>
      </w:r>
      <w:r>
        <w:t>.</w:t>
      </w:r>
    </w:p>
    <w:p w14:paraId="53DC0B1C" w14:textId="5C024B11" w:rsidR="00F107BD" w:rsidRDefault="00F107BD" w:rsidP="00F107BD">
      <w:r>
        <w:t xml:space="preserve">Os requisitos não funcionais do projeto </w:t>
      </w:r>
      <w:r w:rsidR="009F610C">
        <w:t>CIRCULARIS</w:t>
      </w:r>
      <w:r>
        <w:t xml:space="preserve"> são fundamentais para garantir a qualidade, segurança, acessibilidade e desempenho da plataforma, indo além das funções básicas para proporcionar uma experiência robusta e confiável aos usuários. Elementos como a proteção de dados pessoais seguindo as normas da LGPD (RNF01) e a acessibilidade para pessoas com deficiência (RNF02) asseguram o respeito à legislação e aos princípios de inclusão digital, alinhando o sistema às melhores práticas do mercado. Outro aspecto essencial é o desempenho satisfatório nas principais páginas (RNF03), que garante agilidade no carregamento das informações e contribui para o engajamento dos usuários.</w:t>
      </w:r>
    </w:p>
    <w:p w14:paraId="7A65C9B1" w14:textId="1EFAC4D9" w:rsidR="00F107BD" w:rsidRDefault="00F107BD" w:rsidP="00F107BD">
      <w:r>
        <w:t xml:space="preserve">A compatibilidade com diferentes navegadores e dispositivos (RNF04) amplia o alcance do </w:t>
      </w:r>
      <w:r w:rsidR="009F610C">
        <w:t>CIRCULARIS</w:t>
      </w:r>
      <w:r>
        <w:t xml:space="preserve">, tornando-o acessível em múltiplos ambientes. A interface amigável e </w:t>
      </w:r>
      <w:proofErr w:type="spellStart"/>
      <w:r>
        <w:t>intuitive</w:t>
      </w:r>
      <w:proofErr w:type="spellEnd"/>
      <w:r>
        <w:t xml:space="preserve"> (RNF05), desenvolvida a partir de princípios de usabilidade, é indispensável para facilitar a navegação e promover a satisfação dos usuários. Os requisitos de autenticação segura (RNF06) e prevenção de vulnerabilidades (RNF09) reforçam o compromisso com a segurança, protegendo contra acessos não autorizados, ataques comuns e garantindo a integridade das informações.</w:t>
      </w:r>
    </w:p>
    <w:p w14:paraId="0A3A21DC" w14:textId="662DF92D" w:rsidR="00F107BD" w:rsidRDefault="00F107BD" w:rsidP="00F107BD">
      <w:r>
        <w:t xml:space="preserve">Além disso, a plataforma foi pensada para ser escalável e modular (RNF07), colaborando para sua evolução contínua, e permitir notificações, backup e restauração de dados (RNF08 e RNF10), atributos importantes para manter a integridade e disponibilidade dos dados. O sistema de chat embutido no </w:t>
      </w:r>
      <w:r w:rsidR="009F610C">
        <w:t>CIRCULARIS</w:t>
      </w:r>
      <w:r>
        <w:t xml:space="preserve"> possui requisitos próprios, que incluem privacidade, baixo tempo de resposta, compatibilidade, moderação contra spam/ofensas e </w:t>
      </w:r>
      <w:r w:rsidR="008D4787">
        <w:br w:type="textWrapping" w:clear="all"/>
      </w:r>
      <w:r>
        <w:lastRenderedPageBreak/>
        <w:t>histórico auditável (RNF11 a RNF15), atendendo padrões modernos de comunicação digital e proteção do usuário.</w:t>
      </w:r>
    </w:p>
    <w:p w14:paraId="4C4926C8" w14:textId="4C50B4DE" w:rsidR="00F107BD" w:rsidRDefault="00F107BD" w:rsidP="00F107BD">
      <w:r>
        <w:t xml:space="preserve">De modo geral, os requisitos não funcionais estabelecem o alicerce para que todas as funcionalidades do </w:t>
      </w:r>
      <w:r w:rsidR="009F610C">
        <w:t>CIRCULARIS</w:t>
      </w:r>
      <w:r>
        <w:t xml:space="preserve"> operem de forma eficiente, segura e acessível, garantindo a sustentabilidade do projeto e a confiança da comunidade usuária</w:t>
      </w:r>
      <w:r w:rsidR="008D4787">
        <w:t>.</w:t>
      </w:r>
    </w:p>
    <w:p w14:paraId="3F9452A0" w14:textId="1F6D88E5" w:rsidR="008D4787" w:rsidRDefault="008D4787" w:rsidP="00F107BD">
      <w:r w:rsidRPr="00DD74D5">
        <w:t xml:space="preserve">A tabela a seguir apresenta os requisitos </w:t>
      </w:r>
      <w:r>
        <w:t xml:space="preserve">não </w:t>
      </w:r>
      <w:r w:rsidRPr="00DD74D5">
        <w:t xml:space="preserve">funcionais definidos para o projeto </w:t>
      </w:r>
      <w:r w:rsidR="009F610C">
        <w:t>CIRCULARIS</w:t>
      </w:r>
      <w:r w:rsidRPr="00DD74D5">
        <w:t>, detalhando suas descrições e respectivas prioridades para o desenvolvimento</w:t>
      </w:r>
    </w:p>
    <w:p w14:paraId="5ADCF67F" w14:textId="69E948E4" w:rsidR="008D4787" w:rsidRDefault="008D4787" w:rsidP="00F107BD"/>
    <w:p w14:paraId="54D88153" w14:textId="3774E226" w:rsidR="008D4787" w:rsidRPr="008D4787" w:rsidRDefault="008D4787" w:rsidP="008D4787">
      <w:pPr>
        <w:pStyle w:val="Legenda"/>
        <w:keepNext/>
        <w:ind w:firstLine="0"/>
        <w:jc w:val="center"/>
        <w:rPr>
          <w:b/>
          <w:i w:val="0"/>
          <w:color w:val="auto"/>
          <w:sz w:val="24"/>
          <w:szCs w:val="24"/>
        </w:rPr>
      </w:pPr>
      <w:r w:rsidRPr="008D4787">
        <w:rPr>
          <w:b/>
          <w:color w:val="auto"/>
          <w:sz w:val="24"/>
          <w:szCs w:val="24"/>
        </w:rPr>
        <w:t xml:space="preserve">Tabela </w:t>
      </w:r>
      <w:r w:rsidRPr="008D4787">
        <w:rPr>
          <w:b/>
          <w:color w:val="auto"/>
          <w:sz w:val="24"/>
          <w:szCs w:val="24"/>
        </w:rPr>
        <w:fldChar w:fldCharType="begin"/>
      </w:r>
      <w:r w:rsidRPr="008D4787">
        <w:rPr>
          <w:b/>
          <w:color w:val="auto"/>
          <w:sz w:val="24"/>
          <w:szCs w:val="24"/>
        </w:rPr>
        <w:instrText xml:space="preserve"> SEQ Tabela \* ARABIC </w:instrText>
      </w:r>
      <w:r w:rsidRPr="008D4787">
        <w:rPr>
          <w:b/>
          <w:color w:val="auto"/>
          <w:sz w:val="24"/>
          <w:szCs w:val="24"/>
        </w:rPr>
        <w:fldChar w:fldCharType="separate"/>
      </w:r>
      <w:r w:rsidR="00596EC5">
        <w:rPr>
          <w:b/>
          <w:noProof/>
          <w:color w:val="auto"/>
          <w:sz w:val="24"/>
          <w:szCs w:val="24"/>
        </w:rPr>
        <w:t>2</w:t>
      </w:r>
      <w:r w:rsidRPr="008D4787">
        <w:rPr>
          <w:b/>
          <w:color w:val="auto"/>
          <w:sz w:val="24"/>
          <w:szCs w:val="24"/>
        </w:rPr>
        <w:fldChar w:fldCharType="end"/>
      </w:r>
      <w:r w:rsidRPr="008D4787">
        <w:rPr>
          <w:b/>
          <w:color w:val="auto"/>
          <w:sz w:val="24"/>
          <w:szCs w:val="24"/>
        </w:rPr>
        <w:t>:</w:t>
      </w:r>
      <w:r w:rsidRPr="008D4787">
        <w:rPr>
          <w:b/>
          <w:i w:val="0"/>
          <w:color w:val="auto"/>
          <w:sz w:val="24"/>
          <w:szCs w:val="24"/>
        </w:rPr>
        <w:t xml:space="preserve"> </w:t>
      </w:r>
      <w:r w:rsidRPr="008D4787">
        <w:rPr>
          <w:i w:val="0"/>
          <w:color w:val="auto"/>
          <w:sz w:val="24"/>
          <w:szCs w:val="24"/>
        </w:rPr>
        <w:t>Requisitos Não Funcionais</w:t>
      </w:r>
    </w:p>
    <w:tbl>
      <w:tblPr>
        <w:tblpPr w:leftFromText="141" w:rightFromText="141" w:vertAnchor="text" w:tblpY="1"/>
        <w:tblOverlap w:val="never"/>
        <w:tblW w:w="920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"/>
        <w:gridCol w:w="1701"/>
        <w:gridCol w:w="5103"/>
        <w:gridCol w:w="1417"/>
      </w:tblGrid>
      <w:tr w:rsidR="008D4787" w:rsidRPr="008D4787" w14:paraId="3080BFB3" w14:textId="77777777" w:rsidTr="008D4787">
        <w:trPr>
          <w:trHeight w:hRule="exact" w:val="397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FDA10C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ID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BC2E7F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F495C1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C5E160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b/>
                <w:color w:val="000000"/>
                <w:kern w:val="0"/>
                <w:lang w:eastAsia="pt-BR"/>
                <w14:ligatures w14:val="none"/>
              </w:rPr>
              <w:t>Prioridade</w:t>
            </w:r>
          </w:p>
        </w:tc>
      </w:tr>
      <w:tr w:rsidR="008D4787" w:rsidRPr="008D4787" w14:paraId="155036C2" w14:textId="77777777" w:rsidTr="008D4787">
        <w:trPr>
          <w:trHeight w:hRule="exact" w:val="39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46FABC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DEDC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8430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Proteger dados pessoais conforme LGPD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FA1D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7E3C6629" w14:textId="77777777" w:rsidTr="008D4787">
        <w:trPr>
          <w:trHeight w:hRule="exact" w:val="39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163C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999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657AC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Ser acessível para pessoas com deficiência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5E2EF5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2D2CFB54" w14:textId="77777777" w:rsidTr="008D4787">
        <w:trPr>
          <w:trHeight w:hRule="exact" w:val="39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8282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96AB7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F9C6A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Garantir desempenho satisfatório nas principais páginas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404F3F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BFB1531" w14:textId="77777777" w:rsidTr="0094753A">
        <w:trPr>
          <w:trHeight w:hRule="exact" w:val="684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B29E6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72D96A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B79B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Ser compatível com principais navegadores/dispositivos móveis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A5DB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4EF3CA14" w14:textId="77777777" w:rsidTr="008D4787">
        <w:trPr>
          <w:trHeight w:hRule="exact" w:val="72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68EA77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F7C620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788CD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Apresentar interface amigável e intuitiva, baseada em princípios de usabilidade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1194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6885D82" w14:textId="77777777" w:rsidTr="008D4787">
        <w:trPr>
          <w:trHeight w:hRule="exact" w:val="47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C42D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C5F2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9B7EE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Garantir autenticação segura de usuários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5F9FF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677BEAE7" w14:textId="77777777" w:rsidTr="0094753A">
        <w:trPr>
          <w:trHeight w:hRule="exact" w:val="499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782675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55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D408F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Ser modular e escalável para novos recursos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6930A5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3343904C" w14:textId="77777777" w:rsidTr="008D4787">
        <w:trPr>
          <w:trHeight w:hRule="exact" w:val="655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EF8C4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4D93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6D8B2F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Disponibilizar notificações para eventos relevantes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818E7A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2EA684BD" w14:textId="77777777" w:rsidTr="008D4787">
        <w:trPr>
          <w:trHeight w:hRule="exact" w:val="68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03935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RNF09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95C3C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4308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Evitar vulnerabilidades, como SQL </w:t>
            </w:r>
            <w:proofErr w:type="spellStart"/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Injection</w:t>
            </w:r>
            <w:proofErr w:type="spellEnd"/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 e XSS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696DD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BDBC762" w14:textId="77777777" w:rsidTr="0094753A">
        <w:trPr>
          <w:trHeight w:hRule="exact" w:val="655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F021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3F94A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7A1C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Permitir backup e restauração das informações do banco de dados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45ABC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6026EA28" w14:textId="77777777" w:rsidTr="0094753A">
        <w:trPr>
          <w:trHeight w:hRule="exact" w:val="636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7CEF7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C7609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491920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deve garantir privacidade e segurança das mensagens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5C301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6DC37F79" w14:textId="77777777" w:rsidTr="0094753A">
        <w:trPr>
          <w:trHeight w:hRule="exact" w:val="448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1F6D8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78F0B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752EB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com baixo tempo de resposta (latência)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14C48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8D4787" w:rsidRPr="008D4787" w14:paraId="5055EC04" w14:textId="77777777" w:rsidTr="008D4787">
        <w:trPr>
          <w:trHeight w:hRule="exact" w:val="654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E336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06C65E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F4D6CB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compatível com diversos navegadores e dispositivos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E11100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68269D8A" w14:textId="77777777" w:rsidTr="008D4787">
        <w:trPr>
          <w:trHeight w:hRule="exact" w:val="687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4C261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5D91D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B02D3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Chat com moderação automática/manual contra spam e ofensas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C3371F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8D4787" w:rsidRPr="008D4787" w14:paraId="6743B5D2" w14:textId="77777777" w:rsidTr="0094753A">
        <w:trPr>
          <w:trHeight w:hRule="exact" w:val="604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76ABF3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F4392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01E04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Histórico de mensagens armazenado de forma segura e auditável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C6176" w14:textId="77777777" w:rsidR="008D4787" w:rsidRPr="008D4787" w:rsidRDefault="008D4787" w:rsidP="008D4787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8D4787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</w:tbl>
    <w:p w14:paraId="31D6A425" w14:textId="77777777" w:rsidR="0094753A" w:rsidRPr="00C220C8" w:rsidRDefault="0094753A" w:rsidP="0094753A">
      <w:pPr>
        <w:spacing w:line="240" w:lineRule="auto"/>
        <w:ind w:firstLine="0"/>
        <w:rPr>
          <w:rFonts w:cs="Times New Roman"/>
          <w:i/>
          <w:sz w:val="18"/>
          <w:szCs w:val="18"/>
        </w:rPr>
      </w:pPr>
    </w:p>
    <w:p w14:paraId="1263E25B" w14:textId="77777777" w:rsidR="0094753A" w:rsidRPr="00C220C8" w:rsidRDefault="0094753A" w:rsidP="0094753A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359E3C1A" w14:textId="648D7A36" w:rsidR="0094753A" w:rsidRDefault="0094753A">
      <w:pPr>
        <w:spacing w:line="240" w:lineRule="auto"/>
        <w:ind w:left="647" w:hanging="142"/>
      </w:pPr>
      <w:r>
        <w:br w:type="page"/>
      </w:r>
    </w:p>
    <w:p w14:paraId="5059D8A6" w14:textId="26867370" w:rsidR="00094B83" w:rsidRDefault="00094B83" w:rsidP="00094B83">
      <w:pPr>
        <w:pStyle w:val="Ttulo12"/>
        <w:tabs>
          <w:tab w:val="left" w:pos="851"/>
        </w:tabs>
      </w:pPr>
      <w:r>
        <w:lastRenderedPageBreak/>
        <w:t>Requisitos Não Funcionais Complementares</w:t>
      </w:r>
    </w:p>
    <w:p w14:paraId="0F074437" w14:textId="77777777" w:rsidR="00094B83" w:rsidRPr="00094B83" w:rsidRDefault="00094B83" w:rsidP="00094B83"/>
    <w:p w14:paraId="7F7EFA2B" w14:textId="7B0F0D33" w:rsidR="0094753A" w:rsidRDefault="0094753A" w:rsidP="0094753A">
      <w:r>
        <w:t xml:space="preserve">Os requisitos não funcionais complementares desempenham um papel fundamental na garantia do pleno funcionamento do sistema </w:t>
      </w:r>
      <w:r w:rsidR="009F610C">
        <w:t>CIRCULARIS</w:t>
      </w:r>
      <w:r>
        <w:t>, pois estabelecem condições essenciais relacionadas ao ambiente de utilização, compatibilidade tecnológica e disponibilidade do serviço. Entre eles, destaca-se a exigência de que o usuário possua acesso à internet para utilizar todas as funcionalidades da plataforma (RNF16) e de um dispositivo compatível, como computador, notebook, tablet ou smartphone (RNF17), com prioridade alta. Tais condições refletem a necessidade de infraestrutura mínima para participação ativa no sistema.</w:t>
      </w:r>
    </w:p>
    <w:p w14:paraId="3114D0A5" w14:textId="6FF1E61C" w:rsidR="0094753A" w:rsidRDefault="0094753A" w:rsidP="0094753A">
      <w:r>
        <w:t xml:space="preserve">Além disso, é imprescindível que o </w:t>
      </w:r>
      <w:r w:rsidR="009F610C">
        <w:t>CIRCULARIS</w:t>
      </w:r>
      <w:r>
        <w:t xml:space="preserve"> seja suportado nos principais sistemas operacionais do mercado, como Windows, </w:t>
      </w:r>
      <w:proofErr w:type="spellStart"/>
      <w:r>
        <w:t>macOS</w:t>
      </w:r>
      <w:proofErr w:type="spellEnd"/>
      <w:r>
        <w:t>, Android e iOS (RNF18), assegurando maior alcance e versatilidade, enquanto o uso de navegadores atualizados (RNF19) facilita a compatibilidade e garante uma melhor experiência de uso. Outro requisito essencial é a alta disponibilidade do serviço, determinado pelo compromisso de manter o sistema acessível por pelo menos 99% do tempo (RNF20), o que contribui diretamente para a confiabilidade e confiança dos usuários na plataforma.</w:t>
      </w:r>
    </w:p>
    <w:p w14:paraId="22965BBC" w14:textId="23005C07" w:rsidR="008D4787" w:rsidRDefault="0094753A" w:rsidP="0094753A">
      <w:r>
        <w:t>Esses requisitos complementares, ainda que muitas vezes implícitos, impactam diretamente a acessibilidade, estabilidade e operacionalidade do sistema, reforçando a importância de prever, documentar e gerenciar tais condições desde as fases iniciais do projeto</w:t>
      </w:r>
    </w:p>
    <w:p w14:paraId="1D3E139D" w14:textId="7AA27118" w:rsidR="008D4787" w:rsidRDefault="008D4787" w:rsidP="00F107BD"/>
    <w:p w14:paraId="44D99A9B" w14:textId="77777777" w:rsidR="00C42A0F" w:rsidRDefault="00C42A0F" w:rsidP="00F107BD"/>
    <w:p w14:paraId="364D9D51" w14:textId="31620028" w:rsidR="00C42A0F" w:rsidRPr="00C42A0F" w:rsidRDefault="00C42A0F" w:rsidP="00C42A0F">
      <w:pPr>
        <w:pStyle w:val="Legenda"/>
        <w:keepNext/>
        <w:ind w:firstLine="0"/>
        <w:jc w:val="center"/>
        <w:rPr>
          <w:b/>
          <w:color w:val="auto"/>
          <w:sz w:val="24"/>
          <w:szCs w:val="24"/>
        </w:rPr>
      </w:pPr>
      <w:r w:rsidRPr="00C42A0F">
        <w:rPr>
          <w:b/>
          <w:color w:val="auto"/>
          <w:sz w:val="24"/>
          <w:szCs w:val="24"/>
        </w:rPr>
        <w:t xml:space="preserve">Tabela </w:t>
      </w:r>
      <w:r w:rsidRPr="00C42A0F">
        <w:rPr>
          <w:b/>
          <w:color w:val="auto"/>
          <w:sz w:val="24"/>
          <w:szCs w:val="24"/>
        </w:rPr>
        <w:fldChar w:fldCharType="begin"/>
      </w:r>
      <w:r w:rsidRPr="00C42A0F">
        <w:rPr>
          <w:b/>
          <w:color w:val="auto"/>
          <w:sz w:val="24"/>
          <w:szCs w:val="24"/>
        </w:rPr>
        <w:instrText xml:space="preserve"> SEQ Tabela \* ARABIC </w:instrText>
      </w:r>
      <w:r w:rsidRPr="00C42A0F">
        <w:rPr>
          <w:b/>
          <w:color w:val="auto"/>
          <w:sz w:val="24"/>
          <w:szCs w:val="24"/>
        </w:rPr>
        <w:fldChar w:fldCharType="separate"/>
      </w:r>
      <w:r w:rsidR="00596EC5">
        <w:rPr>
          <w:b/>
          <w:noProof/>
          <w:color w:val="auto"/>
          <w:sz w:val="24"/>
          <w:szCs w:val="24"/>
        </w:rPr>
        <w:t>3</w:t>
      </w:r>
      <w:r w:rsidRPr="00C42A0F">
        <w:rPr>
          <w:b/>
          <w:color w:val="auto"/>
          <w:sz w:val="24"/>
          <w:szCs w:val="24"/>
        </w:rPr>
        <w:fldChar w:fldCharType="end"/>
      </w:r>
      <w:r w:rsidRPr="00C42A0F">
        <w:rPr>
          <w:b/>
          <w:color w:val="auto"/>
          <w:sz w:val="24"/>
          <w:szCs w:val="24"/>
        </w:rPr>
        <w:t xml:space="preserve">: </w:t>
      </w:r>
      <w:r w:rsidRPr="00C42A0F">
        <w:rPr>
          <w:i w:val="0"/>
          <w:color w:val="auto"/>
          <w:sz w:val="24"/>
          <w:szCs w:val="24"/>
        </w:rPr>
        <w:t>Requisitos Não Funcionais Complementares</w:t>
      </w:r>
    </w:p>
    <w:tbl>
      <w:tblPr>
        <w:tblW w:w="9185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64"/>
        <w:gridCol w:w="1433"/>
        <w:gridCol w:w="5641"/>
        <w:gridCol w:w="1247"/>
      </w:tblGrid>
      <w:tr w:rsidR="006E5C7D" w:rsidRPr="006E5C7D" w14:paraId="19455770" w14:textId="77777777" w:rsidTr="00C42A0F">
        <w:trPr>
          <w:trHeight w:val="373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3CE003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ID</w:t>
            </w:r>
          </w:p>
        </w:tc>
        <w:tc>
          <w:tcPr>
            <w:tcW w:w="14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6A7BD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5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A1E2CD7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Descrição</w:t>
            </w:r>
          </w:p>
        </w:tc>
        <w:tc>
          <w:tcPr>
            <w:tcW w:w="12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2AB1B5C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b/>
                <w:bCs/>
                <w:color w:val="000000"/>
                <w:kern w:val="0"/>
                <w:lang w:eastAsia="pt-BR"/>
                <w14:ligatures w14:val="none"/>
              </w:rPr>
              <w:t>Prioridade</w:t>
            </w:r>
          </w:p>
        </w:tc>
      </w:tr>
      <w:tr w:rsidR="006E5C7D" w:rsidRPr="006E5C7D" w14:paraId="30186087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83450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BA59F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DA651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usuário deve possuir acesso à internet para utilizar plenamente as funções do sistema.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5E4D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6E5C7D" w:rsidRPr="006E5C7D" w14:paraId="108E491F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BE97E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RNF17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79676E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1CCF1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usuário deve possuir um dispositivo compatível (PC, notebook, tablet ou smartphone).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FF532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  <w:tr w:rsidR="006E5C7D" w:rsidRPr="006E5C7D" w14:paraId="057FAEC5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7E874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BD7AD8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E55A3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 xml:space="preserve">O sistema deve ser suportado nos sistemas operacionais comuns: Windows, </w:t>
            </w:r>
            <w:proofErr w:type="spellStart"/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macOS</w:t>
            </w:r>
            <w:proofErr w:type="spellEnd"/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, Android, iOS.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8054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6E5C7D" w:rsidRPr="006E5C7D" w14:paraId="5E9409F1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0689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RNF19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9995CB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1448E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usuário deve possuir navegador atualizado para garantir máxima compatibilidade.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3E0D60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Média</w:t>
            </w:r>
          </w:p>
        </w:tc>
      </w:tr>
      <w:tr w:rsidR="006E5C7D" w:rsidRPr="006E5C7D" w14:paraId="584BCE0D" w14:textId="77777777" w:rsidTr="00C42A0F">
        <w:trPr>
          <w:trHeight w:val="373"/>
        </w:trPr>
        <w:tc>
          <w:tcPr>
            <w:tcW w:w="8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4E5C3B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RNF20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5430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Não Funcional</w:t>
            </w:r>
          </w:p>
        </w:tc>
        <w:tc>
          <w:tcPr>
            <w:tcW w:w="5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996FF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O sistema deve permanecer disponível pelo menos 99% do tempo, exceto em manutenções.</w:t>
            </w:r>
          </w:p>
        </w:tc>
        <w:tc>
          <w:tcPr>
            <w:tcW w:w="1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028F9A" w14:textId="77777777" w:rsidR="006E5C7D" w:rsidRPr="006E5C7D" w:rsidRDefault="006E5C7D" w:rsidP="006E5C7D">
            <w:pPr>
              <w:spacing w:before="40" w:after="40" w:line="240" w:lineRule="auto"/>
              <w:ind w:firstLine="0"/>
              <w:jc w:val="center"/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</w:pPr>
            <w:r w:rsidRPr="006E5C7D">
              <w:rPr>
                <w:rFonts w:eastAsia="Times New Roman" w:cs="Times New Roman"/>
                <w:color w:val="000000"/>
                <w:kern w:val="0"/>
                <w:lang w:eastAsia="pt-BR"/>
                <w14:ligatures w14:val="none"/>
              </w:rPr>
              <w:t>Alta</w:t>
            </w:r>
          </w:p>
        </w:tc>
      </w:tr>
    </w:tbl>
    <w:p w14:paraId="52BCE151" w14:textId="331CBA1E" w:rsidR="008D4787" w:rsidRPr="00C42A0F" w:rsidRDefault="008D4787" w:rsidP="00C42A0F">
      <w:pPr>
        <w:spacing w:line="240" w:lineRule="auto"/>
        <w:rPr>
          <w:sz w:val="12"/>
          <w:szCs w:val="12"/>
        </w:rPr>
      </w:pPr>
    </w:p>
    <w:p w14:paraId="5B49D2E1" w14:textId="77777777" w:rsidR="00C42A0F" w:rsidRPr="00C220C8" w:rsidRDefault="00C42A0F" w:rsidP="00C42A0F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701CD4A2" w14:textId="6EE3AFDA" w:rsidR="00C42A0F" w:rsidRDefault="00C42A0F">
      <w:pPr>
        <w:spacing w:line="240" w:lineRule="auto"/>
        <w:ind w:left="647" w:hanging="142"/>
      </w:pPr>
      <w:r>
        <w:br w:type="page"/>
      </w:r>
    </w:p>
    <w:p w14:paraId="2FDE34F5" w14:textId="606FA329" w:rsidR="008D4787" w:rsidRDefault="00A22463" w:rsidP="00A22463">
      <w:pPr>
        <w:pStyle w:val="Ttulo10"/>
        <w:tabs>
          <w:tab w:val="left" w:pos="567"/>
        </w:tabs>
      </w:pPr>
      <w:r>
        <w:lastRenderedPageBreak/>
        <w:t xml:space="preserve">Modelagem de Uso de Caso – UML </w:t>
      </w:r>
    </w:p>
    <w:p w14:paraId="76B55E98" w14:textId="4C97C853" w:rsidR="008D4787" w:rsidRDefault="008D4787" w:rsidP="00F107BD"/>
    <w:p w14:paraId="2BB86856" w14:textId="77777777" w:rsidR="006F2FF9" w:rsidRDefault="006F2FF9" w:rsidP="006F2FF9">
      <w:r>
        <w:t xml:space="preserve">A modelagem de casos de uso é uma técnica fundamental na engenharia de software que visa representar as principais funcionalidades de um sistema, destacando as interações que ocorrem entre o sistema e seu ambiente externo, que compreende atores humanos, organizações ou outros sistemas. Conforme </w:t>
      </w:r>
      <w:proofErr w:type="spellStart"/>
      <w:r>
        <w:t>Sommerville</w:t>
      </w:r>
      <w:proofErr w:type="spellEnd"/>
      <w:r>
        <w:t xml:space="preserve"> (2018), “a modelagem de caso de uso é utilizada basicamente para modelar interações entre um sistema e os agentes externos (pessoas ou outros sistemas)”.</w:t>
      </w:r>
    </w:p>
    <w:p w14:paraId="5642C5B7" w14:textId="77777777" w:rsidR="006F2FF9" w:rsidRDefault="006F2FF9" w:rsidP="006F2FF9">
      <w:r>
        <w:t>Essa abordagem possibilita a captura clara do escopo do sistema, facilitando a comunicação entre usuários e equipe técnica, além de guiar o desenvolvimento das funcionalidades necessárias. Nos diagramas de casos de uso, são descritos os cenários de interação, incluindo o fluxo principal e as variações alternativas, o que assegura uma especificação abrangente e precisa dos comportamentos esperados do sistema no contexto em que opera.</w:t>
      </w:r>
    </w:p>
    <w:p w14:paraId="7DEC502E" w14:textId="73108110" w:rsidR="008D4787" w:rsidRDefault="006F2FF9" w:rsidP="006F2FF9">
      <w:r>
        <w:t>Assim, a modelagem de casos de uso oferece uma visão integrada do sistema em seu contexto, refletindo todas as formas pelas quais o sistema interage com elementos externos para alcançar seus objetivos, servindo como uma ferramenta essencial para o levantamento e documentação dos requisitos funcionais</w:t>
      </w:r>
    </w:p>
    <w:p w14:paraId="2801D515" w14:textId="11AD69A1" w:rsidR="006F2FF9" w:rsidRDefault="006F2FF9" w:rsidP="006F2FF9">
      <w:r>
        <w:t xml:space="preserve">A modelagem de casos de uso da plataforma </w:t>
      </w:r>
      <w:r w:rsidR="009F610C">
        <w:t>CIRCULARIS</w:t>
      </w:r>
      <w:r>
        <w:t xml:space="preserve"> tem como objetivo representar, de forma clara e estruturada, as interações entre os usuários e o sistema, evidenciando as principais funcionalidades que compõem o escopo da aplicação. Essa modelagem foi desenvolvida com base na notação UML (</w:t>
      </w:r>
      <w:proofErr w:type="spellStart"/>
      <w:r>
        <w:t>Unified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), a qual permite a visualização dos comportamentos e fluxos funcionais do sistema a partir da perspectiva dos atores envolvidos.</w:t>
      </w:r>
    </w:p>
    <w:p w14:paraId="7952489F" w14:textId="306DEC6D" w:rsidR="006F2FF9" w:rsidRDefault="006F2FF9" w:rsidP="006F2FF9">
      <w:r>
        <w:t xml:space="preserve">No projeto </w:t>
      </w:r>
      <w:r w:rsidR="009F610C">
        <w:t>CIRCULARIS</w:t>
      </w:r>
      <w:r>
        <w:t>, os principais atores identificados no sistema são: Usuário, responsável por interagir diretamente com a plataforma para realizar cadastros, anunciar e solicitar trocas; e Administrador, responsável pela moderação de conteúdo e pela manutenção da integridade das operações.</w:t>
      </w:r>
    </w:p>
    <w:p w14:paraId="29591107" w14:textId="1C79065C" w:rsidR="00596EC5" w:rsidRDefault="006F2FF9" w:rsidP="006F2FF9">
      <w:r>
        <w:t>A seguir, são descritos detalhadamente os principais casos de uso, com a especificação dos atores participantes, fluxos principais e fluxos alternativos.</w:t>
      </w:r>
    </w:p>
    <w:p w14:paraId="69F5B7EF" w14:textId="77777777" w:rsidR="00596EC5" w:rsidRDefault="00596EC5">
      <w:pPr>
        <w:spacing w:line="240" w:lineRule="auto"/>
        <w:ind w:left="647" w:hanging="142"/>
      </w:pPr>
      <w:r>
        <w:br w:type="page"/>
      </w:r>
    </w:p>
    <w:p w14:paraId="0A55E684" w14:textId="77777777" w:rsidR="006F2FF9" w:rsidRDefault="006F2FF9" w:rsidP="006F2FF9"/>
    <w:p w14:paraId="49DBC605" w14:textId="08E8F422" w:rsidR="00596EC5" w:rsidRPr="00596EC5" w:rsidRDefault="00596EC5" w:rsidP="00596EC5">
      <w:pPr>
        <w:pStyle w:val="Legenda"/>
        <w:keepNext/>
        <w:ind w:firstLine="0"/>
        <w:jc w:val="center"/>
        <w:rPr>
          <w:i w:val="0"/>
          <w:color w:val="auto"/>
          <w:sz w:val="24"/>
          <w:szCs w:val="24"/>
        </w:rPr>
      </w:pPr>
      <w:r w:rsidRPr="00596EC5">
        <w:rPr>
          <w:b/>
          <w:color w:val="auto"/>
          <w:sz w:val="24"/>
          <w:szCs w:val="24"/>
        </w:rPr>
        <w:t xml:space="preserve">Tabela </w:t>
      </w:r>
      <w:r w:rsidRPr="00596EC5">
        <w:rPr>
          <w:b/>
          <w:color w:val="auto"/>
          <w:sz w:val="24"/>
          <w:szCs w:val="24"/>
        </w:rPr>
        <w:fldChar w:fldCharType="begin"/>
      </w:r>
      <w:r w:rsidRPr="00596EC5">
        <w:rPr>
          <w:b/>
          <w:color w:val="auto"/>
          <w:sz w:val="24"/>
          <w:szCs w:val="24"/>
        </w:rPr>
        <w:instrText xml:space="preserve"> SEQ Tabela \* ARABIC </w:instrText>
      </w:r>
      <w:r w:rsidRPr="00596EC5">
        <w:rPr>
          <w:b/>
          <w:color w:val="auto"/>
          <w:sz w:val="24"/>
          <w:szCs w:val="24"/>
        </w:rPr>
        <w:fldChar w:fldCharType="separate"/>
      </w:r>
      <w:r w:rsidRPr="00596EC5">
        <w:rPr>
          <w:b/>
          <w:noProof/>
          <w:color w:val="auto"/>
          <w:sz w:val="24"/>
          <w:szCs w:val="24"/>
        </w:rPr>
        <w:t>4</w:t>
      </w:r>
      <w:r w:rsidRPr="00596EC5">
        <w:rPr>
          <w:b/>
          <w:color w:val="auto"/>
          <w:sz w:val="24"/>
          <w:szCs w:val="24"/>
        </w:rPr>
        <w:fldChar w:fldCharType="end"/>
      </w:r>
      <w:r w:rsidRPr="00596EC5">
        <w:rPr>
          <w:b/>
          <w:color w:val="auto"/>
          <w:sz w:val="24"/>
          <w:szCs w:val="24"/>
        </w:rPr>
        <w:t xml:space="preserve">: </w:t>
      </w:r>
      <w:r>
        <w:rPr>
          <w:i w:val="0"/>
          <w:color w:val="auto"/>
          <w:sz w:val="24"/>
          <w:szCs w:val="24"/>
        </w:rPr>
        <w:t>P</w:t>
      </w:r>
      <w:r w:rsidRPr="00596EC5">
        <w:rPr>
          <w:i w:val="0"/>
          <w:color w:val="auto"/>
          <w:sz w:val="24"/>
          <w:szCs w:val="24"/>
        </w:rPr>
        <w:t xml:space="preserve">rincipais casos de uso Projeto </w:t>
      </w:r>
      <w:r w:rsidR="009F610C">
        <w:rPr>
          <w:i w:val="0"/>
          <w:color w:val="auto"/>
          <w:sz w:val="24"/>
          <w:szCs w:val="24"/>
        </w:rPr>
        <w:t>CIRCULARIS</w:t>
      </w:r>
    </w:p>
    <w:tbl>
      <w:tblPr>
        <w:tblW w:w="9214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4"/>
        <w:gridCol w:w="1134"/>
        <w:gridCol w:w="1843"/>
        <w:gridCol w:w="2835"/>
        <w:gridCol w:w="2268"/>
      </w:tblGrid>
      <w:tr w:rsidR="00596EC5" w:rsidRPr="00596EC5" w14:paraId="073739A2" w14:textId="77777777" w:rsidTr="00596EC5">
        <w:trPr>
          <w:trHeight w:val="312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EC6B230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Caso de Uso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7AED354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Atores Envolvidos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8EDE29B" w14:textId="77777777" w:rsidR="00596EC5" w:rsidRPr="00596EC5" w:rsidRDefault="00596EC5" w:rsidP="00596EC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Descrição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91B2AC7" w14:textId="77777777" w:rsidR="00596EC5" w:rsidRPr="00596EC5" w:rsidRDefault="00596EC5" w:rsidP="00596EC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Fluxo Principal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6244DF4B" w14:textId="77777777" w:rsidR="00596EC5" w:rsidRPr="00596EC5" w:rsidRDefault="00596EC5" w:rsidP="00596EC5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Fluxo Alternativo</w:t>
            </w:r>
          </w:p>
        </w:tc>
      </w:tr>
      <w:tr w:rsidR="00596EC5" w:rsidRPr="00596EC5" w14:paraId="18D65FAA" w14:textId="77777777" w:rsidTr="00596EC5">
        <w:trPr>
          <w:trHeight w:val="2808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AB937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Cadastrar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906A1D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43D38B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Processo de registro de um novo usuário na plataforma, necessário para acesso às funcionalidades e para garantir autenticação e controle.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1762D2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acessa “Cadastrar-se”.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solicita nome, e-mail, senha e localização.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Usuário preenche e confirma envio.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Sistema valida dados e cria registro.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Confirma cadastro e libera acesso.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B0DF4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Se o e-mail estiver vinculado a outro cadastro, o sistema exibe aviso e orienta recuperação de senha. </w:t>
            </w:r>
          </w:p>
          <w:p w14:paraId="4036FEB6" w14:textId="08CA7BC6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Se dados estiverem ausentes ou incorretos, solicita correção.</w:t>
            </w:r>
          </w:p>
        </w:tc>
      </w:tr>
      <w:tr w:rsidR="00596EC5" w:rsidRPr="00596EC5" w14:paraId="20605067" w14:textId="77777777" w:rsidTr="00596EC5">
        <w:trPr>
          <w:trHeight w:val="1872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20C489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Anunciar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20BC6C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9506E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Processo de cadastro de um livro ou material escolar para troca ou doação, exibido no catálogo geral da plataforma.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BF5398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autenticado seleciona “Criar Anúncio”.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solicita título, descrição, categoria, estado e imagem.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Usuário preenche e envia dados.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Sistema valida e publica anúncio.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Anúncio fica disponível no catálogo público.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87292F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Se o usuário não estiver autenticado, é redirecionado ao login. </w:t>
            </w:r>
          </w:p>
          <w:p w14:paraId="7CF6BA91" w14:textId="6C533E3A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Se informações estiverem inválidas ou ausentes, sistema solicita correção.</w:t>
            </w:r>
          </w:p>
        </w:tc>
      </w:tr>
      <w:tr w:rsidR="00596EC5" w:rsidRPr="00596EC5" w14:paraId="7A32274A" w14:textId="77777777" w:rsidTr="00596EC5">
        <w:trPr>
          <w:trHeight w:val="1872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93F7C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Solicitar Troca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53723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 e Administrador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21114F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Procedimento no qual um usuário solicita troca ou doação do material anunciado, com monitoramento pelo administrador.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A1C424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visualiza anúncio e seleciona “Solicitar troca”.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registra solicitação e notifica o anunciante.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Anunciante aceita ou recusa.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Se aceita, sistema atualiza status e registra transação.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Sistema notifica ambos.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54BD44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Caso o material esteja indisponível, exibe mensagem. </w:t>
            </w:r>
          </w:p>
          <w:p w14:paraId="06E97F6D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Caso o anunciante recuse, o processo é encerrado.</w:t>
            </w:r>
          </w:p>
          <w:p w14:paraId="48EE54A5" w14:textId="46CA288D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Em irregularidades, o administrador atua e pode aplicar sanções.</w:t>
            </w:r>
          </w:p>
        </w:tc>
      </w:tr>
      <w:tr w:rsidR="00596EC5" w:rsidRPr="00596EC5" w14:paraId="18A670C9" w14:textId="77777777" w:rsidTr="00596EC5">
        <w:trPr>
          <w:trHeight w:val="1872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1A2A8E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Comunicar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F805A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Usuário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BAC6E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Processo de comunicação interna via sistema de mensagens, usado para dúvidas, detalhes ou problemas.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22A01F" w14:textId="61B7979B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Usuário acessa o módulo de chat.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exibe conversas ou abre nova comunicação.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Usuário envia mensagens.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4. Sistema registra e encaminha ao destinatário.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5. Sistema notifica o destinatário.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5ABDEF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Se destinatário estiver offline, mensagem é armazenada para envio posterior. </w:t>
            </w:r>
          </w:p>
          <w:p w14:paraId="3565ACE4" w14:textId="54828CA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Se mensagens contiverem termos ofensivos, bloqueia e encaminha à moderação.</w:t>
            </w:r>
          </w:p>
        </w:tc>
      </w:tr>
      <w:tr w:rsidR="00596EC5" w:rsidRPr="00596EC5" w14:paraId="0C486834" w14:textId="77777777" w:rsidTr="00596EC5">
        <w:trPr>
          <w:trHeight w:val="2808"/>
        </w:trPr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418D36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Administrar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D32151" w14:textId="77777777" w:rsidR="00596EC5" w:rsidRPr="00596EC5" w:rsidRDefault="00596EC5" w:rsidP="00596EC5">
            <w:pPr>
              <w:spacing w:line="240" w:lineRule="auto"/>
              <w:ind w:left="-64" w:firstLine="0"/>
              <w:jc w:val="center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Administrador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1EBF4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Ações de gerenciamento e moderação pelo administrador, garantindo a segurança e conformidade da plataforma.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5CD14" w14:textId="77777777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1. Administrador acessa painel administrativo.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2. Sistema exibe relatórios e denúncias pendentes.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 xml:space="preserve">3. Administrador analisa e realiza ações corretivas (aprovar, excluir, bloquear). </w:t>
            </w: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br/>
              <w:t>4. Sistema registra alterações e atualiza status.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7664DD" w14:textId="77777777" w:rsid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- Reincidência leva à suspensão ou exclusão de contas. </w:t>
            </w:r>
          </w:p>
          <w:p w14:paraId="60893F25" w14:textId="47353671" w:rsidR="00596EC5" w:rsidRPr="00596EC5" w:rsidRDefault="00596EC5" w:rsidP="00596EC5">
            <w:pPr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596EC5">
              <w:rPr>
                <w:rFonts w:eastAsia="Times New Roman" w:cs="Times New Roman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- Inconsistências podem ser revisadas e corrigidas manualmente.</w:t>
            </w:r>
          </w:p>
        </w:tc>
      </w:tr>
    </w:tbl>
    <w:p w14:paraId="5A92BD7E" w14:textId="70D18F29" w:rsidR="006F2FF9" w:rsidRPr="00596EC5" w:rsidRDefault="006F2FF9" w:rsidP="006F2FF9">
      <w:pPr>
        <w:rPr>
          <w:sz w:val="12"/>
          <w:szCs w:val="12"/>
        </w:rPr>
      </w:pPr>
    </w:p>
    <w:p w14:paraId="4A707ED7" w14:textId="77777777" w:rsidR="00596EC5" w:rsidRPr="00C220C8" w:rsidRDefault="00596EC5" w:rsidP="00596EC5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2085F436" w14:textId="4DF6777C" w:rsidR="006F2FF9" w:rsidRDefault="006F2FF9" w:rsidP="006F2FF9"/>
    <w:p w14:paraId="0352AEE9" w14:textId="46CBA12D" w:rsidR="00596EC5" w:rsidRDefault="00596EC5">
      <w:pPr>
        <w:spacing w:line="240" w:lineRule="auto"/>
        <w:ind w:left="647" w:hanging="142"/>
      </w:pPr>
      <w:r>
        <w:br w:type="page"/>
      </w:r>
    </w:p>
    <w:p w14:paraId="3ABF101A" w14:textId="24939B98" w:rsidR="009F610C" w:rsidRDefault="009F610C" w:rsidP="00B1104B"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51CAC498" wp14:editId="34568423">
            <wp:simplePos x="0" y="0"/>
            <wp:positionH relativeFrom="column">
              <wp:posOffset>139065</wp:posOffset>
            </wp:positionH>
            <wp:positionV relativeFrom="paragraph">
              <wp:posOffset>215265</wp:posOffset>
            </wp:positionV>
            <wp:extent cx="5572432" cy="3714750"/>
            <wp:effectExtent l="0" t="0" r="9525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ML.png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432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0AE1B9F" wp14:editId="154A36B7">
                <wp:simplePos x="0" y="0"/>
                <wp:positionH relativeFrom="column">
                  <wp:posOffset>139065</wp:posOffset>
                </wp:positionH>
                <wp:positionV relativeFrom="paragraph">
                  <wp:posOffset>-127635</wp:posOffset>
                </wp:positionV>
                <wp:extent cx="5572125" cy="342900"/>
                <wp:effectExtent l="0" t="0" r="9525" b="0"/>
                <wp:wrapNone/>
                <wp:docPr id="16" name="Caixa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2125" cy="3429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E81E54" w14:textId="7C3A64B4" w:rsidR="00277D7F" w:rsidRPr="009F610C" w:rsidRDefault="00277D7F" w:rsidP="009F610C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29" w:name="_Toc212766897"/>
                            <w:r w:rsidRPr="009F610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8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9F610C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Pr="009F610C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UML CIRCULARIS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E1B9F" id="Caixa de Texto 16" o:spid="_x0000_s1034" type="#_x0000_t202" style="position:absolute;left:0;text-align:left;margin-left:10.95pt;margin-top:-10.05pt;width:438.75pt;height:27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" stroked="f">
                <v:textbox inset="0,0,0,0">
                  <w:txbxContent>
                    <w:p w14:paraId="6CE81E54" w14:textId="7C3A64B4" w:rsidR="00277D7F" w:rsidRPr="009F610C" w:rsidRDefault="00277D7F" w:rsidP="009F610C">
                      <w:pPr>
                        <w:pStyle w:val="Legenda"/>
                        <w:ind w:firstLine="0"/>
                        <w:jc w:val="center"/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30" w:name="_Toc212766897"/>
                      <w:r w:rsidRPr="009F610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8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9F610C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: </w:t>
                      </w:r>
                      <w:r w:rsidRPr="009F610C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UML CIRCULARIS</w:t>
                      </w:r>
                      <w:bookmarkEnd w:id="30"/>
                    </w:p>
                  </w:txbxContent>
                </v:textbox>
              </v:shape>
            </w:pict>
          </mc:Fallback>
        </mc:AlternateContent>
      </w:r>
    </w:p>
    <w:p w14:paraId="0AAB5D15" w14:textId="2F6A8596" w:rsidR="009F610C" w:rsidRDefault="009F610C" w:rsidP="00B1104B"/>
    <w:p w14:paraId="1459F3A9" w14:textId="77777777" w:rsidR="009F610C" w:rsidRDefault="009F610C" w:rsidP="00B1104B"/>
    <w:p w14:paraId="4E42262A" w14:textId="77777777" w:rsidR="009F610C" w:rsidRDefault="009F610C" w:rsidP="00B1104B"/>
    <w:p w14:paraId="6B109149" w14:textId="77777777" w:rsidR="009F610C" w:rsidRDefault="009F610C" w:rsidP="00B1104B"/>
    <w:p w14:paraId="78562D4C" w14:textId="77777777" w:rsidR="009F610C" w:rsidRDefault="009F610C" w:rsidP="00B1104B"/>
    <w:p w14:paraId="40E9BA4F" w14:textId="77777777" w:rsidR="009F610C" w:rsidRDefault="009F610C" w:rsidP="00B1104B"/>
    <w:p w14:paraId="67622D12" w14:textId="77777777" w:rsidR="009F610C" w:rsidRDefault="009F610C" w:rsidP="00B1104B"/>
    <w:p w14:paraId="7E8EAA14" w14:textId="77777777" w:rsidR="009F610C" w:rsidRDefault="009F610C" w:rsidP="00B1104B"/>
    <w:p w14:paraId="5916F5DA" w14:textId="77777777" w:rsidR="009F610C" w:rsidRDefault="009F610C" w:rsidP="00B1104B"/>
    <w:p w14:paraId="6ECC66F6" w14:textId="77777777" w:rsidR="009F610C" w:rsidRDefault="009F610C" w:rsidP="00B1104B"/>
    <w:p w14:paraId="632B6DF5" w14:textId="1778AC7E" w:rsidR="009F610C" w:rsidRDefault="009F610C" w:rsidP="00B1104B"/>
    <w:p w14:paraId="0B7E1F90" w14:textId="7531DEE3" w:rsidR="009F610C" w:rsidRDefault="009F610C" w:rsidP="00B1104B"/>
    <w:p w14:paraId="1540A49A" w14:textId="6BEC1BE7" w:rsidR="009F610C" w:rsidRDefault="009F610C" w:rsidP="00B1104B"/>
    <w:p w14:paraId="5BF74E79" w14:textId="398A705E" w:rsidR="009F610C" w:rsidRDefault="009F610C" w:rsidP="00B1104B"/>
    <w:p w14:paraId="45F24709" w14:textId="77777777" w:rsidR="009F610C" w:rsidRPr="00C220C8" w:rsidRDefault="009F610C" w:rsidP="009F610C">
      <w:pPr>
        <w:ind w:firstLine="0"/>
        <w:rPr>
          <w:rFonts w:cs="Times New Roman"/>
          <w:i/>
          <w:sz w:val="22"/>
          <w:szCs w:val="22"/>
        </w:rPr>
      </w:pPr>
      <w:r w:rsidRPr="00C220C8">
        <w:rPr>
          <w:rFonts w:cs="Times New Roman"/>
          <w:i/>
          <w:sz w:val="22"/>
          <w:szCs w:val="22"/>
        </w:rPr>
        <w:t>Fonte: Elaborado pelos autores.</w:t>
      </w:r>
    </w:p>
    <w:p w14:paraId="0BEE0ABD" w14:textId="174581CE" w:rsidR="009F610C" w:rsidRDefault="009F610C" w:rsidP="00B1104B"/>
    <w:p w14:paraId="7353ABB6" w14:textId="10FB8AC5" w:rsidR="00B1104B" w:rsidRDefault="00B1104B" w:rsidP="00B1104B">
      <w:r>
        <w:t xml:space="preserve">O diagrama de casos de uso do sistema </w:t>
      </w:r>
      <w:r w:rsidR="009F610C">
        <w:t>CIRCULARIS</w:t>
      </w:r>
      <w:r>
        <w:t xml:space="preserve"> ilustra de forma objetiva as principais interações entre os atores e as funcionalidades essenciais da plataforma. Conforme apresentado, o usuário é o protagonista do sistema, sendo responsável por executar operações como cadastro, anúncio de materiais, solicitação de trocas e comunicação interna. O acesso ao recurso de “Solicitar troca” envolve também o administrador, que desempenha o papel de mediador, garantindo a integridade das transações e a conformidade com as regras estabelecidas.</w:t>
      </w:r>
    </w:p>
    <w:p w14:paraId="1D075D25" w14:textId="21088828" w:rsidR="009F610C" w:rsidRDefault="009F610C" w:rsidP="009F610C">
      <w:r>
        <w:t xml:space="preserve">De acordo com </w:t>
      </w:r>
      <w:r w:rsidRPr="009F610C">
        <w:t>Pressman</w:t>
      </w:r>
      <w:r>
        <w:t xml:space="preserve"> e </w:t>
      </w:r>
      <w:proofErr w:type="spellStart"/>
      <w:r w:rsidRPr="009F610C">
        <w:t>Maxim</w:t>
      </w:r>
      <w:proofErr w:type="spellEnd"/>
      <w:r>
        <w:t xml:space="preserve"> (2021) “A linguagem de modelagem uni</w:t>
      </w:r>
      <w:r w:rsidR="003B75C0">
        <w:t>fi</w:t>
      </w:r>
      <w:r>
        <w:t xml:space="preserve">cada (UML, do inglês </w:t>
      </w:r>
      <w:proofErr w:type="spellStart"/>
      <w:r w:rsidR="003B75C0">
        <w:t>unied</w:t>
      </w:r>
      <w:proofErr w:type="spellEnd"/>
      <w:r w:rsidR="003B75C0">
        <w:t xml:space="preserve"> </w:t>
      </w:r>
      <w:proofErr w:type="spellStart"/>
      <w:r w:rsidR="003B75C0">
        <w:t>modeling</w:t>
      </w:r>
      <w:proofErr w:type="spellEnd"/>
      <w:r w:rsidR="003B75C0">
        <w:t xml:space="preserve"> </w:t>
      </w:r>
      <w:proofErr w:type="spellStart"/>
      <w:r w:rsidR="003B75C0">
        <w:t>language</w:t>
      </w:r>
      <w:proofErr w:type="spellEnd"/>
      <w:r>
        <w:t>) fornece uma maneira de descrever uma solução para o problema a partir de múltiplas perspectivas”.</w:t>
      </w:r>
    </w:p>
    <w:p w14:paraId="56D2F1C8" w14:textId="1F4D5CB5" w:rsidR="00B1104B" w:rsidRDefault="00B1104B" w:rsidP="00B1104B">
      <w:r>
        <w:t xml:space="preserve">A presença dos casos de uso “Cadastrar”, “Anunciar”, “Solicitar troca” e “Comunicar” demonstra a preocupação do projeto em proporcionar uma experiência completa ao usuário, abordando todas as etapas necessárias para a participação nas trocas e doações. Este modelo ainda reforça o aspecto colaborativo do </w:t>
      </w:r>
      <w:r w:rsidR="009F610C">
        <w:t>CIRCULARIS</w:t>
      </w:r>
      <w:r>
        <w:t>, permitindo que usuários interajam e realizem negociações de maneira prática e segura, sob supervisão do administrador.</w:t>
      </w:r>
    </w:p>
    <w:p w14:paraId="0CF30D8C" w14:textId="6C92228F" w:rsidR="006F2FF9" w:rsidRDefault="00B1104B" w:rsidP="00B1104B">
      <w:r>
        <w:t xml:space="preserve">A utilização do diagrama UML na modelagem dos casos de uso permite maior clareza na identificação das responsabilidades e fluxos de interação, além de subsidiar o </w:t>
      </w:r>
      <w:r w:rsidR="003B75C0">
        <w:br w:type="textWrapping" w:clear="all"/>
      </w:r>
      <w:r>
        <w:lastRenderedPageBreak/>
        <w:t xml:space="preserve">desenvolvimento técnico e os requisitos funcionais do sistema. Dessa maneira, a imagem representa um recurso fundamental para o alinhamento entre equipe de projeto, stakeholders e usuários, promovendo transparência e compreensão quanto ao funcionamento do </w:t>
      </w:r>
      <w:r w:rsidR="009F610C">
        <w:t>CIRCULARIS</w:t>
      </w:r>
      <w:r>
        <w:t>.</w:t>
      </w:r>
    </w:p>
    <w:p w14:paraId="34D7EBAF" w14:textId="635B714C" w:rsidR="008D4787" w:rsidRDefault="008D4787" w:rsidP="00F107BD"/>
    <w:p w14:paraId="46166EB7" w14:textId="1C5F0B42" w:rsidR="00596EC5" w:rsidRDefault="003B75C0" w:rsidP="003B75C0">
      <w:pPr>
        <w:pStyle w:val="Ttulo10"/>
      </w:pPr>
      <w:r w:rsidRPr="003B75C0">
        <w:t>Modelagem de Negócio e Regras</w:t>
      </w:r>
    </w:p>
    <w:p w14:paraId="6494B6AD" w14:textId="77777777" w:rsidR="003B75C0" w:rsidRDefault="003B75C0" w:rsidP="00F107BD"/>
    <w:p w14:paraId="7EFC2BA0" w14:textId="1459CCED" w:rsidR="008D4787" w:rsidRDefault="003B75C0" w:rsidP="00F107BD">
      <w:r w:rsidRPr="003B75C0">
        <w:t xml:space="preserve">A modelagem de negócio do </w:t>
      </w:r>
      <w:r w:rsidR="00FA2D97" w:rsidRPr="003B75C0">
        <w:t>CIRCULARIS</w:t>
      </w:r>
      <w:r w:rsidRPr="003B75C0">
        <w:t xml:space="preserve"> pode ser detalhada sob uma perspectiva dinâmica e orientada a processos, trazendo à tona como as operações se desenrolam sob diferentes cenários e revelando aspectos práticos do funcionamento que vão além da estrutura básica de entidades e casos de uso. Nessa seção, é recomendado destacar elementos como automações do sistema, validações automáticas, notificações inteligentes, e o papel dos fluxos de exceção para manutenção da qualidade e segurança em todo o processo</w:t>
      </w:r>
      <w:r>
        <w:t>.</w:t>
      </w:r>
    </w:p>
    <w:p w14:paraId="6A4CB2A8" w14:textId="23AB19A7" w:rsidR="008D4787" w:rsidRDefault="008D2495" w:rsidP="00F107BD">
      <w:r>
        <w:t>Segundo CAMPOS (2014, p. 43)“</w:t>
      </w:r>
      <w:r w:rsidRPr="008D2495">
        <w:t>A notação BPMN é rica em elementos de representação, o que torna possível modelar os mais complexos processos</w:t>
      </w:r>
      <w:r>
        <w:t>”.</w:t>
      </w:r>
    </w:p>
    <w:p w14:paraId="7AA9B7E6" w14:textId="26A58CB0" w:rsidR="00FA2D97" w:rsidRDefault="00FA2D97" w:rsidP="00F107BD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B4BD07" wp14:editId="170BF7B7">
                <wp:simplePos x="0" y="0"/>
                <wp:positionH relativeFrom="column">
                  <wp:posOffset>-41910</wp:posOffset>
                </wp:positionH>
                <wp:positionV relativeFrom="paragraph">
                  <wp:posOffset>234950</wp:posOffset>
                </wp:positionV>
                <wp:extent cx="5760085" cy="285750"/>
                <wp:effectExtent l="0" t="0" r="0" b="0"/>
                <wp:wrapNone/>
                <wp:docPr id="20" name="Caixa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28575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34BF32" w14:textId="53EC1052" w:rsidR="00277D7F" w:rsidRPr="00FA2D97" w:rsidRDefault="00277D7F" w:rsidP="00FA2D97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31" w:name="_Toc212766898"/>
                            <w:r w:rsidRPr="00FA2D97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9</w:t>
                            </w:r>
                            <w:r w:rsid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FA2D97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FA2D97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A2D97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Diagrama BPMN CIRCULARIS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B4BD07" id="Caixa de Texto 20" o:spid="_x0000_s1035" type="#_x0000_t202" style="position:absolute;left:0;text-align:left;margin-left:-3.3pt;margin-top:18.5pt;width:453.55pt;height:22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" stroked="f">
                <v:textbox inset="0,0,0,0">
                  <w:txbxContent>
                    <w:p w14:paraId="5534BF32" w14:textId="53EC1052" w:rsidR="00277D7F" w:rsidRPr="00FA2D97" w:rsidRDefault="00277D7F" w:rsidP="00FA2D97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32" w:name="_Toc212766898"/>
                      <w:r w:rsidRPr="00FA2D97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9</w:t>
                      </w:r>
                      <w:r w:rsid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FA2D97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FA2D97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FA2D97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Diagrama BPMN CIRCULARIS</w:t>
                      </w:r>
                      <w:bookmarkEnd w:id="32"/>
                    </w:p>
                  </w:txbxContent>
                </v:textbox>
              </v:shape>
            </w:pict>
          </mc:Fallback>
        </mc:AlternateContent>
      </w:r>
    </w:p>
    <w:p w14:paraId="2BE968BD" w14:textId="3188C646" w:rsidR="00FA2D97" w:rsidRDefault="00FA2D97" w:rsidP="00F107BD"/>
    <w:p w14:paraId="781DD5E3" w14:textId="135E606A" w:rsidR="00FA2D97" w:rsidRDefault="00FA2D97" w:rsidP="00F107BD">
      <w:r>
        <w:rPr>
          <w:noProof/>
        </w:rPr>
        <w:drawing>
          <wp:anchor distT="0" distB="0" distL="114300" distR="114300" simplePos="0" relativeHeight="251684864" behindDoc="0" locked="0" layoutInCell="1" allowOverlap="1" wp14:anchorId="5C52632A" wp14:editId="08EE08AA">
            <wp:simplePos x="0" y="0"/>
            <wp:positionH relativeFrom="column">
              <wp:posOffset>-41910</wp:posOffset>
            </wp:positionH>
            <wp:positionV relativeFrom="paragraph">
              <wp:posOffset>88265</wp:posOffset>
            </wp:positionV>
            <wp:extent cx="5760085" cy="3537585"/>
            <wp:effectExtent l="0" t="0" r="0" b="5715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Diagrama BPMN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E1652" w14:textId="599F533F" w:rsidR="00FA2D97" w:rsidRDefault="00FA2D97" w:rsidP="00F107BD"/>
    <w:p w14:paraId="35B98153" w14:textId="78B90C9A" w:rsidR="00FA2D97" w:rsidRDefault="00FA2D97" w:rsidP="00F107BD"/>
    <w:p w14:paraId="13333172" w14:textId="3EE650A5" w:rsidR="00FA2D97" w:rsidRDefault="00FA2D97" w:rsidP="00F107BD"/>
    <w:p w14:paraId="0C37E563" w14:textId="64DA42A6" w:rsidR="00FA2D97" w:rsidRDefault="00FA2D97" w:rsidP="00F107BD"/>
    <w:p w14:paraId="243BB6B1" w14:textId="21DC7CB8" w:rsidR="00FA2D97" w:rsidRDefault="00FA2D97" w:rsidP="00F107BD"/>
    <w:p w14:paraId="22A95F36" w14:textId="56B64F37" w:rsidR="00FA2D97" w:rsidRDefault="00FA2D97" w:rsidP="00F107BD"/>
    <w:p w14:paraId="2B09DE74" w14:textId="34A7CA14" w:rsidR="00FA2D97" w:rsidRDefault="00FA2D97" w:rsidP="00F107BD"/>
    <w:p w14:paraId="2400351D" w14:textId="370256D4" w:rsidR="00FA2D97" w:rsidRDefault="00FA2D97" w:rsidP="00F107BD"/>
    <w:p w14:paraId="6FC9CCD1" w14:textId="2BC36AE8" w:rsidR="00FA2D97" w:rsidRDefault="00FA2D97" w:rsidP="00F107BD"/>
    <w:p w14:paraId="02E91F3A" w14:textId="445F987C" w:rsidR="00FA2D97" w:rsidRDefault="00FA2D97" w:rsidP="00F107BD"/>
    <w:p w14:paraId="2269B188" w14:textId="4BCC68C6" w:rsidR="00FA2D97" w:rsidRDefault="00FA2D97" w:rsidP="00F107BD"/>
    <w:p w14:paraId="7BDC60DF" w14:textId="77777777" w:rsidR="00FA2D97" w:rsidRDefault="00FA2D97" w:rsidP="00F107BD"/>
    <w:p w14:paraId="0297F4C3" w14:textId="3EE0E2E1" w:rsidR="008D4787" w:rsidRDefault="008D4787" w:rsidP="00F107BD"/>
    <w:p w14:paraId="75D987A7" w14:textId="77777777" w:rsidR="00FA2D97" w:rsidRPr="00FA2D97" w:rsidRDefault="00FA2D97" w:rsidP="00FA2D97">
      <w:pPr>
        <w:spacing w:line="240" w:lineRule="auto"/>
        <w:ind w:firstLine="0"/>
        <w:rPr>
          <w:i/>
          <w:sz w:val="12"/>
          <w:szCs w:val="12"/>
        </w:rPr>
      </w:pPr>
    </w:p>
    <w:p w14:paraId="6EA41A65" w14:textId="2BAF3C3B" w:rsidR="00FA2D97" w:rsidRPr="00FA2D97" w:rsidRDefault="00FA2D97" w:rsidP="00FA2D97">
      <w:pPr>
        <w:spacing w:line="240" w:lineRule="auto"/>
        <w:ind w:firstLine="0"/>
        <w:rPr>
          <w:i/>
          <w:sz w:val="22"/>
          <w:szCs w:val="22"/>
        </w:rPr>
      </w:pPr>
      <w:r w:rsidRPr="00FA2D97">
        <w:rPr>
          <w:i/>
          <w:sz w:val="22"/>
          <w:szCs w:val="22"/>
        </w:rPr>
        <w:t>Fonte: Elabora</w:t>
      </w:r>
      <w:r w:rsidR="00277D7F">
        <w:rPr>
          <w:i/>
          <w:sz w:val="22"/>
          <w:szCs w:val="22"/>
        </w:rPr>
        <w:t>do pelos autores no</w:t>
      </w:r>
      <w:r w:rsidRPr="00FA2D97">
        <w:rPr>
          <w:i/>
          <w:sz w:val="22"/>
          <w:szCs w:val="22"/>
        </w:rPr>
        <w:t xml:space="preserve"> Miro</w:t>
      </w:r>
      <w:r w:rsidR="00277D7F">
        <w:rPr>
          <w:i/>
          <w:sz w:val="22"/>
          <w:szCs w:val="22"/>
        </w:rPr>
        <w:t>.</w:t>
      </w:r>
    </w:p>
    <w:p w14:paraId="0A562B5B" w14:textId="77777777" w:rsidR="00FA2D97" w:rsidRDefault="00FA2D97">
      <w:pPr>
        <w:spacing w:line="240" w:lineRule="auto"/>
        <w:ind w:left="647" w:hanging="142"/>
      </w:pPr>
    </w:p>
    <w:p w14:paraId="08EE5DE4" w14:textId="26CA0A24" w:rsidR="00B953EF" w:rsidRDefault="00B953EF">
      <w:pPr>
        <w:spacing w:line="240" w:lineRule="auto"/>
        <w:ind w:left="647" w:hanging="142"/>
      </w:pPr>
      <w:r>
        <w:br w:type="page"/>
      </w:r>
    </w:p>
    <w:p w14:paraId="365BA031" w14:textId="59AC50E9" w:rsidR="00FA2D97" w:rsidRDefault="00FA2D97" w:rsidP="00FA2D97">
      <w:r>
        <w:lastRenderedPageBreak/>
        <w:t>O diagrama BPMN representa de forma clara e didática o fluxo de solicitação e negociação de troca de materiais no sistema CIRCULARIS, utilizando símbolos padronizados para garantir fácil compreensão e alinhamento com as melhores práticas de modelagem.</w:t>
      </w:r>
    </w:p>
    <w:p w14:paraId="21341063" w14:textId="42A8E4F8" w:rsidR="00FA2D97" w:rsidRDefault="00FA2D97" w:rsidP="00FA2D97">
      <w:r>
        <w:t>O processo se inicia quando o Usuário Anunciante cadastra um livro ou material no sistema. Após o cadastro, o item fica disponível no catálogo. Em seguida, o Sistema CIRCULARIS valida o anúncio e realiza o registro do material no banco de dados, tornando-o acessível para os demais usuários.</w:t>
      </w:r>
    </w:p>
    <w:p w14:paraId="7C41D46D" w14:textId="6BEB21C0" w:rsidR="00FA2D97" w:rsidRDefault="00FA2D97" w:rsidP="00FA2D97">
      <w:r>
        <w:t>O Usuário Interessado pode então buscar o material no catálogo, acessar o chat integrado e iniciar a negociação dos detalhes da troca. Durante toda a conversação, o sistema registra automaticamente as mensagens trocadas entre os participantes. Caso seja alcançado um acordo, a solicitação de troca é formalizada pelo sistema. O fluxo passa então por um gateway de decisão (losango) que avalia se o acordo de troca foi realmente fechado. Se a resposta for positiva, o processo segue para o evento de fim “Transação realizada”, completando o ciclo da negociação. Caso o acordo não seja obtido, o fluxo é direcionado para o evento de fim “Negociação encerrada”, sinalizando o término sem concretizar a troca.</w:t>
      </w:r>
    </w:p>
    <w:p w14:paraId="2006AAC7" w14:textId="3535FACB" w:rsidR="00FA2D97" w:rsidRDefault="00FA2D97">
      <w:pPr>
        <w:spacing w:line="240" w:lineRule="auto"/>
        <w:ind w:left="647" w:hanging="142"/>
      </w:pPr>
      <w:r>
        <w:br w:type="page"/>
      </w:r>
    </w:p>
    <w:p w14:paraId="4E598A3C" w14:textId="34FA2181" w:rsidR="008D4787" w:rsidRDefault="00C9320E" w:rsidP="00C9320E">
      <w:pPr>
        <w:pStyle w:val="Ttulo1"/>
      </w:pPr>
      <w:r w:rsidRPr="00C9320E">
        <w:lastRenderedPageBreak/>
        <w:t>Implementação, Testes e Considerações Finais</w:t>
      </w:r>
    </w:p>
    <w:p w14:paraId="7AE4106D" w14:textId="4C4C5F6B" w:rsidR="00C9320E" w:rsidRDefault="00C9320E" w:rsidP="00C9320E"/>
    <w:p w14:paraId="4D56FD79" w14:textId="13DCC773" w:rsidR="00F7116A" w:rsidRDefault="00F7116A" w:rsidP="00F7116A">
      <w:r>
        <w:t xml:space="preserve">O sistema </w:t>
      </w:r>
      <w:r>
        <w:t>CIRCULARIS</w:t>
      </w:r>
      <w:r>
        <w:t xml:space="preserve"> foi desenvolvido com uma arquitetura modular, dividida em camadas para garantir organização, manutenção e escalabilidade. A arquitetura geral é dividida nas seguintes camadas principais:</w:t>
      </w:r>
    </w:p>
    <w:p w14:paraId="7DA9072C" w14:textId="185ED829" w:rsidR="00EA7AA8" w:rsidRDefault="00EA7AA8" w:rsidP="00702AE8">
      <w:pPr>
        <w:pStyle w:val="PargrafodaLista"/>
        <w:numPr>
          <w:ilvl w:val="0"/>
          <w:numId w:val="39"/>
        </w:numPr>
      </w:pPr>
      <w:proofErr w:type="spellStart"/>
      <w:r w:rsidRPr="00F7116A">
        <w:rPr>
          <w:b/>
        </w:rPr>
        <w:t>Frontend</w:t>
      </w:r>
      <w:proofErr w:type="spellEnd"/>
      <w:r w:rsidRPr="00F7116A">
        <w:rPr>
          <w:b/>
        </w:rPr>
        <w:t>:</w:t>
      </w:r>
      <w:r>
        <w:t xml:space="preserve"> Aplicativo móvel desenvolvido em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e aplicação web em </w:t>
      </w:r>
      <w:proofErr w:type="spellStart"/>
      <w:r>
        <w:t>React</w:t>
      </w:r>
      <w:proofErr w:type="spellEnd"/>
      <w:r>
        <w:t>, responsáveis pela interação com o usuário, captura das informações e apresentação dos dados</w:t>
      </w:r>
      <w:r>
        <w:t>;</w:t>
      </w:r>
    </w:p>
    <w:p w14:paraId="220896E6" w14:textId="60B46AF2" w:rsidR="00F7116A" w:rsidRDefault="00F7116A" w:rsidP="00702AE8">
      <w:pPr>
        <w:pStyle w:val="PargrafodaLista"/>
        <w:numPr>
          <w:ilvl w:val="0"/>
          <w:numId w:val="39"/>
        </w:numPr>
      </w:pPr>
      <w:proofErr w:type="spellStart"/>
      <w:r w:rsidRPr="00F7116A">
        <w:rPr>
          <w:b/>
        </w:rPr>
        <w:t>Backend</w:t>
      </w:r>
      <w:proofErr w:type="spellEnd"/>
      <w:r w:rsidRPr="00F7116A">
        <w:rPr>
          <w:b/>
        </w:rPr>
        <w:t>:</w:t>
      </w:r>
      <w:r>
        <w:t xml:space="preserve"> API </w:t>
      </w:r>
      <w:proofErr w:type="spellStart"/>
      <w:r>
        <w:t>RESTful</w:t>
      </w:r>
      <w:proofErr w:type="spellEnd"/>
      <w:r>
        <w:t xml:space="preserve"> construída em Node.js com Express, seguindo o padrão MVC, onde a lógica do sistema está organizada em rotas, controladores e serviços</w:t>
      </w:r>
      <w:r>
        <w:t>;</w:t>
      </w:r>
    </w:p>
    <w:p w14:paraId="25DC9821" w14:textId="5F961F03" w:rsidR="00EA7AA8" w:rsidRDefault="00EA7AA8" w:rsidP="00702AE8">
      <w:pPr>
        <w:pStyle w:val="PargrafodaLista"/>
        <w:numPr>
          <w:ilvl w:val="0"/>
          <w:numId w:val="39"/>
        </w:numPr>
      </w:pPr>
      <w:r w:rsidRPr="00F7116A">
        <w:rPr>
          <w:b/>
        </w:rPr>
        <w:t>Banco de Dados:</w:t>
      </w:r>
      <w:r>
        <w:t xml:space="preserve"> MySQL, banco relacional para armazenar as entidades e relacionamentos do sistema</w:t>
      </w:r>
      <w:r>
        <w:t>.</w:t>
      </w:r>
    </w:p>
    <w:p w14:paraId="0EEFF026" w14:textId="31E386F9" w:rsidR="00EA7AA8" w:rsidRDefault="00841F4D" w:rsidP="00EA7AA8">
      <w:pPr>
        <w:pStyle w:val="PargrafodaLista"/>
        <w:numPr>
          <w:ilvl w:val="0"/>
          <w:numId w:val="0"/>
        </w:numPr>
        <w:ind w:left="142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999497F" wp14:editId="11490FBD">
                <wp:simplePos x="0" y="0"/>
                <wp:positionH relativeFrom="column">
                  <wp:posOffset>-86360</wp:posOffset>
                </wp:positionH>
                <wp:positionV relativeFrom="paragraph">
                  <wp:posOffset>105741</wp:posOffset>
                </wp:positionV>
                <wp:extent cx="5907819" cy="246491"/>
                <wp:effectExtent l="0" t="0" r="0" b="1270"/>
                <wp:wrapNone/>
                <wp:docPr id="39" name="Caixa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7819" cy="246491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B7BE85" w14:textId="5DD73C50" w:rsidR="00841F4D" w:rsidRPr="00841F4D" w:rsidRDefault="00841F4D" w:rsidP="00841F4D">
                            <w:pPr>
                              <w:pStyle w:val="Legenda"/>
                              <w:ind w:firstLine="0"/>
                              <w:jc w:val="center"/>
                              <w:rPr>
                                <w:b/>
                                <w:i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841F4D">
                              <w:rPr>
                                <w:b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10</w:t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841F4D">
                              <w:rPr>
                                <w:b/>
                                <w:color w:val="auto"/>
                                <w:sz w:val="24"/>
                                <w:szCs w:val="24"/>
                              </w:rPr>
                              <w:t>:</w:t>
                            </w:r>
                            <w:r w:rsidRPr="00841F4D">
                              <w:rPr>
                                <w:b/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841F4D">
                              <w:rPr>
                                <w:i w:val="0"/>
                                <w:color w:val="auto"/>
                                <w:sz w:val="24"/>
                                <w:szCs w:val="24"/>
                              </w:rPr>
                              <w:t>Arquitetura Sistema CIRCULARIS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99497F" id="Caixa de Texto 39" o:spid="_x0000_s1036" type="#_x0000_t202" style="position:absolute;left:0;text-align:left;margin-left:-6.8pt;margin-top:8.35pt;width:465.2pt;height:19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" stroked="f">
                <v:textbox inset="0,0,0,0">
                  <w:txbxContent>
                    <w:p w14:paraId="4AB7BE85" w14:textId="5DD73C50" w:rsidR="00841F4D" w:rsidRPr="00841F4D" w:rsidRDefault="00841F4D" w:rsidP="00841F4D">
                      <w:pPr>
                        <w:pStyle w:val="Legenda"/>
                        <w:ind w:firstLine="0"/>
                        <w:jc w:val="center"/>
                        <w:rPr>
                          <w:b/>
                          <w:i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 w:rsidRPr="00841F4D">
                        <w:rPr>
                          <w:b/>
                          <w:noProof/>
                          <w:color w:val="auto"/>
                          <w:sz w:val="24"/>
                          <w:szCs w:val="24"/>
                        </w:rPr>
                        <w:t>10</w:t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841F4D">
                        <w:rPr>
                          <w:b/>
                          <w:color w:val="auto"/>
                          <w:sz w:val="24"/>
                          <w:szCs w:val="24"/>
                        </w:rPr>
                        <w:t>:</w:t>
                      </w:r>
                      <w:r w:rsidRPr="00841F4D">
                        <w:rPr>
                          <w:b/>
                          <w:i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Pr="00841F4D">
                        <w:rPr>
                          <w:i w:val="0"/>
                          <w:color w:val="auto"/>
                          <w:sz w:val="24"/>
                          <w:szCs w:val="24"/>
                        </w:rPr>
                        <w:t>Arquitetura Sistema CIRCULARIS</w:t>
                      </w:r>
                    </w:p>
                  </w:txbxContent>
                </v:textbox>
              </v:shape>
            </w:pict>
          </mc:Fallback>
        </mc:AlternateContent>
      </w:r>
    </w:p>
    <w:p w14:paraId="6B868B79" w14:textId="66D91ABC" w:rsidR="00F7116A" w:rsidRDefault="00841F4D" w:rsidP="00F7116A">
      <w:r>
        <w:rPr>
          <w:noProof/>
        </w:rPr>
        <w:drawing>
          <wp:anchor distT="0" distB="0" distL="114300" distR="114300" simplePos="0" relativeHeight="251687936" behindDoc="0" locked="0" layoutInCell="1" allowOverlap="1" wp14:anchorId="16F57FBC" wp14:editId="2AF0746F">
            <wp:simplePos x="0" y="0"/>
            <wp:positionH relativeFrom="column">
              <wp:posOffset>549275</wp:posOffset>
            </wp:positionH>
            <wp:positionV relativeFrom="paragraph">
              <wp:posOffset>184675</wp:posOffset>
            </wp:positionV>
            <wp:extent cx="4263696" cy="4564049"/>
            <wp:effectExtent l="0" t="0" r="3810" b="8255"/>
            <wp:wrapNone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Arquitetura Sistema Circularis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3696" cy="45640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53D68B" w14:textId="366DEC27" w:rsidR="00F7116A" w:rsidRDefault="00F7116A" w:rsidP="00F7116A"/>
    <w:p w14:paraId="78561CF4" w14:textId="1AA1BAF9" w:rsidR="00841F4D" w:rsidRDefault="00841F4D" w:rsidP="00F7116A"/>
    <w:p w14:paraId="498E9F86" w14:textId="7F8AB2F0" w:rsidR="00841F4D" w:rsidRDefault="00841F4D" w:rsidP="00F7116A"/>
    <w:p w14:paraId="06FFAA89" w14:textId="193DFB4D" w:rsidR="00841F4D" w:rsidRDefault="00841F4D" w:rsidP="00F7116A"/>
    <w:p w14:paraId="79DE6EEB" w14:textId="6552252E" w:rsidR="00841F4D" w:rsidRDefault="00841F4D" w:rsidP="00F7116A"/>
    <w:p w14:paraId="1B6940A3" w14:textId="2FE16869" w:rsidR="00841F4D" w:rsidRDefault="00841F4D" w:rsidP="00F7116A"/>
    <w:p w14:paraId="756F4AA6" w14:textId="498FBF96" w:rsidR="00841F4D" w:rsidRDefault="00841F4D" w:rsidP="00F7116A"/>
    <w:p w14:paraId="2AB5ABF2" w14:textId="16921D36" w:rsidR="00841F4D" w:rsidRDefault="00841F4D" w:rsidP="00F7116A"/>
    <w:p w14:paraId="7E77603A" w14:textId="44B39971" w:rsidR="00841F4D" w:rsidRDefault="00841F4D" w:rsidP="00F7116A"/>
    <w:p w14:paraId="39124E01" w14:textId="0E4760EC" w:rsidR="00841F4D" w:rsidRDefault="00841F4D" w:rsidP="00F7116A"/>
    <w:p w14:paraId="635DE811" w14:textId="249CC612" w:rsidR="00841F4D" w:rsidRDefault="00841F4D" w:rsidP="00F7116A"/>
    <w:p w14:paraId="2D67579D" w14:textId="7098E8EA" w:rsidR="00841F4D" w:rsidRDefault="00841F4D" w:rsidP="00F7116A"/>
    <w:p w14:paraId="352C52C4" w14:textId="7E240AAB" w:rsidR="00841F4D" w:rsidRDefault="00841F4D" w:rsidP="00F7116A"/>
    <w:p w14:paraId="47BA33B6" w14:textId="4D5EB50B" w:rsidR="00841F4D" w:rsidRDefault="00841F4D" w:rsidP="00F7116A"/>
    <w:p w14:paraId="45543E5D" w14:textId="4BE947AE" w:rsidR="00841F4D" w:rsidRDefault="00841F4D" w:rsidP="00F7116A"/>
    <w:p w14:paraId="4F6FCC81" w14:textId="0F055918" w:rsidR="00841F4D" w:rsidRDefault="00841F4D" w:rsidP="00F7116A"/>
    <w:p w14:paraId="5B37943B" w14:textId="31E03935" w:rsidR="00841F4D" w:rsidRDefault="00841F4D" w:rsidP="00F7116A"/>
    <w:p w14:paraId="01FF784E" w14:textId="77777777" w:rsidR="00841F4D" w:rsidRPr="00841F4D" w:rsidRDefault="00841F4D" w:rsidP="00F7116A">
      <w:pPr>
        <w:rPr>
          <w:sz w:val="12"/>
          <w:szCs w:val="12"/>
        </w:rPr>
      </w:pPr>
    </w:p>
    <w:p w14:paraId="166828C7" w14:textId="34F11DA8" w:rsidR="00841F4D" w:rsidRDefault="00841F4D" w:rsidP="00841F4D">
      <w:pPr>
        <w:ind w:firstLine="0"/>
        <w:rPr>
          <w:i/>
          <w:sz w:val="22"/>
          <w:szCs w:val="22"/>
        </w:rPr>
      </w:pPr>
      <w:r w:rsidRPr="00841F4D">
        <w:rPr>
          <w:i/>
          <w:sz w:val="22"/>
          <w:szCs w:val="22"/>
        </w:rPr>
        <w:t>Fonte: Elaborado pelos autores no Miro.</w:t>
      </w:r>
      <w:r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br w:type="page"/>
      </w:r>
    </w:p>
    <w:p w14:paraId="0B295565" w14:textId="74254238" w:rsidR="00702AE8" w:rsidRPr="00702AE8" w:rsidRDefault="00702AE8" w:rsidP="00702AE8">
      <w:r w:rsidRPr="00702AE8">
        <w:lastRenderedPageBreak/>
        <w:t xml:space="preserve">A Figura </w:t>
      </w:r>
      <w:r>
        <w:t>10</w:t>
      </w:r>
      <w:r w:rsidRPr="00702AE8">
        <w:t xml:space="preserve"> apresenta a arquitetura </w:t>
      </w:r>
      <w:bookmarkStart w:id="33" w:name="_GoBack"/>
      <w:bookmarkEnd w:id="33"/>
      <w:r w:rsidRPr="00702AE8">
        <w:t xml:space="preserve">do sistema </w:t>
      </w:r>
      <w:r w:rsidR="009174FA" w:rsidRPr="00702AE8">
        <w:t>CIRCULARIS</w:t>
      </w:r>
      <w:r w:rsidRPr="00702AE8">
        <w:t>, organizada em três camadas principais:</w:t>
      </w:r>
    </w:p>
    <w:p w14:paraId="4BBDC45B" w14:textId="77777777" w:rsidR="00702AE8" w:rsidRPr="00702AE8" w:rsidRDefault="00702AE8" w:rsidP="00702AE8"/>
    <w:p w14:paraId="48E38B20" w14:textId="46354E34" w:rsidR="00702AE8" w:rsidRPr="00702AE8" w:rsidRDefault="00702AE8" w:rsidP="00601E11">
      <w:pPr>
        <w:pStyle w:val="PargrafodaLista"/>
        <w:numPr>
          <w:ilvl w:val="0"/>
          <w:numId w:val="40"/>
        </w:numPr>
      </w:pPr>
      <w:r w:rsidRPr="00702AE8">
        <w:t xml:space="preserve">Camada de Apresentação: Responsável pela interface com o usuário, desenvolvida em </w:t>
      </w:r>
      <w:proofErr w:type="spellStart"/>
      <w:r w:rsidRPr="00702AE8">
        <w:t>React</w:t>
      </w:r>
      <w:proofErr w:type="spellEnd"/>
      <w:r w:rsidRPr="00702AE8">
        <w:t xml:space="preserve"> </w:t>
      </w:r>
      <w:proofErr w:type="spellStart"/>
      <w:r w:rsidRPr="00702AE8">
        <w:t>Native</w:t>
      </w:r>
      <w:proofErr w:type="spellEnd"/>
      <w:r w:rsidRPr="00702AE8">
        <w:t xml:space="preserve"> (mobile) e </w:t>
      </w:r>
      <w:proofErr w:type="spellStart"/>
      <w:r w:rsidRPr="00702AE8">
        <w:t>React</w:t>
      </w:r>
      <w:proofErr w:type="spellEnd"/>
      <w:r w:rsidRPr="00702AE8">
        <w:t xml:space="preserve"> (web)</w:t>
      </w:r>
      <w:r>
        <w:t>;</w:t>
      </w:r>
    </w:p>
    <w:p w14:paraId="2F4D5B7A" w14:textId="2CC45CE0" w:rsidR="00702AE8" w:rsidRPr="00702AE8" w:rsidRDefault="00702AE8" w:rsidP="00B57956">
      <w:pPr>
        <w:pStyle w:val="PargrafodaLista"/>
        <w:numPr>
          <w:ilvl w:val="0"/>
          <w:numId w:val="40"/>
        </w:numPr>
      </w:pPr>
      <w:r w:rsidRPr="00702AE8">
        <w:t>Camada de Aplicação: API REST desenvolvida em Node.js com Express, seguindo o padrão MVC (</w:t>
      </w:r>
      <w:proofErr w:type="spellStart"/>
      <w:r w:rsidRPr="00702AE8">
        <w:t>Model-View-Controller</w:t>
      </w:r>
      <w:proofErr w:type="spellEnd"/>
      <w:r w:rsidRPr="00702AE8">
        <w:t>), dividida em 8 módulos funcionais</w:t>
      </w:r>
      <w:r>
        <w:t>;</w:t>
      </w:r>
    </w:p>
    <w:p w14:paraId="7772BDC1" w14:textId="3B58AD1B" w:rsidR="00702AE8" w:rsidRPr="00702AE8" w:rsidRDefault="00702AE8" w:rsidP="0059179B">
      <w:pPr>
        <w:pStyle w:val="PargrafodaLista"/>
        <w:numPr>
          <w:ilvl w:val="0"/>
          <w:numId w:val="40"/>
        </w:numPr>
      </w:pPr>
      <w:r w:rsidRPr="00702AE8">
        <w:t>Camada de Dados: Banco de dados relacional MySQL, contendo 8 entidades principais com seus relacionamentos</w:t>
      </w:r>
      <w:r>
        <w:t>;</w:t>
      </w:r>
    </w:p>
    <w:p w14:paraId="42AC0CA1" w14:textId="45708A68" w:rsidR="00702AE8" w:rsidRDefault="00702AE8" w:rsidP="00B325BF">
      <w:pPr>
        <w:pStyle w:val="PargrafodaLista"/>
        <w:numPr>
          <w:ilvl w:val="0"/>
          <w:numId w:val="40"/>
        </w:numPr>
      </w:pPr>
      <w:r w:rsidRPr="00702AE8">
        <w:t xml:space="preserve">A comunicação entre as camadas utiliza autenticação JWT e </w:t>
      </w:r>
      <w:proofErr w:type="spellStart"/>
      <w:r w:rsidRPr="00702AE8">
        <w:t>WebSocket</w:t>
      </w:r>
      <w:proofErr w:type="spellEnd"/>
      <w:r w:rsidRPr="00702AE8">
        <w:t xml:space="preserve"> para funcionalidades em tempo real (chat).</w:t>
      </w:r>
    </w:p>
    <w:p w14:paraId="469B65EE" w14:textId="77777777" w:rsidR="00702AE8" w:rsidRDefault="00702AE8" w:rsidP="00841F4D">
      <w:pPr>
        <w:ind w:firstLine="0"/>
        <w:rPr>
          <w:rFonts w:cs="Times New Roman"/>
        </w:rPr>
      </w:pPr>
    </w:p>
    <w:p w14:paraId="748A0D32" w14:textId="5D6D567A" w:rsidR="00F544BF" w:rsidRPr="00065FE9" w:rsidRDefault="00520649" w:rsidP="00841F4D">
      <w:pPr>
        <w:ind w:firstLine="0"/>
        <w:rPr>
          <w:rFonts w:cs="Times New Roman"/>
        </w:rPr>
      </w:pPr>
      <w:r w:rsidRPr="00065FE9">
        <w:rPr>
          <w:rFonts w:cs="Times New Roman"/>
        </w:rPr>
        <w:br w:type="page"/>
      </w:r>
    </w:p>
    <w:p w14:paraId="14723751" w14:textId="2569F988" w:rsidR="00520649" w:rsidRDefault="00520649" w:rsidP="00520649">
      <w:pPr>
        <w:pStyle w:val="Ttulo"/>
        <w:rPr>
          <w:rFonts w:cs="Times New Roman"/>
        </w:rPr>
      </w:pPr>
      <w:bookmarkStart w:id="34" w:name="_Toc209293146"/>
      <w:r w:rsidRPr="00065FE9">
        <w:rPr>
          <w:rFonts w:cs="Times New Roman"/>
        </w:rPr>
        <w:lastRenderedPageBreak/>
        <w:t>BIBLIOGRAFIA</w:t>
      </w:r>
      <w:bookmarkEnd w:id="34"/>
    </w:p>
    <w:p w14:paraId="46CE8A4D" w14:textId="44F9D099" w:rsidR="00A63DB0" w:rsidRDefault="00A63DB0" w:rsidP="00A63DB0">
      <w:pPr>
        <w:ind w:firstLine="0"/>
      </w:pPr>
    </w:p>
    <w:p w14:paraId="3E77488E" w14:textId="70A4E0C9" w:rsidR="00A63DB0" w:rsidRDefault="00A63DB0" w:rsidP="00A63DB0">
      <w:pPr>
        <w:pStyle w:val="Bibliografia"/>
        <w:ind w:firstLine="0"/>
        <w:rPr>
          <w:noProof/>
        </w:rPr>
      </w:pPr>
      <w:r>
        <w:fldChar w:fldCharType="begin"/>
      </w:r>
      <w:r>
        <w:instrText xml:space="preserve"> BIBLIOGRAPHY  \l 1046 </w:instrText>
      </w:r>
      <w:r>
        <w:fldChar w:fldCharType="separate"/>
      </w:r>
      <w:bookmarkStart w:id="35" w:name="ANT24"/>
      <w:r>
        <w:rPr>
          <w:noProof/>
        </w:rPr>
        <w:t xml:space="preserve">ANTONIASSI JUNIOR, Gilmar. et al. </w:t>
      </w:r>
      <w:r>
        <w:rPr>
          <w:b/>
          <w:bCs/>
          <w:noProof/>
        </w:rPr>
        <w:t>Manual de metodologia científica</w:t>
      </w:r>
      <w:r>
        <w:rPr>
          <w:noProof/>
        </w:rPr>
        <w:t>. Patos de Minas: Faculdade Patos de Minas-FPM, 2024. Disponível em: &lt;https://fcjp.edu.br/pdf/20240827152851manual-2024-fpm.pdf&gt;. Acesso em: 06 de Abril de 2025.</w:t>
      </w:r>
      <w:bookmarkEnd w:id="35"/>
    </w:p>
    <w:p w14:paraId="00506B25" w14:textId="77777777" w:rsidR="00A63DB0" w:rsidRPr="00A63DB0" w:rsidRDefault="00A63DB0" w:rsidP="00A63DB0"/>
    <w:p w14:paraId="012742C3" w14:textId="276FD03A" w:rsidR="00A63DB0" w:rsidRDefault="00A63DB0" w:rsidP="00A63DB0">
      <w:pPr>
        <w:pStyle w:val="Bibliografia"/>
        <w:ind w:firstLine="0"/>
        <w:rPr>
          <w:noProof/>
        </w:rPr>
      </w:pPr>
      <w:bookmarkStart w:id="36" w:name="Elm05"/>
      <w:r>
        <w:rPr>
          <w:noProof/>
        </w:rPr>
        <w:t xml:space="preserve">ELMASRI, Ramez; NNAVATHE, Shamkant B. </w:t>
      </w:r>
      <w:r>
        <w:rPr>
          <w:b/>
          <w:bCs/>
          <w:noProof/>
        </w:rPr>
        <w:t>Sistemas de banco de dados</w:t>
      </w:r>
      <w:r>
        <w:rPr>
          <w:noProof/>
        </w:rPr>
        <w:t>. 6. ed. São Paulo: Pearson Addison Wesley, 2011. Disponível em: &lt;https://www.kufunda.net/publicdocs/Sistemas%20de%20Banco%20de%20Dados%20(Ramez%20Elmasri,%20Shamkant%20B.%20Navathe).pdf&gt;. Acesso em: 15 Agosto 2025.</w:t>
      </w:r>
      <w:bookmarkEnd w:id="36"/>
    </w:p>
    <w:p w14:paraId="07940542" w14:textId="77777777" w:rsidR="00A63DB0" w:rsidRPr="00A63DB0" w:rsidRDefault="00A63DB0" w:rsidP="00A63DB0"/>
    <w:p w14:paraId="5A38D7C7" w14:textId="549A73B1" w:rsidR="00A63DB0" w:rsidRDefault="00A63DB0" w:rsidP="00A63DB0">
      <w:pPr>
        <w:pStyle w:val="Bibliografia"/>
        <w:ind w:firstLine="0"/>
        <w:rPr>
          <w:noProof/>
        </w:rPr>
      </w:pPr>
      <w:bookmarkStart w:id="37" w:name="Fre15"/>
      <w:r>
        <w:rPr>
          <w:noProof/>
        </w:rPr>
        <w:t xml:space="preserve">FREITAS, Romualdo Rubens de. </w:t>
      </w:r>
      <w:r>
        <w:rPr>
          <w:b/>
          <w:bCs/>
          <w:noProof/>
        </w:rPr>
        <w:t>Análise e Projeto de Software</w:t>
      </w:r>
      <w:r>
        <w:rPr>
          <w:noProof/>
        </w:rPr>
        <w:t>. Cuiabá: UFMT, 2015. Disponível em: &lt;https://www.kufunda.net/publicdocs/Analise%20e%20Projeto%20de%20Software-Romualdo%20Rubens%20de%20Freitas.pdf&gt;. Acesso em: 08 Outubro 2025.</w:t>
      </w:r>
      <w:bookmarkEnd w:id="37"/>
    </w:p>
    <w:p w14:paraId="4455286A" w14:textId="77777777" w:rsidR="00A63DB0" w:rsidRPr="00A63DB0" w:rsidRDefault="00A63DB0" w:rsidP="00A63DB0"/>
    <w:p w14:paraId="51BADC30" w14:textId="11FC3F8E" w:rsidR="00A63DB0" w:rsidRDefault="00A63DB0" w:rsidP="00A63DB0">
      <w:pPr>
        <w:pStyle w:val="Bibliografia"/>
        <w:ind w:firstLine="0"/>
        <w:rPr>
          <w:noProof/>
        </w:rPr>
      </w:pPr>
      <w:bookmarkStart w:id="38" w:name="LIM19"/>
      <w:r>
        <w:rPr>
          <w:noProof/>
        </w:rPr>
        <w:t xml:space="preserve">LIMA, Fabiano Roberto Santos de. </w:t>
      </w:r>
      <w:r>
        <w:rPr>
          <w:b/>
          <w:bCs/>
          <w:noProof/>
        </w:rPr>
        <w:t>Viabilidade econômica e financeira de projetos</w:t>
      </w:r>
      <w:r>
        <w:rPr>
          <w:noProof/>
        </w:rPr>
        <w:t>. Volta Redonda: FERP, 2019. 144 p. Disponível em: &lt;https://ugb.edu.br/Arquivossite/Editora/pdfdoc/E-BOOK-VIABILIDADE_ECONOMICA.pdf&gt;. Acesso em: 08 Outubro 2025.</w:t>
      </w:r>
      <w:bookmarkEnd w:id="38"/>
    </w:p>
    <w:p w14:paraId="151EE449" w14:textId="77777777" w:rsidR="00A63DB0" w:rsidRPr="00A63DB0" w:rsidRDefault="00A63DB0" w:rsidP="00A63DB0"/>
    <w:p w14:paraId="089DFC27" w14:textId="5D2872C0" w:rsidR="00A63DB0" w:rsidRDefault="00A63DB0" w:rsidP="00A63DB0">
      <w:pPr>
        <w:pStyle w:val="Bibliografia"/>
        <w:ind w:firstLine="0"/>
        <w:rPr>
          <w:noProof/>
        </w:rPr>
      </w:pPr>
      <w:bookmarkStart w:id="39" w:name="MAL20"/>
      <w:r>
        <w:rPr>
          <w:noProof/>
        </w:rPr>
        <w:t xml:space="preserve">MALDONADO, Viviane Nóbrega; BLUM, Renato Opice. </w:t>
      </w:r>
      <w:r>
        <w:rPr>
          <w:b/>
          <w:bCs/>
          <w:noProof/>
        </w:rPr>
        <w:t>LGPD:</w:t>
      </w:r>
      <w:r>
        <w:rPr>
          <w:noProof/>
        </w:rPr>
        <w:t xml:space="preserve"> Lei Geral de Proteção de Dados comentada. 2. ed. rev., atual. e ampl. São Paulo: Thomson Reuters Brasil, 2020. Disponível em: &lt;https://dokumen.pub/qdownload/lgpd-lei-geral-de-proteao-de-dados-comentada-2nbsped-8553219259-9788553219254.html&gt;. Acesso em: 20 Setembro 2025.</w:t>
      </w:r>
      <w:bookmarkEnd w:id="39"/>
    </w:p>
    <w:p w14:paraId="73C70C5C" w14:textId="77777777" w:rsidR="00A63DB0" w:rsidRPr="00A63DB0" w:rsidRDefault="00A63DB0" w:rsidP="00A63DB0"/>
    <w:p w14:paraId="2FDF080F" w14:textId="77777777" w:rsidR="00A63DB0" w:rsidRDefault="00A63DB0" w:rsidP="00A63DB0">
      <w:pPr>
        <w:pStyle w:val="Bibliografia"/>
        <w:ind w:firstLine="0"/>
        <w:rPr>
          <w:noProof/>
        </w:rPr>
      </w:pPr>
      <w:bookmarkStart w:id="40" w:name="SAN18"/>
      <w:r>
        <w:rPr>
          <w:noProof/>
        </w:rPr>
        <w:t xml:space="preserve">SANTOS, Eduardo Ferraz dos. </w:t>
      </w:r>
      <w:r>
        <w:rPr>
          <w:b/>
          <w:bCs/>
          <w:noProof/>
        </w:rPr>
        <w:t>Melhores Práticas para a Adoção de Backup em Nuvem por Órgãos do Poder Legislativo Federal</w:t>
      </w:r>
      <w:r>
        <w:rPr>
          <w:noProof/>
        </w:rPr>
        <w:t>. Universidade do Sul de Santa Catarina. Tubarão. 2018.</w:t>
      </w:r>
      <w:bookmarkEnd w:id="40"/>
    </w:p>
    <w:p w14:paraId="1A450184" w14:textId="363212BE" w:rsidR="00A63DB0" w:rsidRDefault="00A63DB0" w:rsidP="00A63DB0">
      <w:pPr>
        <w:pStyle w:val="Bibliografia"/>
        <w:ind w:firstLine="0"/>
        <w:rPr>
          <w:noProof/>
        </w:rPr>
      </w:pPr>
      <w:bookmarkStart w:id="41" w:name="SAN181"/>
      <w:r>
        <w:rPr>
          <w:noProof/>
        </w:rPr>
        <w:t xml:space="preserve">SANTOS, Pablo Luciano. </w:t>
      </w:r>
      <w:r>
        <w:rPr>
          <w:b/>
          <w:bCs/>
          <w:noProof/>
        </w:rPr>
        <w:t>Computação em nuvem: Segurança na Computação em Nuvens</w:t>
      </w:r>
      <w:r>
        <w:rPr>
          <w:noProof/>
        </w:rPr>
        <w:t>. Faculdade Pitágoras. São Luís, p. 38. 2018. (Trabalho de Conclusão de Curso).</w:t>
      </w:r>
      <w:bookmarkEnd w:id="41"/>
    </w:p>
    <w:p w14:paraId="3A05DD76" w14:textId="0E0DDAED" w:rsidR="00A63DB0" w:rsidRDefault="00A63DB0">
      <w:pPr>
        <w:spacing w:line="240" w:lineRule="auto"/>
        <w:ind w:left="647" w:hanging="142"/>
      </w:pPr>
      <w:r>
        <w:br w:type="page"/>
      </w:r>
    </w:p>
    <w:p w14:paraId="6457E52A" w14:textId="6163D0DA" w:rsidR="00A63DB0" w:rsidRDefault="00A63DB0" w:rsidP="00A63DB0">
      <w:pPr>
        <w:pStyle w:val="Bibliografia"/>
        <w:ind w:firstLine="0"/>
        <w:rPr>
          <w:noProof/>
        </w:rPr>
      </w:pPr>
      <w:bookmarkStart w:id="42" w:name="SOM11"/>
      <w:r>
        <w:rPr>
          <w:noProof/>
        </w:rPr>
        <w:lastRenderedPageBreak/>
        <w:t xml:space="preserve">SOMMERVILLE, Ian. </w:t>
      </w:r>
      <w:r>
        <w:rPr>
          <w:b/>
          <w:bCs/>
          <w:noProof/>
        </w:rPr>
        <w:t>Engenharia de Software</w:t>
      </w:r>
      <w:r>
        <w:rPr>
          <w:noProof/>
        </w:rPr>
        <w:t>. Tradução de Luis Claudio Queiroz (Trad.). 10ª. ed. São Paulo: Pearson Education do Brasil, 2018. Disponível em: &lt;https://www.facom.ufu.br/~william/Disciplinas%202018-2/BSI-GSI030-EngenhariaSoftware/Livro/engenhariaSoftwareSommerville.pdf&gt;. Acesso em: 03 Outubro 2025.</w:t>
      </w:r>
      <w:bookmarkEnd w:id="42"/>
    </w:p>
    <w:p w14:paraId="4D502B10" w14:textId="77777777" w:rsidR="00A63DB0" w:rsidRPr="00A63DB0" w:rsidRDefault="00A63DB0" w:rsidP="00A63DB0"/>
    <w:p w14:paraId="1AFF6FA6" w14:textId="1790E5EC" w:rsidR="00A63DB0" w:rsidRDefault="00A63DB0" w:rsidP="00A63DB0">
      <w:pPr>
        <w:pStyle w:val="Bibliografia"/>
        <w:ind w:firstLine="0"/>
        <w:rPr>
          <w:noProof/>
        </w:rPr>
      </w:pPr>
      <w:bookmarkStart w:id="43" w:name="SOU21"/>
      <w:r>
        <w:rPr>
          <w:noProof/>
        </w:rPr>
        <w:t xml:space="preserve">SOUZA, Allan Rocha de. </w:t>
      </w:r>
      <w:r>
        <w:rPr>
          <w:b/>
          <w:bCs/>
          <w:noProof/>
        </w:rPr>
        <w:t>Direito digital:</w:t>
      </w:r>
      <w:r>
        <w:rPr>
          <w:noProof/>
        </w:rPr>
        <w:t xml:space="preserve"> direito privado e internet. 4. ed. Indaiatuba: Editora Foco, 2021. Disponível em: &lt;https://konektacommerce.nyc3.cdn.digitaloceanspaces.com/TEXT_SAMPLE_CONTENT/direito-digital-direito-privado-internet-04ed21-153920-1.pdf&gt;. Acesso em: 20 Setembro 2025.</w:t>
      </w:r>
      <w:bookmarkEnd w:id="43"/>
    </w:p>
    <w:p w14:paraId="2CD151CC" w14:textId="77777777" w:rsidR="00A63DB0" w:rsidRPr="00A63DB0" w:rsidRDefault="00A63DB0" w:rsidP="00A63DB0"/>
    <w:p w14:paraId="546B02A7" w14:textId="77777777" w:rsidR="00A63DB0" w:rsidRDefault="00A63DB0" w:rsidP="00A63DB0">
      <w:pPr>
        <w:pStyle w:val="Bibliografia"/>
        <w:ind w:firstLine="0"/>
        <w:rPr>
          <w:noProof/>
        </w:rPr>
      </w:pPr>
      <w:bookmarkStart w:id="44" w:name="VEN13"/>
      <w:r>
        <w:rPr>
          <w:noProof/>
        </w:rPr>
        <w:t xml:space="preserve">VENTURA, Plínio. </w:t>
      </w:r>
      <w:r>
        <w:rPr>
          <w:b/>
          <w:bCs/>
          <w:noProof/>
        </w:rPr>
        <w:t>REQUISITOS DE SOFTWARE:</w:t>
      </w:r>
      <w:r>
        <w:rPr>
          <w:noProof/>
        </w:rPr>
        <w:t xml:space="preserve"> Uma visão detalhada sobre Requisitos Funcionais, Requisitos Não-Funcionais e Regras de Negócio. [S.l.]: Indtech Academia de Software, 2013. 57 p. Disponível em: &lt;https://www.indtech.com.br/eBookRequisitosSoftwarePlinioVentura.pdf&gt;. Acesso em: 08 Outubro 2025.</w:t>
      </w:r>
      <w:bookmarkEnd w:id="44"/>
    </w:p>
    <w:p w14:paraId="7286440E" w14:textId="49DE597B" w:rsidR="00A63DB0" w:rsidRDefault="00A63DB0" w:rsidP="00A63DB0">
      <w:pPr>
        <w:ind w:firstLine="0"/>
      </w:pPr>
      <w:r>
        <w:fldChar w:fldCharType="end"/>
      </w:r>
    </w:p>
    <w:p w14:paraId="6D96A3E1" w14:textId="77777777" w:rsidR="00A63DB0" w:rsidRPr="00A63DB0" w:rsidRDefault="00A63DB0" w:rsidP="00A63DB0">
      <w:pPr>
        <w:ind w:firstLine="0"/>
      </w:pPr>
    </w:p>
    <w:sectPr w:rsidR="00A63DB0" w:rsidRPr="00A63DB0" w:rsidSect="00596EC5">
      <w:headerReference w:type="default" r:id="rId3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13D7BF6" w14:textId="77777777" w:rsidR="008F0A2E" w:rsidRDefault="008F0A2E" w:rsidP="00C97B6A">
      <w:pPr>
        <w:spacing w:line="240" w:lineRule="auto"/>
      </w:pPr>
      <w:r>
        <w:separator/>
      </w:r>
    </w:p>
  </w:endnote>
  <w:endnote w:type="continuationSeparator" w:id="0">
    <w:p w14:paraId="3E2C5EE5" w14:textId="77777777" w:rsidR="008F0A2E" w:rsidRDefault="008F0A2E" w:rsidP="00C97B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9F7D1AF" w14:textId="77777777" w:rsidR="008F0A2E" w:rsidRDefault="008F0A2E" w:rsidP="00C97B6A">
      <w:pPr>
        <w:spacing w:line="240" w:lineRule="auto"/>
      </w:pPr>
      <w:r>
        <w:separator/>
      </w:r>
    </w:p>
  </w:footnote>
  <w:footnote w:type="continuationSeparator" w:id="0">
    <w:p w14:paraId="2CBD272F" w14:textId="77777777" w:rsidR="008F0A2E" w:rsidRDefault="008F0A2E" w:rsidP="00C97B6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5E1D3E" w14:textId="055F6886" w:rsidR="00277D7F" w:rsidRDefault="00277D7F">
    <w:pPr>
      <w:pStyle w:val="Cabealho"/>
      <w:jc w:val="right"/>
    </w:pPr>
  </w:p>
  <w:p w14:paraId="2A56027B" w14:textId="057F1BE7" w:rsidR="00277D7F" w:rsidRDefault="00277D7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96724176"/>
      <w:docPartObj>
        <w:docPartGallery w:val="Page Numbers (Top of Page)"/>
        <w:docPartUnique/>
      </w:docPartObj>
    </w:sdtPr>
    <w:sdtContent>
      <w:p w14:paraId="502B51CB" w14:textId="77777777" w:rsidR="00277D7F" w:rsidRDefault="00277D7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8EDC6BE" w14:textId="77777777" w:rsidR="00277D7F" w:rsidRDefault="00277D7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882893"/>
    <w:multiLevelType w:val="hybridMultilevel"/>
    <w:tmpl w:val="9CB2EFF8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F85CCD"/>
    <w:multiLevelType w:val="hybridMultilevel"/>
    <w:tmpl w:val="E5E4F544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AC1E62"/>
    <w:multiLevelType w:val="hybridMultilevel"/>
    <w:tmpl w:val="7CC05300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13F42FFF"/>
    <w:multiLevelType w:val="hybridMultilevel"/>
    <w:tmpl w:val="7C484F00"/>
    <w:lvl w:ilvl="0" w:tplc="30441F5C">
      <w:start w:val="1"/>
      <w:numFmt w:val="decimal"/>
      <w:pStyle w:val="Ttulo2"/>
      <w:lvlText w:val="1.%1.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5480DAE"/>
    <w:multiLevelType w:val="hybridMultilevel"/>
    <w:tmpl w:val="D2EE968E"/>
    <w:lvl w:ilvl="0" w:tplc="720EEA6C">
      <w:start w:val="1"/>
      <w:numFmt w:val="decimal"/>
      <w:lvlText w:val="%1)"/>
      <w:lvlJc w:val="left"/>
      <w:pPr>
        <w:ind w:left="1429" w:hanging="360"/>
      </w:pPr>
      <w:rPr>
        <w:rFonts w:hint="default"/>
        <w:b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DE1C39"/>
    <w:multiLevelType w:val="hybridMultilevel"/>
    <w:tmpl w:val="14F8C28E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86A3D54"/>
    <w:multiLevelType w:val="hybridMultilevel"/>
    <w:tmpl w:val="E3CCC9F0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7" w15:restartNumberingAfterBreak="0">
    <w:nsid w:val="19143C7C"/>
    <w:multiLevelType w:val="hybridMultilevel"/>
    <w:tmpl w:val="F886B626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94F17BF"/>
    <w:multiLevelType w:val="hybridMultilevel"/>
    <w:tmpl w:val="5DC4B778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0B3D67"/>
    <w:multiLevelType w:val="hybridMultilevel"/>
    <w:tmpl w:val="AF222498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FC509D1"/>
    <w:multiLevelType w:val="hybridMultilevel"/>
    <w:tmpl w:val="607C0F20"/>
    <w:lvl w:ilvl="0" w:tplc="95AA1892">
      <w:start w:val="1"/>
      <w:numFmt w:val="decimal"/>
      <w:pStyle w:val="Ttulo6"/>
      <w:lvlText w:val="1.3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2AE1F55"/>
    <w:multiLevelType w:val="hybridMultilevel"/>
    <w:tmpl w:val="640C9752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867405A"/>
    <w:multiLevelType w:val="hybridMultilevel"/>
    <w:tmpl w:val="93A480FE"/>
    <w:lvl w:ilvl="0" w:tplc="457AAA52">
      <w:start w:val="1"/>
      <w:numFmt w:val="decimal"/>
      <w:pStyle w:val="Ttulo4"/>
      <w:lvlText w:val="1.2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9F13002"/>
    <w:multiLevelType w:val="hybridMultilevel"/>
    <w:tmpl w:val="F2706304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2A402490"/>
    <w:multiLevelType w:val="hybridMultilevel"/>
    <w:tmpl w:val="D90E6E1C"/>
    <w:lvl w:ilvl="0" w:tplc="04160005">
      <w:start w:val="1"/>
      <w:numFmt w:val="bullet"/>
      <w:lvlText w:val=""/>
      <w:lvlJc w:val="left"/>
      <w:pPr>
        <w:ind w:left="158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5" w15:restartNumberingAfterBreak="0">
    <w:nsid w:val="2E3138D9"/>
    <w:multiLevelType w:val="hybridMultilevel"/>
    <w:tmpl w:val="55228644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F3F386B"/>
    <w:multiLevelType w:val="hybridMultilevel"/>
    <w:tmpl w:val="53CAE5C2"/>
    <w:lvl w:ilvl="0" w:tplc="04160005">
      <w:start w:val="1"/>
      <w:numFmt w:val="bullet"/>
      <w:lvlText w:val=""/>
      <w:lvlJc w:val="left"/>
      <w:pPr>
        <w:ind w:left="158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36577720"/>
    <w:multiLevelType w:val="hybridMultilevel"/>
    <w:tmpl w:val="61EE8292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7C71A4"/>
    <w:multiLevelType w:val="hybridMultilevel"/>
    <w:tmpl w:val="8C18E1CA"/>
    <w:lvl w:ilvl="0" w:tplc="037CFC7A">
      <w:start w:val="1"/>
      <w:numFmt w:val="decimal"/>
      <w:pStyle w:val="Ttulo7"/>
      <w:lvlText w:val="2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77F4D5E"/>
    <w:multiLevelType w:val="hybridMultilevel"/>
    <w:tmpl w:val="15944780"/>
    <w:lvl w:ilvl="0" w:tplc="BF0A65D4">
      <w:start w:val="1"/>
      <w:numFmt w:val="decimal"/>
      <w:pStyle w:val="Ttulo8"/>
      <w:lvlText w:val="2.1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8F37A3F"/>
    <w:multiLevelType w:val="hybridMultilevel"/>
    <w:tmpl w:val="448C314A"/>
    <w:lvl w:ilvl="0" w:tplc="1624C7B2">
      <w:start w:val="1"/>
      <w:numFmt w:val="decimal"/>
      <w:pStyle w:val="Ttulo12"/>
      <w:lvlText w:val="3.1.2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9B75E8B"/>
    <w:multiLevelType w:val="hybridMultilevel"/>
    <w:tmpl w:val="33A0D33A"/>
    <w:lvl w:ilvl="0" w:tplc="DD1AA74A">
      <w:start w:val="1"/>
      <w:numFmt w:val="decimal"/>
      <w:lvlText w:val="%1)"/>
      <w:lvlJc w:val="left"/>
      <w:pPr>
        <w:ind w:left="1429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E824007"/>
    <w:multiLevelType w:val="hybridMultilevel"/>
    <w:tmpl w:val="F76A2CEE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1B90584"/>
    <w:multiLevelType w:val="hybridMultilevel"/>
    <w:tmpl w:val="AC8AB198"/>
    <w:lvl w:ilvl="0" w:tplc="A574BFDA">
      <w:start w:val="1"/>
      <w:numFmt w:val="decimal"/>
      <w:pStyle w:val="Ttulo5"/>
      <w:lvlText w:val="1.2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2BC5B89"/>
    <w:multiLevelType w:val="hybridMultilevel"/>
    <w:tmpl w:val="B7D28AF0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5" w15:restartNumberingAfterBreak="0">
    <w:nsid w:val="46852A6B"/>
    <w:multiLevelType w:val="hybridMultilevel"/>
    <w:tmpl w:val="E94A6854"/>
    <w:lvl w:ilvl="0" w:tplc="0416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6" w15:restartNumberingAfterBreak="0">
    <w:nsid w:val="478323C4"/>
    <w:multiLevelType w:val="hybridMultilevel"/>
    <w:tmpl w:val="7850F7BC"/>
    <w:lvl w:ilvl="0" w:tplc="78DC0626">
      <w:start w:val="1"/>
      <w:numFmt w:val="decimal"/>
      <w:lvlText w:val="%1."/>
      <w:lvlJc w:val="left"/>
      <w:pPr>
        <w:ind w:left="286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589" w:hanging="360"/>
      </w:pPr>
    </w:lvl>
    <w:lvl w:ilvl="2" w:tplc="0416001B" w:tentative="1">
      <w:start w:val="1"/>
      <w:numFmt w:val="lowerRoman"/>
      <w:lvlText w:val="%3."/>
      <w:lvlJc w:val="right"/>
      <w:pPr>
        <w:ind w:left="4309" w:hanging="180"/>
      </w:pPr>
    </w:lvl>
    <w:lvl w:ilvl="3" w:tplc="0416000F" w:tentative="1">
      <w:start w:val="1"/>
      <w:numFmt w:val="decimal"/>
      <w:lvlText w:val="%4."/>
      <w:lvlJc w:val="left"/>
      <w:pPr>
        <w:ind w:left="5029" w:hanging="360"/>
      </w:pPr>
    </w:lvl>
    <w:lvl w:ilvl="4" w:tplc="04160019" w:tentative="1">
      <w:start w:val="1"/>
      <w:numFmt w:val="lowerLetter"/>
      <w:lvlText w:val="%5."/>
      <w:lvlJc w:val="left"/>
      <w:pPr>
        <w:ind w:left="5749" w:hanging="360"/>
      </w:pPr>
    </w:lvl>
    <w:lvl w:ilvl="5" w:tplc="0416001B" w:tentative="1">
      <w:start w:val="1"/>
      <w:numFmt w:val="lowerRoman"/>
      <w:lvlText w:val="%6."/>
      <w:lvlJc w:val="right"/>
      <w:pPr>
        <w:ind w:left="6469" w:hanging="180"/>
      </w:pPr>
    </w:lvl>
    <w:lvl w:ilvl="6" w:tplc="0416000F" w:tentative="1">
      <w:start w:val="1"/>
      <w:numFmt w:val="decimal"/>
      <w:lvlText w:val="%7."/>
      <w:lvlJc w:val="left"/>
      <w:pPr>
        <w:ind w:left="7189" w:hanging="360"/>
      </w:pPr>
    </w:lvl>
    <w:lvl w:ilvl="7" w:tplc="04160019" w:tentative="1">
      <w:start w:val="1"/>
      <w:numFmt w:val="lowerLetter"/>
      <w:lvlText w:val="%8."/>
      <w:lvlJc w:val="left"/>
      <w:pPr>
        <w:ind w:left="7909" w:hanging="360"/>
      </w:pPr>
    </w:lvl>
    <w:lvl w:ilvl="8" w:tplc="0416001B" w:tentative="1">
      <w:start w:val="1"/>
      <w:numFmt w:val="lowerRoman"/>
      <w:lvlText w:val="%9."/>
      <w:lvlJc w:val="right"/>
      <w:pPr>
        <w:ind w:left="8629" w:hanging="180"/>
      </w:pPr>
    </w:lvl>
  </w:abstractNum>
  <w:abstractNum w:abstractNumId="27" w15:restartNumberingAfterBreak="0">
    <w:nsid w:val="48FD5370"/>
    <w:multiLevelType w:val="hybridMultilevel"/>
    <w:tmpl w:val="9342B908"/>
    <w:lvl w:ilvl="0" w:tplc="0A0EFAFE">
      <w:start w:val="1"/>
      <w:numFmt w:val="decimal"/>
      <w:pStyle w:val="Ttulo10"/>
      <w:lvlText w:val="3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4D8B1340"/>
    <w:multiLevelType w:val="hybridMultilevel"/>
    <w:tmpl w:val="571423B6"/>
    <w:lvl w:ilvl="0" w:tplc="04160005">
      <w:start w:val="1"/>
      <w:numFmt w:val="bullet"/>
      <w:lvlText w:val=""/>
      <w:lvlJc w:val="left"/>
      <w:pPr>
        <w:ind w:left="158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29" w15:restartNumberingAfterBreak="0">
    <w:nsid w:val="582969F8"/>
    <w:multiLevelType w:val="hybridMultilevel"/>
    <w:tmpl w:val="178E1090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F7B3614"/>
    <w:multiLevelType w:val="hybridMultilevel"/>
    <w:tmpl w:val="AC76CE14"/>
    <w:lvl w:ilvl="0" w:tplc="9A2403B6">
      <w:start w:val="1"/>
      <w:numFmt w:val="decimal"/>
      <w:pStyle w:val="Ttulo9"/>
      <w:lvlText w:val="2.4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0381439"/>
    <w:multiLevelType w:val="hybridMultilevel"/>
    <w:tmpl w:val="011C0698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12878CB"/>
    <w:multiLevelType w:val="hybridMultilevel"/>
    <w:tmpl w:val="C2608E14"/>
    <w:lvl w:ilvl="0" w:tplc="80AA9824">
      <w:start w:val="1"/>
      <w:numFmt w:val="lowerRoman"/>
      <w:pStyle w:val="PargrafodaLista"/>
      <w:lvlText w:val="%1."/>
      <w:lvlJc w:val="right"/>
      <w:pPr>
        <w:ind w:left="1440" w:hanging="360"/>
      </w:pPr>
      <w:rPr>
        <w:rFonts w:ascii="Times New Roman" w:hAnsi="Times New Roman" w:hint="default"/>
        <w:b w:val="0"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31B52FA"/>
    <w:multiLevelType w:val="hybridMultilevel"/>
    <w:tmpl w:val="1F6CF0EA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79804CF"/>
    <w:multiLevelType w:val="hybridMultilevel"/>
    <w:tmpl w:val="2D58F308"/>
    <w:lvl w:ilvl="0" w:tplc="D5BC43BC">
      <w:start w:val="1"/>
      <w:numFmt w:val="decimal"/>
      <w:pStyle w:val="Ttulo11"/>
      <w:lvlText w:val="3.1.%1."/>
      <w:lvlJc w:val="left"/>
      <w:pPr>
        <w:ind w:left="1429" w:hanging="360"/>
      </w:pPr>
      <w:rPr>
        <w:rFonts w:ascii="Times New Roman" w:hAnsi="Times New Roman"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8265797"/>
    <w:multiLevelType w:val="hybridMultilevel"/>
    <w:tmpl w:val="12F47C04"/>
    <w:lvl w:ilvl="0" w:tplc="419A193C">
      <w:start w:val="1"/>
      <w:numFmt w:val="decimal"/>
      <w:lvlText w:val="%1)"/>
      <w:lvlJc w:val="left"/>
      <w:pPr>
        <w:ind w:left="1429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A5101B3"/>
    <w:multiLevelType w:val="hybridMultilevel"/>
    <w:tmpl w:val="A1B4189A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A922594"/>
    <w:multiLevelType w:val="hybridMultilevel"/>
    <w:tmpl w:val="38EAC13E"/>
    <w:lvl w:ilvl="0" w:tplc="04160011">
      <w:start w:val="1"/>
      <w:numFmt w:val="decimal"/>
      <w:lvlText w:val="%1)"/>
      <w:lvlJc w:val="left"/>
      <w:pPr>
        <w:ind w:left="1429" w:hanging="360"/>
      </w:pPr>
      <w:rPr>
        <w:rFonts w:hint="default"/>
        <w:b/>
        <w:i w:val="0"/>
        <w:sz w:val="24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05C5792"/>
    <w:multiLevelType w:val="hybridMultilevel"/>
    <w:tmpl w:val="3828E3DA"/>
    <w:lvl w:ilvl="0" w:tplc="C62AC06A">
      <w:start w:val="1"/>
      <w:numFmt w:val="decimal"/>
      <w:pStyle w:val="Ttulo1"/>
      <w:lvlText w:val="%1.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C17413"/>
    <w:multiLevelType w:val="multilevel"/>
    <w:tmpl w:val="A78404BC"/>
    <w:lvl w:ilvl="0">
      <w:start w:val="1"/>
      <w:numFmt w:val="decimal"/>
      <w:pStyle w:val="Ttulo3"/>
      <w:lvlText w:val="1.1.%1.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38"/>
  </w:num>
  <w:num w:numId="2">
    <w:abstractNumId w:val="39"/>
  </w:num>
  <w:num w:numId="3">
    <w:abstractNumId w:val="32"/>
  </w:num>
  <w:num w:numId="4">
    <w:abstractNumId w:val="3"/>
  </w:num>
  <w:num w:numId="5">
    <w:abstractNumId w:val="7"/>
  </w:num>
  <w:num w:numId="6">
    <w:abstractNumId w:val="12"/>
  </w:num>
  <w:num w:numId="7">
    <w:abstractNumId w:val="23"/>
  </w:num>
  <w:num w:numId="8">
    <w:abstractNumId w:val="11"/>
  </w:num>
  <w:num w:numId="9">
    <w:abstractNumId w:val="22"/>
  </w:num>
  <w:num w:numId="10">
    <w:abstractNumId w:val="15"/>
  </w:num>
  <w:num w:numId="11">
    <w:abstractNumId w:val="33"/>
  </w:num>
  <w:num w:numId="12">
    <w:abstractNumId w:val="17"/>
  </w:num>
  <w:num w:numId="13">
    <w:abstractNumId w:val="36"/>
  </w:num>
  <w:num w:numId="14">
    <w:abstractNumId w:val="10"/>
  </w:num>
  <w:num w:numId="15">
    <w:abstractNumId w:val="18"/>
  </w:num>
  <w:num w:numId="16">
    <w:abstractNumId w:val="0"/>
  </w:num>
  <w:num w:numId="17">
    <w:abstractNumId w:val="1"/>
  </w:num>
  <w:num w:numId="18">
    <w:abstractNumId w:val="29"/>
  </w:num>
  <w:num w:numId="19">
    <w:abstractNumId w:val="13"/>
  </w:num>
  <w:num w:numId="20">
    <w:abstractNumId w:val="25"/>
  </w:num>
  <w:num w:numId="21">
    <w:abstractNumId w:val="6"/>
  </w:num>
  <w:num w:numId="22">
    <w:abstractNumId w:val="24"/>
  </w:num>
  <w:num w:numId="23">
    <w:abstractNumId w:val="14"/>
  </w:num>
  <w:num w:numId="24">
    <w:abstractNumId w:val="2"/>
  </w:num>
  <w:num w:numId="25">
    <w:abstractNumId w:val="28"/>
  </w:num>
  <w:num w:numId="26">
    <w:abstractNumId w:val="31"/>
  </w:num>
  <w:num w:numId="27">
    <w:abstractNumId w:val="16"/>
  </w:num>
  <w:num w:numId="28">
    <w:abstractNumId w:val="19"/>
  </w:num>
  <w:num w:numId="29">
    <w:abstractNumId w:val="5"/>
  </w:num>
  <w:num w:numId="30">
    <w:abstractNumId w:val="37"/>
  </w:num>
  <w:num w:numId="31">
    <w:abstractNumId w:val="26"/>
  </w:num>
  <w:num w:numId="32">
    <w:abstractNumId w:val="30"/>
  </w:num>
  <w:num w:numId="33">
    <w:abstractNumId w:val="27"/>
  </w:num>
  <w:num w:numId="34">
    <w:abstractNumId w:val="34"/>
  </w:num>
  <w:num w:numId="35">
    <w:abstractNumId w:val="20"/>
  </w:num>
  <w:num w:numId="36">
    <w:abstractNumId w:val="8"/>
  </w:num>
  <w:num w:numId="37">
    <w:abstractNumId w:val="21"/>
  </w:num>
  <w:num w:numId="38">
    <w:abstractNumId w:val="9"/>
  </w:num>
  <w:num w:numId="39">
    <w:abstractNumId w:val="4"/>
  </w:num>
  <w:num w:numId="40">
    <w:abstractNumId w:val="3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B6A"/>
    <w:rsid w:val="00014A02"/>
    <w:rsid w:val="000542FA"/>
    <w:rsid w:val="00061C91"/>
    <w:rsid w:val="00065FE9"/>
    <w:rsid w:val="00086EAE"/>
    <w:rsid w:val="00090827"/>
    <w:rsid w:val="00094B83"/>
    <w:rsid w:val="000975D7"/>
    <w:rsid w:val="000C2445"/>
    <w:rsid w:val="000E1F3C"/>
    <w:rsid w:val="000F7F22"/>
    <w:rsid w:val="00102AF0"/>
    <w:rsid w:val="00131D9D"/>
    <w:rsid w:val="00141987"/>
    <w:rsid w:val="00191BB2"/>
    <w:rsid w:val="001A22A8"/>
    <w:rsid w:val="00256975"/>
    <w:rsid w:val="00260E3D"/>
    <w:rsid w:val="00262002"/>
    <w:rsid w:val="00264BDE"/>
    <w:rsid w:val="00277D7F"/>
    <w:rsid w:val="002C1F58"/>
    <w:rsid w:val="002C5E32"/>
    <w:rsid w:val="002C6512"/>
    <w:rsid w:val="002D6B3A"/>
    <w:rsid w:val="002E179D"/>
    <w:rsid w:val="00343D60"/>
    <w:rsid w:val="003820F2"/>
    <w:rsid w:val="003B75C0"/>
    <w:rsid w:val="003C3EF1"/>
    <w:rsid w:val="00401DA2"/>
    <w:rsid w:val="00414942"/>
    <w:rsid w:val="004271B7"/>
    <w:rsid w:val="00466A29"/>
    <w:rsid w:val="004807F1"/>
    <w:rsid w:val="004916D5"/>
    <w:rsid w:val="00491F4B"/>
    <w:rsid w:val="004B4E36"/>
    <w:rsid w:val="00520649"/>
    <w:rsid w:val="005306E4"/>
    <w:rsid w:val="00554610"/>
    <w:rsid w:val="00560137"/>
    <w:rsid w:val="00577B4E"/>
    <w:rsid w:val="00582021"/>
    <w:rsid w:val="00596EC5"/>
    <w:rsid w:val="005B23B7"/>
    <w:rsid w:val="005B3DBA"/>
    <w:rsid w:val="00612D7E"/>
    <w:rsid w:val="00617201"/>
    <w:rsid w:val="00617B07"/>
    <w:rsid w:val="00620E34"/>
    <w:rsid w:val="006564F1"/>
    <w:rsid w:val="006A1922"/>
    <w:rsid w:val="006C41C5"/>
    <w:rsid w:val="006C53CC"/>
    <w:rsid w:val="006C55F4"/>
    <w:rsid w:val="006D648E"/>
    <w:rsid w:val="006E5C7D"/>
    <w:rsid w:val="006E6106"/>
    <w:rsid w:val="006F0E7B"/>
    <w:rsid w:val="006F2019"/>
    <w:rsid w:val="006F2FF9"/>
    <w:rsid w:val="006F3F2D"/>
    <w:rsid w:val="006F7A92"/>
    <w:rsid w:val="00700FDB"/>
    <w:rsid w:val="00702962"/>
    <w:rsid w:val="00702AE8"/>
    <w:rsid w:val="00702D82"/>
    <w:rsid w:val="00715C27"/>
    <w:rsid w:val="00716CB9"/>
    <w:rsid w:val="00764041"/>
    <w:rsid w:val="0077462C"/>
    <w:rsid w:val="0077565C"/>
    <w:rsid w:val="00780C01"/>
    <w:rsid w:val="007C334E"/>
    <w:rsid w:val="007D2E99"/>
    <w:rsid w:val="007D49CD"/>
    <w:rsid w:val="0080578C"/>
    <w:rsid w:val="00834338"/>
    <w:rsid w:val="00841F4D"/>
    <w:rsid w:val="008440D9"/>
    <w:rsid w:val="00880553"/>
    <w:rsid w:val="00883E31"/>
    <w:rsid w:val="008867FA"/>
    <w:rsid w:val="008944D8"/>
    <w:rsid w:val="008A16F6"/>
    <w:rsid w:val="008A3ECD"/>
    <w:rsid w:val="008A70B4"/>
    <w:rsid w:val="008B6975"/>
    <w:rsid w:val="008D2495"/>
    <w:rsid w:val="008D4787"/>
    <w:rsid w:val="008E6590"/>
    <w:rsid w:val="008F0A2E"/>
    <w:rsid w:val="009174FA"/>
    <w:rsid w:val="009242F5"/>
    <w:rsid w:val="00935F1F"/>
    <w:rsid w:val="0094753A"/>
    <w:rsid w:val="00950AD2"/>
    <w:rsid w:val="00972D04"/>
    <w:rsid w:val="00976F6C"/>
    <w:rsid w:val="00987AE3"/>
    <w:rsid w:val="009A4897"/>
    <w:rsid w:val="009B086D"/>
    <w:rsid w:val="009F002E"/>
    <w:rsid w:val="009F2D3C"/>
    <w:rsid w:val="009F610C"/>
    <w:rsid w:val="00A03527"/>
    <w:rsid w:val="00A22463"/>
    <w:rsid w:val="00A63DB0"/>
    <w:rsid w:val="00A71DFB"/>
    <w:rsid w:val="00A93460"/>
    <w:rsid w:val="00AB5A8A"/>
    <w:rsid w:val="00AC5B9C"/>
    <w:rsid w:val="00AD045E"/>
    <w:rsid w:val="00AE314A"/>
    <w:rsid w:val="00AF45B9"/>
    <w:rsid w:val="00B1104B"/>
    <w:rsid w:val="00B30E0F"/>
    <w:rsid w:val="00B70125"/>
    <w:rsid w:val="00B70AF6"/>
    <w:rsid w:val="00B73EB9"/>
    <w:rsid w:val="00B818C5"/>
    <w:rsid w:val="00B81BDB"/>
    <w:rsid w:val="00B953EF"/>
    <w:rsid w:val="00B97259"/>
    <w:rsid w:val="00BB1905"/>
    <w:rsid w:val="00BB386F"/>
    <w:rsid w:val="00BC53BD"/>
    <w:rsid w:val="00BD680C"/>
    <w:rsid w:val="00C0316C"/>
    <w:rsid w:val="00C220C8"/>
    <w:rsid w:val="00C25035"/>
    <w:rsid w:val="00C35E89"/>
    <w:rsid w:val="00C42A0F"/>
    <w:rsid w:val="00C45C89"/>
    <w:rsid w:val="00C64053"/>
    <w:rsid w:val="00C712B4"/>
    <w:rsid w:val="00C9320E"/>
    <w:rsid w:val="00C97B6A"/>
    <w:rsid w:val="00CC0BD5"/>
    <w:rsid w:val="00CD27AC"/>
    <w:rsid w:val="00CE65DE"/>
    <w:rsid w:val="00CF4503"/>
    <w:rsid w:val="00D60CDE"/>
    <w:rsid w:val="00D674EA"/>
    <w:rsid w:val="00D94520"/>
    <w:rsid w:val="00DD74D5"/>
    <w:rsid w:val="00DF43A8"/>
    <w:rsid w:val="00E021DE"/>
    <w:rsid w:val="00E57614"/>
    <w:rsid w:val="00E86416"/>
    <w:rsid w:val="00EA7AA8"/>
    <w:rsid w:val="00EB3E6F"/>
    <w:rsid w:val="00EB4095"/>
    <w:rsid w:val="00ED30BB"/>
    <w:rsid w:val="00ED43DA"/>
    <w:rsid w:val="00EF6C9D"/>
    <w:rsid w:val="00F06155"/>
    <w:rsid w:val="00F107BD"/>
    <w:rsid w:val="00F32994"/>
    <w:rsid w:val="00F34C03"/>
    <w:rsid w:val="00F53BE8"/>
    <w:rsid w:val="00F544BF"/>
    <w:rsid w:val="00F7116A"/>
    <w:rsid w:val="00F730C9"/>
    <w:rsid w:val="00F77C76"/>
    <w:rsid w:val="00F8207B"/>
    <w:rsid w:val="00F93F6D"/>
    <w:rsid w:val="00FA2D97"/>
    <w:rsid w:val="00FB4CE4"/>
    <w:rsid w:val="00FD11D4"/>
    <w:rsid w:val="00FD7101"/>
    <w:rsid w:val="00FE0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BFF84C"/>
  <w15:chartTrackingRefBased/>
  <w15:docId w15:val="{3D850856-3E15-4667-9D84-FB19BAA38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ind w:left="647" w:hanging="142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aliases w:val="Corpo de Texto"/>
    <w:qFormat/>
    <w:rsid w:val="007C334E"/>
    <w:pPr>
      <w:spacing w:line="360" w:lineRule="auto"/>
      <w:ind w:left="0" w:firstLine="709"/>
    </w:pPr>
    <w:rPr>
      <w:rFonts w:ascii="Times New Roman" w:hAnsi="Times New Roman"/>
    </w:rPr>
  </w:style>
  <w:style w:type="paragraph" w:styleId="Ttulo1">
    <w:name w:val="heading 1"/>
    <w:basedOn w:val="Normal"/>
    <w:next w:val="Normal"/>
    <w:link w:val="Ttulo1Char"/>
    <w:uiPriority w:val="9"/>
    <w:qFormat/>
    <w:rsid w:val="00094B83"/>
    <w:pPr>
      <w:keepNext/>
      <w:keepLines/>
      <w:numPr>
        <w:numId w:val="1"/>
      </w:numPr>
      <w:ind w:left="357" w:hanging="357"/>
      <w:outlineLvl w:val="0"/>
    </w:pPr>
    <w:rPr>
      <w:rFonts w:eastAsiaTheme="majorEastAsia" w:cstheme="majorBidi"/>
      <w:b/>
      <w:caps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D045E"/>
    <w:pPr>
      <w:keepNext/>
      <w:keepLines/>
      <w:numPr>
        <w:numId w:val="4"/>
      </w:numPr>
      <w:ind w:left="357" w:hanging="357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65FE9"/>
    <w:pPr>
      <w:keepNext/>
      <w:keepLines/>
      <w:numPr>
        <w:numId w:val="2"/>
      </w:numPr>
      <w:ind w:left="357" w:hanging="357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41987"/>
    <w:pPr>
      <w:keepNext/>
      <w:keepLines/>
      <w:numPr>
        <w:numId w:val="6"/>
      </w:numPr>
      <w:ind w:left="357" w:hanging="357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065FE9"/>
    <w:pPr>
      <w:keepNext/>
      <w:keepLines/>
      <w:numPr>
        <w:numId w:val="7"/>
      </w:numPr>
      <w:ind w:left="357" w:hanging="357"/>
      <w:outlineLvl w:val="4"/>
    </w:pPr>
    <w:rPr>
      <w:rFonts w:eastAsiaTheme="majorEastAsia" w:cstheme="majorBidi"/>
      <w:b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141987"/>
    <w:pPr>
      <w:keepNext/>
      <w:keepLines/>
      <w:numPr>
        <w:numId w:val="14"/>
      </w:numPr>
      <w:ind w:left="357" w:hanging="357"/>
      <w:outlineLvl w:val="5"/>
    </w:pPr>
    <w:rPr>
      <w:rFonts w:eastAsiaTheme="majorEastAsia" w:cstheme="majorBidi"/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AD045E"/>
    <w:pPr>
      <w:keepNext/>
      <w:keepLines/>
      <w:numPr>
        <w:numId w:val="15"/>
      </w:numPr>
      <w:ind w:left="357" w:hanging="357"/>
      <w:outlineLvl w:val="6"/>
    </w:pPr>
    <w:rPr>
      <w:rFonts w:eastAsiaTheme="majorEastAsia" w:cstheme="majorBidi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191BB2"/>
    <w:pPr>
      <w:keepNext/>
      <w:keepLines/>
      <w:numPr>
        <w:numId w:val="28"/>
      </w:numPr>
      <w:ind w:left="357" w:hanging="357"/>
      <w:outlineLvl w:val="7"/>
    </w:pPr>
    <w:rPr>
      <w:rFonts w:eastAsiaTheme="majorEastAsia" w:cstheme="majorBidi"/>
      <w:b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rsid w:val="007D2E99"/>
    <w:pPr>
      <w:keepNext/>
      <w:keepLines/>
      <w:numPr>
        <w:numId w:val="32"/>
      </w:numPr>
      <w:ind w:left="357" w:hanging="357"/>
      <w:outlineLvl w:val="8"/>
    </w:pPr>
    <w:rPr>
      <w:rFonts w:eastAsiaTheme="majorEastAsia" w:cstheme="majorBidi"/>
      <w:b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itao">
    <w:name w:val="Quote"/>
    <w:basedOn w:val="Normal"/>
    <w:next w:val="Normal"/>
    <w:link w:val="CitaoChar"/>
    <w:uiPriority w:val="29"/>
    <w:qFormat/>
    <w:rsid w:val="00F8207B"/>
    <w:pPr>
      <w:ind w:left="2268"/>
    </w:pPr>
    <w:rPr>
      <w:i/>
      <w:iCs/>
      <w:color w:val="404040" w:themeColor="text1" w:themeTint="BF"/>
      <w:sz w:val="22"/>
    </w:rPr>
  </w:style>
  <w:style w:type="character" w:customStyle="1" w:styleId="CitaoChar">
    <w:name w:val="Citação Char"/>
    <w:basedOn w:val="Fontepargpadro"/>
    <w:link w:val="Citao"/>
    <w:uiPriority w:val="29"/>
    <w:rsid w:val="00F8207B"/>
    <w:rPr>
      <w:rFonts w:ascii="Times New Roman" w:hAnsi="Times New Roman"/>
      <w:i/>
      <w:iCs/>
      <w:color w:val="404040" w:themeColor="text1" w:themeTint="BF"/>
      <w:sz w:val="22"/>
    </w:rPr>
  </w:style>
  <w:style w:type="character" w:customStyle="1" w:styleId="Ttulo1Char">
    <w:name w:val="Título 1 Char"/>
    <w:basedOn w:val="Fontepargpadro"/>
    <w:link w:val="Ttulo1"/>
    <w:uiPriority w:val="9"/>
    <w:rsid w:val="00094B83"/>
    <w:rPr>
      <w:rFonts w:ascii="Times New Roman" w:eastAsiaTheme="majorEastAsia" w:hAnsi="Times New Roman" w:cstheme="majorBidi"/>
      <w:b/>
      <w:caps/>
      <w:szCs w:val="40"/>
    </w:rPr>
  </w:style>
  <w:style w:type="character" w:customStyle="1" w:styleId="Ttulo3Char">
    <w:name w:val="Título 3 Char"/>
    <w:basedOn w:val="Fontepargpadro"/>
    <w:link w:val="Ttulo3"/>
    <w:uiPriority w:val="9"/>
    <w:rsid w:val="00065FE9"/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PargrafodaLista">
    <w:name w:val="List Paragraph"/>
    <w:basedOn w:val="Normal"/>
    <w:uiPriority w:val="34"/>
    <w:qFormat/>
    <w:rsid w:val="00F06155"/>
    <w:pPr>
      <w:numPr>
        <w:numId w:val="3"/>
      </w:numPr>
      <w:contextualSpacing/>
    </w:pPr>
  </w:style>
  <w:style w:type="paragraph" w:customStyle="1" w:styleId="Capa">
    <w:name w:val="Capa"/>
    <w:basedOn w:val="Normal"/>
    <w:qFormat/>
    <w:rsid w:val="00C97B6A"/>
    <w:pPr>
      <w:ind w:firstLine="0"/>
    </w:pPr>
    <w:rPr>
      <w:b/>
    </w:rPr>
  </w:style>
  <w:style w:type="paragraph" w:styleId="Ttulo">
    <w:name w:val="Title"/>
    <w:basedOn w:val="Normal"/>
    <w:next w:val="Normal"/>
    <w:link w:val="TtuloChar"/>
    <w:uiPriority w:val="10"/>
    <w:qFormat/>
    <w:rsid w:val="00C97B6A"/>
    <w:pPr>
      <w:ind w:firstLine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7B6A"/>
    <w:rPr>
      <w:rFonts w:ascii="Arial" w:eastAsiaTheme="majorEastAsia" w:hAnsi="Arial" w:cstheme="majorBidi"/>
      <w:b/>
      <w:spacing w:val="-10"/>
      <w:kern w:val="28"/>
      <w:szCs w:val="56"/>
    </w:rPr>
  </w:style>
  <w:style w:type="paragraph" w:styleId="Cabealho">
    <w:name w:val="header"/>
    <w:basedOn w:val="Normal"/>
    <w:link w:val="CabealhoChar"/>
    <w:uiPriority w:val="99"/>
    <w:unhideWhenUsed/>
    <w:rsid w:val="00C97B6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97B6A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C97B6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97B6A"/>
    <w:rPr>
      <w:rFonts w:ascii="Arial" w:hAnsi="Arial"/>
    </w:rPr>
  </w:style>
  <w:style w:type="character" w:customStyle="1" w:styleId="Ttulo2Char">
    <w:name w:val="Título 2 Char"/>
    <w:basedOn w:val="Fontepargpadro"/>
    <w:link w:val="Ttulo2"/>
    <w:uiPriority w:val="9"/>
    <w:rsid w:val="00AD045E"/>
    <w:rPr>
      <w:rFonts w:ascii="Times New Roman" w:eastAsiaTheme="majorEastAsia" w:hAnsi="Times New Roman" w:cstheme="majorBidi"/>
      <w:b/>
      <w:szCs w:val="26"/>
    </w:rPr>
  </w:style>
  <w:style w:type="paragraph" w:styleId="Legenda">
    <w:name w:val="caption"/>
    <w:basedOn w:val="Normal"/>
    <w:next w:val="Normal"/>
    <w:uiPriority w:val="35"/>
    <w:unhideWhenUsed/>
    <w:qFormat/>
    <w:rsid w:val="009242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4Char">
    <w:name w:val="Título 4 Char"/>
    <w:basedOn w:val="Fontepargpadro"/>
    <w:link w:val="Ttulo4"/>
    <w:uiPriority w:val="9"/>
    <w:rsid w:val="00141987"/>
    <w:rPr>
      <w:rFonts w:ascii="Times New Roman" w:eastAsiaTheme="majorEastAsia" w:hAnsi="Times New Roman" w:cstheme="majorBidi"/>
      <w:b/>
      <w:iCs/>
    </w:rPr>
  </w:style>
  <w:style w:type="character" w:customStyle="1" w:styleId="Ttulo5Char">
    <w:name w:val="Título 5 Char"/>
    <w:basedOn w:val="Fontepargpadro"/>
    <w:link w:val="Ttulo5"/>
    <w:uiPriority w:val="9"/>
    <w:rsid w:val="00065FE9"/>
    <w:rPr>
      <w:rFonts w:ascii="Times New Roman" w:eastAsiaTheme="majorEastAsia" w:hAnsi="Times New Roman" w:cstheme="majorBidi"/>
      <w:b/>
    </w:rPr>
  </w:style>
  <w:style w:type="paragraph" w:styleId="NormalWeb">
    <w:name w:val="Normal (Web)"/>
    <w:basedOn w:val="Normal"/>
    <w:uiPriority w:val="99"/>
    <w:semiHidden/>
    <w:unhideWhenUsed/>
    <w:rsid w:val="00612D7E"/>
    <w:rPr>
      <w:rFonts w:cs="Times New Roman"/>
    </w:rPr>
  </w:style>
  <w:style w:type="character" w:customStyle="1" w:styleId="Ttulo6Char">
    <w:name w:val="Título 6 Char"/>
    <w:basedOn w:val="Fontepargpadro"/>
    <w:link w:val="Ttulo6"/>
    <w:uiPriority w:val="9"/>
    <w:rsid w:val="00141987"/>
    <w:rPr>
      <w:rFonts w:ascii="Times New Roman" w:eastAsiaTheme="majorEastAsia" w:hAnsi="Times New Roman" w:cstheme="majorBidi"/>
      <w:b/>
    </w:rPr>
  </w:style>
  <w:style w:type="character" w:customStyle="1" w:styleId="Ttulo7Char">
    <w:name w:val="Título 7 Char"/>
    <w:basedOn w:val="Fontepargpadro"/>
    <w:link w:val="Ttulo7"/>
    <w:uiPriority w:val="9"/>
    <w:rsid w:val="00AD045E"/>
    <w:rPr>
      <w:rFonts w:ascii="Times New Roman" w:eastAsiaTheme="majorEastAsia" w:hAnsi="Times New Roman" w:cstheme="majorBidi"/>
      <w:b/>
      <w:iCs/>
    </w:rPr>
  </w:style>
  <w:style w:type="paragraph" w:styleId="Bibliografia">
    <w:name w:val="Bibliography"/>
    <w:basedOn w:val="Normal"/>
    <w:next w:val="Normal"/>
    <w:uiPriority w:val="37"/>
    <w:unhideWhenUsed/>
    <w:rsid w:val="00B97259"/>
  </w:style>
  <w:style w:type="paragraph" w:styleId="ndicedeilustraes">
    <w:name w:val="table of figures"/>
    <w:basedOn w:val="Normal"/>
    <w:next w:val="Normal"/>
    <w:uiPriority w:val="99"/>
    <w:unhideWhenUsed/>
    <w:rsid w:val="00B97259"/>
  </w:style>
  <w:style w:type="character" w:styleId="Hyperlink">
    <w:name w:val="Hyperlink"/>
    <w:basedOn w:val="Fontepargpadro"/>
    <w:uiPriority w:val="99"/>
    <w:unhideWhenUsed/>
    <w:rsid w:val="00B97259"/>
    <w:rPr>
      <w:color w:val="0563C1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B97259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97259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B97259"/>
    <w:pPr>
      <w:spacing w:after="100"/>
      <w:ind w:left="480"/>
    </w:pPr>
  </w:style>
  <w:style w:type="paragraph" w:styleId="Sumrio5">
    <w:name w:val="toc 5"/>
    <w:basedOn w:val="Normal"/>
    <w:next w:val="Normal"/>
    <w:autoRedefine/>
    <w:uiPriority w:val="39"/>
    <w:unhideWhenUsed/>
    <w:rsid w:val="00B97259"/>
    <w:pPr>
      <w:spacing w:after="100"/>
      <w:ind w:left="960"/>
    </w:pPr>
  </w:style>
  <w:style w:type="paragraph" w:styleId="Sumrio7">
    <w:name w:val="toc 7"/>
    <w:basedOn w:val="Normal"/>
    <w:next w:val="Normal"/>
    <w:autoRedefine/>
    <w:uiPriority w:val="39"/>
    <w:unhideWhenUsed/>
    <w:rsid w:val="00B97259"/>
    <w:pPr>
      <w:spacing w:after="100"/>
      <w:ind w:left="1440"/>
    </w:pPr>
  </w:style>
  <w:style w:type="paragraph" w:styleId="Sumrio6">
    <w:name w:val="toc 6"/>
    <w:basedOn w:val="Normal"/>
    <w:next w:val="Normal"/>
    <w:autoRedefine/>
    <w:uiPriority w:val="39"/>
    <w:unhideWhenUsed/>
    <w:rsid w:val="00834338"/>
    <w:pPr>
      <w:spacing w:after="100"/>
      <w:ind w:left="1200"/>
    </w:pPr>
  </w:style>
  <w:style w:type="character" w:customStyle="1" w:styleId="Ttulo8Char">
    <w:name w:val="Título 8 Char"/>
    <w:basedOn w:val="Fontepargpadro"/>
    <w:link w:val="Ttulo8"/>
    <w:uiPriority w:val="9"/>
    <w:rsid w:val="00191BB2"/>
    <w:rPr>
      <w:rFonts w:ascii="Times New Roman" w:eastAsiaTheme="majorEastAsia" w:hAnsi="Times New Roman" w:cstheme="majorBidi"/>
      <w:b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rsid w:val="007D2E99"/>
    <w:rPr>
      <w:rFonts w:ascii="Times New Roman" w:eastAsiaTheme="majorEastAsia" w:hAnsi="Times New Roman" w:cstheme="majorBidi"/>
      <w:b/>
      <w:iCs/>
      <w:color w:val="272727" w:themeColor="text1" w:themeTint="D8"/>
      <w:szCs w:val="21"/>
    </w:rPr>
  </w:style>
  <w:style w:type="paragraph" w:customStyle="1" w:styleId="Ttulo10">
    <w:name w:val="Título 10"/>
    <w:basedOn w:val="Normal"/>
    <w:next w:val="Normal"/>
    <w:link w:val="Ttulo10Char"/>
    <w:qFormat/>
    <w:rsid w:val="0080578C"/>
    <w:pPr>
      <w:numPr>
        <w:numId w:val="33"/>
      </w:numPr>
      <w:ind w:left="357" w:hanging="357"/>
    </w:pPr>
    <w:rPr>
      <w:b/>
    </w:rPr>
  </w:style>
  <w:style w:type="paragraph" w:customStyle="1" w:styleId="Ttulo11">
    <w:name w:val="Título 11"/>
    <w:basedOn w:val="Normal"/>
    <w:next w:val="Normal"/>
    <w:link w:val="Ttulo11Char"/>
    <w:qFormat/>
    <w:rsid w:val="00FE08AD"/>
    <w:pPr>
      <w:numPr>
        <w:numId w:val="34"/>
      </w:numPr>
      <w:ind w:left="357" w:hanging="357"/>
    </w:pPr>
    <w:rPr>
      <w:b/>
    </w:rPr>
  </w:style>
  <w:style w:type="character" w:customStyle="1" w:styleId="Ttulo10Char">
    <w:name w:val="Título 10 Char"/>
    <w:basedOn w:val="Fontepargpadro"/>
    <w:link w:val="Ttulo10"/>
    <w:rsid w:val="0080578C"/>
    <w:rPr>
      <w:rFonts w:ascii="Times New Roman" w:hAnsi="Times New Roman"/>
      <w:b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62002"/>
    <w:pPr>
      <w:spacing w:line="240" w:lineRule="auto"/>
    </w:pPr>
    <w:rPr>
      <w:sz w:val="20"/>
      <w:szCs w:val="20"/>
    </w:rPr>
  </w:style>
  <w:style w:type="character" w:customStyle="1" w:styleId="Ttulo11Char">
    <w:name w:val="Título 11 Char"/>
    <w:basedOn w:val="Fontepargpadro"/>
    <w:link w:val="Ttulo11"/>
    <w:rsid w:val="00FE08AD"/>
    <w:rPr>
      <w:rFonts w:ascii="Times New Roman" w:hAnsi="Times New Roman"/>
      <w:b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62002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262002"/>
    <w:rPr>
      <w:vertAlign w:val="superscript"/>
    </w:rPr>
  </w:style>
  <w:style w:type="character" w:styleId="MenoPendente">
    <w:name w:val="Unresolved Mention"/>
    <w:basedOn w:val="Fontepargpadro"/>
    <w:uiPriority w:val="99"/>
    <w:semiHidden/>
    <w:unhideWhenUsed/>
    <w:rsid w:val="00BC53BD"/>
    <w:rPr>
      <w:color w:val="605E5C"/>
      <w:shd w:val="clear" w:color="auto" w:fill="E1DFDD"/>
    </w:rPr>
  </w:style>
  <w:style w:type="paragraph" w:customStyle="1" w:styleId="Ttulo12">
    <w:name w:val="Título 12"/>
    <w:basedOn w:val="Normal"/>
    <w:next w:val="Normal"/>
    <w:link w:val="Ttulo12Char"/>
    <w:qFormat/>
    <w:rsid w:val="00094B83"/>
    <w:pPr>
      <w:numPr>
        <w:numId w:val="35"/>
      </w:numPr>
      <w:ind w:left="357" w:hanging="357"/>
      <w:jc w:val="left"/>
    </w:pPr>
    <w:rPr>
      <w:b/>
    </w:rPr>
  </w:style>
  <w:style w:type="character" w:customStyle="1" w:styleId="Ttulo12Char">
    <w:name w:val="Título 12 Char"/>
    <w:basedOn w:val="Fontepargpadro"/>
    <w:link w:val="Ttulo12"/>
    <w:rsid w:val="00094B83"/>
    <w:rPr>
      <w:rFonts w:ascii="Times New Roman" w:hAnsi="Times New Roman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34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4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2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6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8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9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5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6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8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4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18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17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5" Type="http://schemas.openxmlformats.org/officeDocument/2006/relationships/image" Target="media/image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4" Type="http://schemas.openxmlformats.org/officeDocument/2006/relationships/image" Target="media/image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3" Type="http://schemas.openxmlformats.org/officeDocument/2006/relationships/hyperlink" Target="https://aprendizagemcriativa.org/sites/default/files/2024-01/educacao_para_os_objetivos_de_desenvolvimento_sustentavel_objetivos_de_aprendizagem_-_unesco_digital_library.pdf.%20Acesso%20em:28" TargetMode="External"/><Relationship Id="rId28" Type="http://schemas.openxmlformats.org/officeDocument/2006/relationships/image" Target="media/image10.png"/><Relationship Id="rId10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19" Type="http://schemas.openxmlformats.org/officeDocument/2006/relationships/header" Target="header1.xm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file:///C:\Users\andre\Documents\Documents\Andrea\Etec\3&#186;%20Semestre\DESENVOLVIMENTO%20DO%20TCC%20EM%20DESENVOLVIMENTO%20DE%20SISTEMAS\TCC\Documenta&#231;&#227;o\CIRCULARIS.docx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14724:2025 - Author" Version="4">
  <b:Source>
    <b:Tag>ANT24</b:Tag>
    <b:SourceType>Book</b:SourceType>
    <b:Guid>{F78E3EEC-6D85-4952-9D86-FB863D684E85}</b:Guid>
    <b:Author>
      <b:Author>
        <b:NameList>
          <b:Person>
            <b:Last>ANTONIASSI JUNIOR</b:Last>
            <b:First>Gilmar.</b:First>
            <b:Middle>et al.</b:Middle>
          </b:Person>
        </b:NameList>
      </b:Author>
    </b:Author>
    <b:Title>Manual de metodologia científica</b:Title>
    <b:Year>2024</b:Year>
    <b:City>Patos de Minas</b:City>
    <b:Publisher>Faculdade Patos de Minas-FPM</b:Publisher>
    <b:StateProvince>MG</b:StateProvince>
    <b:CountryRegion>Brasil</b:CountryRegion>
    <b:YearAccessed>de 2025.</b:YearAccessed>
    <b:MonthAccessed>Abril</b:MonthAccessed>
    <b:DayAccessed>06 de </b:DayAccessed>
    <b:URL>https://fcjp.edu.br/pdf/20240827152851manual-2024-fpm.pdf</b:URL>
    <b:RefOrder>2</b:RefOrder>
  </b:Source>
  <b:Source>
    <b:Tag>Elm05</b:Tag>
    <b:SourceType>Book</b:SourceType>
    <b:Guid>{777B589F-27C4-46DB-BE36-B69C1C5A91BC}</b:Guid>
    <b:Title>Sistemas de banco de dados</b:Title>
    <b:Year>2011</b:Year>
    <b:City>São Paulo</b:City>
    <b:Publisher>Pearson Addison Wesley</b:Publisher>
    <b:Author>
      <b:Author>
        <b:NameList>
          <b:Person>
            <b:Last>ELMASRI</b:Last>
            <b:First>Ramez</b:First>
          </b:Person>
          <b:Person>
            <b:Last>NNAVATHE</b:Last>
            <b:First>Shamkant</b:First>
            <b:Middle>B</b:Middle>
          </b:Person>
        </b:NameList>
      </b:Author>
    </b:Author>
    <b:Edition>6</b:Edition>
    <b:YearAccessed>2025</b:YearAccessed>
    <b:MonthAccessed>Agosto</b:MonthAccessed>
    <b:DayAccessed>15</b:DayAccessed>
    <b:URL>https://www.kufunda.net/publicdocs/Sistemas%20de%20Banco%20de%20Dados%20(Ramez%20Elmasri,%20Shamkant%20B.%20Navathe).pdf</b:URL>
    <b:RefOrder>3</b:RefOrder>
  </b:Source>
  <b:Source>
    <b:Tag>MAL20</b:Tag>
    <b:SourceType>Book</b:SourceType>
    <b:Guid>{56D95234-A513-4CAB-A180-0FD742F4BF82}</b:Guid>
    <b:Author>
      <b:Author>
        <b:NameList>
          <b:Person>
            <b:Last>MALDONADO</b:Last>
            <b:Middle>Nóbrega</b:Middle>
            <b:First>Viviane</b:First>
          </b:Person>
          <b:Person>
            <b:Last>BLUM</b:Last>
            <b:Middle>Opice</b:Middle>
            <b:First>Renato</b:First>
          </b:Person>
        </b:NameList>
      </b:Author>
    </b:Author>
    <b:Title>LGPD: Lei Geral de Proteção de Dados comentada.</b:Title>
    <b:Year>2020</b:Year>
    <b:City>rev., atual. e ampl. São Paulo</b:City>
    <b:Publisher>Thomson Reuters Brasil</b:Publisher>
    <b:Edition>2.</b:Edition>
    <b:YearAccessed>2025</b:YearAccessed>
    <b:MonthAccessed>Setembro</b:MonthAccessed>
    <b:DayAccessed>20</b:DayAccessed>
    <b:URL>https://dokumen.pub/qdownload/lgpd-lei-geral-de-proteao-de-dados-comentada-2nbsped-8553219259-9788553219254.html</b:URL>
    <b:RefOrder>4</b:RefOrder>
  </b:Source>
  <b:Source>
    <b:Tag>SOU21</b:Tag>
    <b:SourceType>Book</b:SourceType>
    <b:Guid>{D3810852-3D71-4D56-96A2-B9586859DA8B}</b:Guid>
    <b:Title>Direito digital: direito privado e internet</b:Title>
    <b:Year>2021</b:Year>
    <b:City>Indaiatuba</b:City>
    <b:Publisher>Editora Foco</b:Publisher>
    <b:Edition>4.</b:Edition>
    <b:Author>
      <b:Author>
        <b:NameList>
          <b:Person>
            <b:Last>SOUZA</b:Last>
            <b:Middle>Rocha de</b:Middle>
            <b:First>Allan</b:First>
          </b:Person>
        </b:NameList>
      </b:Author>
    </b:Author>
    <b:YearAccessed>2025</b:YearAccessed>
    <b:MonthAccessed>Setembro</b:MonthAccessed>
    <b:DayAccessed>20</b:DayAccessed>
    <b:URL>https://konektacommerce.nyc3.cdn.digitaloceanspaces.com/TEXT_SAMPLE_CONTENT/direito-digital-direito-privado-internet-04ed21-153920-1.pdf</b:URL>
    <b:RefOrder>5</b:RefOrder>
  </b:Source>
  <b:Source>
    <b:Tag>Fre15</b:Tag>
    <b:SourceType>Book</b:SourceType>
    <b:Guid>{11E4A30D-EE60-40CD-BB43-20D882AF1B23}</b:Guid>
    <b:Author>
      <b:Author>
        <b:NameList>
          <b:Person>
            <b:Last>FREITAS</b:Last>
            <b:First>Romualdo</b:First>
            <b:Middle>Rubens de</b:Middle>
          </b:Person>
        </b:NameList>
      </b:Author>
    </b:Author>
    <b:Title>Análise e Projeto de Software</b:Title>
    <b:Year>2015</b:Year>
    <b:City>Cuiabá</b:City>
    <b:Publisher>UFMT</b:Publisher>
    <b:YearAccessed>2025</b:YearAccessed>
    <b:MonthAccessed>Outubro</b:MonthAccessed>
    <b:DayAccessed>08</b:DayAccessed>
    <b:URL>https://www.kufunda.net/publicdocs/Analise%20e%20Projeto%20de%20Software-Romualdo%20Rubens%20de%20Freitas.pdf</b:URL>
    <b:RefOrder>6</b:RefOrder>
  </b:Source>
  <b:Source>
    <b:Tag>VEN13</b:Tag>
    <b:SourceType>Book</b:SourceType>
    <b:Guid>{03F87F84-90BE-4902-B86A-F8AFDF68619B}</b:Guid>
    <b:Title>REQUISITOS DE SOFTWARE: Uma visão detalhada sobre Requisitos Funcionais, Requisitos Não-Funcionais e Regras de Negócio </b:Title>
    <b:Year>2013</b:Year>
    <b:Publisher>Indtech Academia de Software</b:Publisher>
    <b:Pages>57</b:Pages>
    <b:Medium>E-book</b:Medium>
    <b:YearAccessed>2025</b:YearAccessed>
    <b:MonthAccessed>Outubro</b:MonthAccessed>
    <b:DayAccessed>08</b:DayAccessed>
    <b:URL>https://www.indtech.com.br/eBookRequisitosSoftwarePlinioVentura.pdf</b:URL>
    <b:Author>
      <b:Author>
        <b:NameList>
          <b:Person>
            <b:Last>VENTURA</b:Last>
            <b:First>Plínio</b:First>
          </b:Person>
        </b:NameList>
      </b:Author>
    </b:Author>
    <b:RefOrder>7</b:RefOrder>
  </b:Source>
  <b:Source>
    <b:Tag>LIM19</b:Tag>
    <b:SourceType>Book</b:SourceType>
    <b:Guid>{B9662AE7-A9A0-4D9C-9BED-C2150B95926C}</b:Guid>
    <b:Title>Viabilidade econômica e financeira de projetos</b:Title>
    <b:Year>2019</b:Year>
    <b:City>Volta Redonda</b:City>
    <b:Publisher>FERP</b:Publisher>
    <b:Pages>144</b:Pages>
    <b:YearAccessed>2025</b:YearAccessed>
    <b:MonthAccessed>Outubro</b:MonthAccessed>
    <b:DayAccessed>08</b:DayAccessed>
    <b:URL>https://ugb.edu.br/Arquivossite/Editora/pdfdoc/E-BOOK-VIABILIDADE_ECONOMICA.pdf</b:URL>
    <b:Author>
      <b:Author>
        <b:NameList>
          <b:Person>
            <b:Last>LIMA</b:Last>
            <b:Middle>Roberto Santos de</b:Middle>
            <b:First>Fabiano</b:First>
          </b:Person>
        </b:NameList>
      </b:Author>
    </b:Author>
    <b:RefOrder>8</b:RefOrder>
  </b:Source>
  <b:Source>
    <b:Tag>SOM11</b:Tag>
    <b:SourceType>Book</b:SourceType>
    <b:Guid>{72753037-AD32-4993-8EF0-160271DAFB2C}</b:Guid>
    <b:Author>
      <b:Author>
        <b:NameList>
          <b:Person>
            <b:Last>SOMMERVILLE</b:Last>
            <b:First>Ian</b:First>
          </b:Person>
        </b:NameList>
      </b:Author>
      <b:Translator>
        <b:NameList>
          <b:Person>
            <b:Last>Queiroz</b:Last>
            <b:Middle>Claudio</b:Middle>
            <b:First>Luis</b:First>
          </b:Person>
        </b:NameList>
      </b:Translator>
      <b:Editor>
        <b:NameList>
          <b:Person>
            <b:Last>Siqueira</b:Last>
            <b:Middle>Levy</b:Middle>
            <b:First>Fábio</b:First>
          </b:Person>
        </b:NameList>
      </b:Editor>
    </b:Author>
    <b:Title>Engenharia de Software</b:Title>
    <b:Year>2018</b:Year>
    <b:City>São Paulo</b:City>
    <b:Publisher>Pearson Education do Brasil</b:Publisher>
    <b:Edition>10ª</b:Edition>
    <b:YearAccessed>2025</b:YearAccessed>
    <b:MonthAccessed>Outubro</b:MonthAccessed>
    <b:DayAccessed>03</b:DayAccessed>
    <b:URL>https://www.facom.ufu.br/~william/Disciplinas%202018-2/BSI-GSI030-EngenhariaSoftware/Livro/engenhariaSoftwareSommerville.pdf</b:URL>
    <b:RefOrder>9</b:RefOrder>
  </b:Source>
  <b:Source>
    <b:Tag>SAN18</b:Tag>
    <b:SourceType>Report</b:SourceType>
    <b:Guid>{D27FB326-87F4-4F84-8E47-99185EB07988}</b:Guid>
    <b:Title>Melhores Práticas para a Adoção de Backup em Nuvem por Órgãos do Poder Legislativo Federal</b:Title>
    <b:Author>
      <b:Author>
        <b:NameList>
          <b:Person>
            <b:Last>SANTOS</b:Last>
            <b:Middle>Ferraz dos</b:Middle>
            <b:First>Eduardo</b:First>
          </b:Person>
        </b:NameList>
      </b:Author>
    </b:Author>
    <b:PublicationTitle>Monografia (Especialização em Gestão de Segurança da Informação)</b:PublicationTitle>
    <b:YearAccessed>2025</b:YearAccessed>
    <b:MonthAccessed>Outubro</b:MonthAccessed>
    <b:DayAccessed>08</b:DayAccessed>
    <b:URL>https://repositorio-api.animaeducacao.com.br/server/api/core/bitstreams/aea167c1-b92f-4198-98c4-97ee7566a462/content</b:URL>
    <b:Year>2018</b:Year>
    <b:PeriodicalTitle>Monografia (Especialização em Gestão de Segurança da Informação)</b:PeriodicalTitle>
    <b:City>Tubarão</b:City>
    <b:Institution>Universidade do Sul de Santa Catarina</b:Institution>
    <b:ThesisType>Trabalho de Conclusão de Curso (Graduação em Sistemas de Informação)</b:ThesisType>
    <b:RefOrder>10</b:RefOrder>
  </b:Source>
  <b:Source>
    <b:Tag>SAN181</b:Tag>
    <b:SourceType>Report</b:SourceType>
    <b:Guid>{C7A2A108-FDB0-4869-BEDD-AC08D7603778}</b:Guid>
    <b:Title>Computação em nuvem: Segurança na Computação em Nuvens</b:Title>
    <b:Year>2018</b:Year>
    <b:Author>
      <b:Author>
        <b:NameList>
          <b:Person>
            <b:Last>SANTOS</b:Last>
            <b:Middle>Luciano</b:Middle>
            <b:First>Pablo</b:First>
          </b:Person>
        </b:NameList>
      </b:Author>
    </b:Author>
    <b:Institution>Faculdade Pitágoras</b:Institution>
    <b:City>São Luís</b:City>
    <b:Pages>38</b:Pages>
    <b:YearAccessed>2025</b:YearAccessed>
    <b:MonthAccessed>Outubro</b:MonthAccessed>
    <b:DayAccessed>28</b:DayAccessed>
    <b:URL>https://repositorio.pgsscogna.com.br/handle/123456789/35924</b:URL>
    <b:StandardNumber>Trabalho de Conclusão de Curso</b:StandardNumber>
    <b:RefOrder>11</b:RefOrder>
  </b:Source>
  <b:Source>
    <b:Tag>UNE17</b:Tag>
    <b:SourceType>Book</b:SourceType>
    <b:Guid>{2C8C309D-6C81-4CD0-84E2-FCD879C74DC6}</b:Guid>
    <b:Author>
      <b:Author>
        <b:NameList>
          <b:Person>
            <b:Last>UNESCO</b:Last>
          </b:Person>
        </b:NameList>
      </b:Author>
    </b:Author>
    <b:Title>Educação para os Objetivos de Desenvolvimento Sustentável: objetivos de aprendizagem</b:Title>
    <b:Year>2017</b:Year>
    <b:City>Paris</b:City>
    <b:Publisher>UNESCO</b:Publisher>
    <b:YearAccessed>2025</b:YearAccessed>
    <b:MonthAccessed>Outubro</b:MonthAccessed>
    <b:DayAccessed>28</b:DayAccessed>
    <b:URL>https://aprendizagemcriativa.org/sites/default/files/2024-01/educacao_para_os_objetivos_de_desenvolvimento_sustentavel_objetivos_de_aprendizagem_-_unesco_digital_library.pdf</b:URL>
    <b:RefOrder>12</b:RefOrder>
  </b:Source>
  <b:Source>
    <b:Tag>VAZ16</b:Tag>
    <b:SourceType>ElectronicSource</b:SourceType>
    <b:Guid>{CD67008E-755B-4D11-B65F-7B0FD01F501E}</b:Guid>
    <b:Title>Engenharia de Requisitos: software orientado ao negócio</b:Title>
    <b:Year>2016</b:Year>
    <b:City>Rio de Janeiro</b:City>
    <b:Publisher>Brasport</b:Publisher>
    <b:Author>
      <b:Author>
        <b:NameList>
          <b:Person>
            <b:Last>VAZQUEZ</b:Last>
            <b:Middle>Eduardo</b:Middle>
            <b:First>Carlos</b:First>
          </b:Person>
          <b:Person>
            <b:Last>SILVA</b:Last>
            <b:Middle>Roberto da</b:Middle>
            <b:First>José</b:First>
          </b:Person>
        </b:NameList>
      </b:Author>
      <b:Editor>
        <b:NameList>
          <b:Person>
            <b:Last>OLIVEIRA</b:Last>
            <b:Middle>Martins de</b:Middle>
            <b:First>Sergio</b:First>
          </b:Person>
        </b:NameList>
      </b:Editor>
    </b:Author>
    <b:StateProvince>RJ</b:StateProvince>
    <b:CountryRegion>Brasil</b:CountryRegion>
    <b:YearAccessed>2025</b:YearAccessed>
    <b:MonthAccessed>Outubro</b:MonthAccessed>
    <b:DayAccessed>28</b:DayAccessed>
    <b:URL>https://www.kufunda.net/publicdocs/Engenharia%20de%20Requisitos%20software%20orientado%20ao%20neg%C3%B3cio%20(Carlos%20Eduardo%20Vazquez%20etc.).pdf</b:URL>
    <b:RefOrder>1</b:RefOrder>
  </b:Source>
  <b:Source>
    <b:Tag>PRE21</b:Tag>
    <b:SourceType>ElectronicSource</b:SourceType>
    <b:Guid>{8A41681C-4767-44F4-89CF-69D42710969D}</b:Guid>
    <b:Title>Engenharia de software: uma abordagem profissional [recurso eletrônico]</b:Title>
    <b:City>Porto Alegre</b:City>
    <b:StateProvince>RS</b:StateProvince>
    <b:CountryRegion>Brasil</b:CountryRegion>
    <b:Year>2021</b:Year>
    <b:Author>
      <b:Author>
        <b:NameList>
          <b:Person>
            <b:Last>PRESSMAN</b:Last>
            <b:First>Roger</b:First>
            <b:Middle>S.</b:Middle>
          </b:Person>
          <b:Person>
            <b:Last>MAXIM</b:Last>
            <b:First>Bruce</b:First>
            <b:Middle>R.</b:Middle>
          </b:Person>
        </b:NameList>
      </b:Author>
      <b:Translator>
        <b:NameList>
          <b:Person>
            <b:Last>COSTA</b:Last>
            <b:Middle>Araújo da</b:Middle>
            <b:First>Francisco</b:First>
          </b:Person>
        </b:NameList>
      </b:Translator>
    </b:Author>
    <b:Publisher>AMGH</b:Publisher>
    <b:Edition>9</b:Edition>
    <b:YearAccessed>2025</b:YearAccessed>
    <b:MonthAccessed>Outubro</b:MonthAccessed>
    <b:DayAccessed>30</b:DayAccessed>
    <b:URL>https://analisederequisitos.com.br/wp-content/uploads/2024/02/engenharia-de-software-pressman-9-edicao-portugues.pdf</b:URL>
    <b:RefOrder>13</b:RefOrder>
  </b:Source>
  <b:Source>
    <b:Tag>CAM25</b:Tag>
    <b:SourceType>ElectronicSource</b:SourceType>
    <b:Guid>{05DDB482-A8CC-4385-A40E-8D9494EAC6FE}</b:Guid>
    <b:Title>Modelagem de processos com BPMN. E-book</b:Title>
    <b:City>Rio de Janeiro</b:City>
    <b:StateProvince>RJ</b:StateProvince>
    <b:CountryRegion>Brasil</b:CountryRegion>
    <b:Author>
      <b:Author>
        <b:NameList>
          <b:Person>
            <b:Last>CAMPOS</b:Last>
            <b:Middle>L. M.</b:Middle>
            <b:First>André</b:First>
          </b:Person>
        </b:NameList>
      </b:Author>
    </b:Author>
    <b:Publisher>Brasport</b:Publisher>
    <b:Edition>2 ed.</b:Edition>
    <b:YearAccessed>2025</b:YearAccessed>
    <b:MonthAccessed>Outubro</b:MonthAccessed>
    <b:DayAccessed>30</b:DayAccessed>
    <b:URL>https://plataforma.bvirtual.com.br</b:URL>
    <b:Year>2014</b:Year>
    <b:RefOrder>14</b:RefOrder>
  </b:Source>
</b:Sources>
</file>

<file path=customXml/itemProps1.xml><?xml version="1.0" encoding="utf-8"?>
<ds:datastoreItem xmlns:ds="http://schemas.openxmlformats.org/officeDocument/2006/customXml" ds:itemID="{9D46DE15-FD8B-4CCB-957C-E3B31B07D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2659</TotalTime>
  <Pages>47</Pages>
  <Words>11929</Words>
  <Characters>64418</Characters>
  <Application>Microsoft Office Word</Application>
  <DocSecurity>0</DocSecurity>
  <Lines>536</Lines>
  <Paragraphs>152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Santos</dc:creator>
  <cp:keywords/>
  <dc:description/>
  <cp:lastModifiedBy>Andrea Santos</cp:lastModifiedBy>
  <cp:revision>19</cp:revision>
  <dcterms:created xsi:type="dcterms:W3CDTF">2025-08-27T23:17:00Z</dcterms:created>
  <dcterms:modified xsi:type="dcterms:W3CDTF">2025-10-31T19:09:00Z</dcterms:modified>
</cp:coreProperties>
</file>