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AB5E7" w14:textId="77777777" w:rsidR="00C7249A" w:rsidRPr="00F45062" w:rsidRDefault="009B1351">
      <w:pPr>
        <w:rPr>
          <w:b/>
        </w:rPr>
      </w:pPr>
      <w:r w:rsidRPr="00F45062">
        <w:rPr>
          <w:b/>
        </w:rPr>
        <w:t>How to run the sensitivity analysis code</w:t>
      </w:r>
      <w:r w:rsidR="00F45062">
        <w:rPr>
          <w:b/>
        </w:rPr>
        <w:t xml:space="preserve"> and visualize the results</w:t>
      </w:r>
    </w:p>
    <w:p w14:paraId="2CB153CF" w14:textId="77777777" w:rsidR="009B1351" w:rsidRPr="005775D2" w:rsidRDefault="009B1351" w:rsidP="009B1351">
      <w:pPr>
        <w:pStyle w:val="ListParagraph"/>
        <w:numPr>
          <w:ilvl w:val="0"/>
          <w:numId w:val="1"/>
        </w:numPr>
        <w:rPr>
          <w:b/>
        </w:rPr>
      </w:pPr>
      <w:r>
        <w:t xml:space="preserve">Open  </w:t>
      </w:r>
      <w:proofErr w:type="spellStart"/>
      <w:r w:rsidRPr="005775D2">
        <w:rPr>
          <w:b/>
        </w:rPr>
        <w:t>StatCanMicroSimTeam_SEIR</w:t>
      </w:r>
      <w:proofErr w:type="spellEnd"/>
      <w:r w:rsidRPr="005775D2">
        <w:rPr>
          <w:b/>
        </w:rPr>
        <w:t xml:space="preserve"> </w:t>
      </w:r>
      <w:proofErr w:type="spellStart"/>
      <w:r w:rsidRPr="005775D2">
        <w:rPr>
          <w:b/>
        </w:rPr>
        <w:t>sweep.r</w:t>
      </w:r>
      <w:proofErr w:type="spellEnd"/>
    </w:p>
    <w:p w14:paraId="29E8ED77" w14:textId="77777777" w:rsidR="009B1351" w:rsidRDefault="009B1351" w:rsidP="009B1351">
      <w:pPr>
        <w:pStyle w:val="ListParagraph"/>
        <w:numPr>
          <w:ilvl w:val="0"/>
          <w:numId w:val="1"/>
        </w:numPr>
      </w:pPr>
      <w:r>
        <w:t>Set the work directory to the appropriate location on your own computer-</w:t>
      </w:r>
    </w:p>
    <w:p w14:paraId="67EAA9B9" w14:textId="77777777" w:rsidR="009B1351" w:rsidRDefault="009B1351" w:rsidP="009B1351">
      <w:pPr>
        <w:ind w:left="720"/>
      </w:pPr>
      <w:r>
        <w:rPr>
          <w:noProof/>
          <w:lang w:eastAsia="en-CA"/>
        </w:rPr>
        <w:drawing>
          <wp:inline distT="0" distB="0" distL="0" distR="0" wp14:anchorId="41C7D760" wp14:editId="2A9E55D8">
            <wp:extent cx="5943600" cy="2647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E0097" w14:textId="3D89F16A" w:rsidR="009B1351" w:rsidRDefault="009B1351" w:rsidP="009B1351">
      <w:pPr>
        <w:pStyle w:val="ListParagraph"/>
        <w:numPr>
          <w:ilvl w:val="0"/>
          <w:numId w:val="1"/>
        </w:numPr>
      </w:pPr>
      <w:r>
        <w:t xml:space="preserve">By default this code runs </w:t>
      </w:r>
      <w:r w:rsidRPr="00F45062">
        <w:rPr>
          <w:b/>
        </w:rPr>
        <w:t>Example 4- Random attempts multivariate</w:t>
      </w:r>
      <w:r w:rsidR="002A4C1E">
        <w:t>, w</w:t>
      </w:r>
      <w:r>
        <w:t>hich allows you to sweep across several parameters simultaneously.</w:t>
      </w:r>
    </w:p>
    <w:p w14:paraId="6CE96749" w14:textId="77777777" w:rsidR="009B1351" w:rsidRDefault="009B1351" w:rsidP="009B1351">
      <w:pPr>
        <w:pStyle w:val="ListParagraph"/>
      </w:pPr>
      <w:r>
        <w:rPr>
          <w:noProof/>
          <w:lang w:eastAsia="en-CA"/>
        </w:rPr>
        <w:drawing>
          <wp:inline distT="0" distB="0" distL="0" distR="0" wp14:anchorId="174FFC63" wp14:editId="72922F4A">
            <wp:extent cx="5438775" cy="904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2C51D5" w14:textId="77777777" w:rsidR="009B1351" w:rsidRDefault="009B1351" w:rsidP="009B1351">
      <w:pPr>
        <w:pStyle w:val="ListParagraph"/>
        <w:numPr>
          <w:ilvl w:val="0"/>
          <w:numId w:val="1"/>
        </w:numPr>
      </w:pPr>
      <w:r>
        <w:t>To modify example 4, change the name(s) and start values of the parameter(s) on the following line:</w:t>
      </w:r>
    </w:p>
    <w:p w14:paraId="2C4C2B07" w14:textId="77777777" w:rsidR="009B1351" w:rsidRDefault="009B1351" w:rsidP="009B1351">
      <w:pPr>
        <w:pStyle w:val="ListParagraph"/>
      </w:pPr>
      <w:r>
        <w:rPr>
          <w:noProof/>
          <w:lang w:eastAsia="en-CA"/>
        </w:rPr>
        <w:drawing>
          <wp:inline distT="0" distB="0" distL="0" distR="0" wp14:anchorId="6D2D151A" wp14:editId="758F83F2">
            <wp:extent cx="5943600" cy="2203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B6C6F" w14:textId="6FFF3A82" w:rsidR="009B1351" w:rsidRDefault="00F45062" w:rsidP="00F45062">
      <w:pPr>
        <w:pStyle w:val="ListParagraph"/>
        <w:numPr>
          <w:ilvl w:val="0"/>
          <w:numId w:val="1"/>
        </w:numPr>
      </w:pPr>
      <w:r>
        <w:t>To change the number of simulations you want to run</w:t>
      </w:r>
      <w:r w:rsidR="002A4C1E">
        <w:t>,</w:t>
      </w:r>
      <w:r>
        <w:t xml:space="preserve"> change the following line</w:t>
      </w:r>
      <w:r w:rsidR="002A4C1E">
        <w:t xml:space="preserve">; </w:t>
      </w:r>
      <w:r>
        <w:t>it is set at 400 by default, which takes about 1 hour to run.</w:t>
      </w:r>
    </w:p>
    <w:p w14:paraId="141B9D58" w14:textId="77777777" w:rsidR="00F45062" w:rsidRDefault="00F45062" w:rsidP="00F45062">
      <w:pPr>
        <w:ind w:left="720"/>
      </w:pPr>
      <w:r>
        <w:rPr>
          <w:noProof/>
          <w:lang w:eastAsia="en-CA"/>
        </w:rPr>
        <w:drawing>
          <wp:inline distT="0" distB="0" distL="0" distR="0" wp14:anchorId="1DC5E4B6" wp14:editId="4BE3CF17">
            <wp:extent cx="4600575" cy="247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6FE33C" w14:textId="77777777" w:rsidR="00B26459" w:rsidRDefault="00F45062" w:rsidP="00F45062">
      <w:pPr>
        <w:pStyle w:val="ListParagraph"/>
        <w:numPr>
          <w:ilvl w:val="0"/>
          <w:numId w:val="1"/>
        </w:numPr>
      </w:pPr>
      <w:r>
        <w:t>Run the code</w:t>
      </w:r>
      <w:r w:rsidR="00B26459">
        <w:t>. In the console window you will see the following message as the code iterates through the simulations:</w:t>
      </w:r>
    </w:p>
    <w:p w14:paraId="196D1E7F" w14:textId="77777777" w:rsidR="00B26459" w:rsidRDefault="00B26459" w:rsidP="00B26459">
      <w:pPr>
        <w:pStyle w:val="ListParagraph"/>
      </w:pPr>
      <w:r>
        <w:rPr>
          <w:noProof/>
          <w:lang w:eastAsia="en-CA"/>
        </w:rPr>
        <w:drawing>
          <wp:inline distT="0" distB="0" distL="0" distR="0" wp14:anchorId="7D8C8F4D" wp14:editId="14627709">
            <wp:extent cx="5943600" cy="3797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7B7FC" w14:textId="2A7424DE" w:rsidR="00B26459" w:rsidRDefault="00B26459" w:rsidP="00F45062">
      <w:pPr>
        <w:pStyle w:val="ListParagraph"/>
        <w:numPr>
          <w:ilvl w:val="0"/>
          <w:numId w:val="1"/>
        </w:numPr>
      </w:pPr>
      <w:r>
        <w:t>After the iterations complete</w:t>
      </w:r>
      <w:r w:rsidR="002A4C1E">
        <w:t>,</w:t>
      </w:r>
      <w:r>
        <w:t xml:space="preserve"> the code will pause and produce a scatter plot. The user needs to choose one of the points on the scatter</w:t>
      </w:r>
      <w:r w:rsidR="005775D2">
        <w:t xml:space="preserve"> plot and hit the Finish button in the top right hand corner of the plot to complete.</w:t>
      </w:r>
    </w:p>
    <w:p w14:paraId="1699F61C" w14:textId="77777777" w:rsidR="005775D2" w:rsidRDefault="005775D2" w:rsidP="005775D2">
      <w:pPr>
        <w:pStyle w:val="ListParagraph"/>
      </w:pPr>
    </w:p>
    <w:p w14:paraId="2B834ACE" w14:textId="77777777" w:rsidR="005775D2" w:rsidRDefault="005775D2" w:rsidP="005775D2">
      <w:pPr>
        <w:pStyle w:val="ListParagrap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D43B4" wp14:editId="009B030C">
                <wp:simplePos x="0" y="0"/>
                <wp:positionH relativeFrom="column">
                  <wp:posOffset>3078601</wp:posOffset>
                </wp:positionH>
                <wp:positionV relativeFrom="paragraph">
                  <wp:posOffset>27980</wp:posOffset>
                </wp:positionV>
                <wp:extent cx="593387" cy="184825"/>
                <wp:effectExtent l="19050" t="19050" r="16510" b="4381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7" cy="18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EAFC5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242.4pt;margin-top:2.2pt;width:46.7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" adj="3364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5D08EBE" wp14:editId="3D00EF62">
            <wp:extent cx="2531322" cy="2247089"/>
            <wp:effectExtent l="19050" t="19050" r="2159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767" cy="225991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98CA0" w14:textId="77777777" w:rsidR="005775D2" w:rsidRDefault="005775D2" w:rsidP="005775D2">
      <w:pPr>
        <w:pStyle w:val="ListParagraph"/>
      </w:pPr>
    </w:p>
    <w:p w14:paraId="42F4B8C5" w14:textId="77777777" w:rsidR="00F45062" w:rsidRDefault="00B26459" w:rsidP="00F45062">
      <w:pPr>
        <w:pStyle w:val="ListParagraph"/>
        <w:numPr>
          <w:ilvl w:val="0"/>
          <w:numId w:val="1"/>
        </w:numPr>
      </w:pPr>
      <w:r>
        <w:lastRenderedPageBreak/>
        <w:t xml:space="preserve">The code will produce </w:t>
      </w:r>
      <w:r w:rsidR="00F45062">
        <w:t xml:space="preserve">a few important data frames, including </w:t>
      </w:r>
      <w:proofErr w:type="spellStart"/>
      <w:r w:rsidR="00F45062" w:rsidRPr="00F45062">
        <w:rPr>
          <w:b/>
        </w:rPr>
        <w:t>outcomes.summary.df</w:t>
      </w:r>
      <w:proofErr w:type="spellEnd"/>
      <w:r w:rsidR="00F45062">
        <w:t>, which give</w:t>
      </w:r>
      <w:r w:rsidR="005775D2">
        <w:t>s</w:t>
      </w:r>
      <w:r w:rsidR="00F45062">
        <w:t xml:space="preserve"> you a summary of the important outcome variables, including max incidence, max cases, attack rate etc. for each of the simulations (default 400). </w:t>
      </w:r>
      <w:proofErr w:type="spellStart"/>
      <w:proofErr w:type="gramStart"/>
      <w:r w:rsidR="00F45062" w:rsidRPr="00F45062">
        <w:rPr>
          <w:b/>
        </w:rPr>
        <w:t>df.sweep</w:t>
      </w:r>
      <w:proofErr w:type="spellEnd"/>
      <w:proofErr w:type="gramEnd"/>
      <w:r w:rsidR="00F45062">
        <w:t xml:space="preserve"> is also an important data frame that </w:t>
      </w:r>
      <w:r>
        <w:t>gives you the value of each compartment at each time point</w:t>
      </w:r>
      <w:r w:rsidR="005775D2">
        <w:t xml:space="preserve"> for each simulations- this is a large file. </w:t>
      </w:r>
    </w:p>
    <w:p w14:paraId="4161293F" w14:textId="77777777" w:rsidR="005775D2" w:rsidRDefault="005775D2" w:rsidP="00F45062">
      <w:pPr>
        <w:pStyle w:val="ListParagraph"/>
        <w:numPr>
          <w:ilvl w:val="0"/>
          <w:numId w:val="1"/>
        </w:numPr>
      </w:pPr>
      <w:r>
        <w:t xml:space="preserve">To visualize the scatter and tornado plots open the </w:t>
      </w:r>
      <w:proofErr w:type="spellStart"/>
      <w:r w:rsidRPr="005775D2">
        <w:rPr>
          <w:b/>
        </w:rPr>
        <w:t>app.r</w:t>
      </w:r>
      <w:proofErr w:type="spellEnd"/>
      <w:r>
        <w:t xml:space="preserve"> code that comes in the same file</w:t>
      </w:r>
      <w:r w:rsidR="000453B9">
        <w:t xml:space="preserve">. The </w:t>
      </w:r>
      <w:proofErr w:type="spellStart"/>
      <w:r w:rsidR="000453B9">
        <w:t>app.r</w:t>
      </w:r>
      <w:proofErr w:type="spellEnd"/>
      <w:r w:rsidR="000453B9">
        <w:t xml:space="preserve"> code will use the </w:t>
      </w:r>
      <w:proofErr w:type="spellStart"/>
      <w:r w:rsidR="000453B9" w:rsidRPr="00F45062">
        <w:rPr>
          <w:b/>
        </w:rPr>
        <w:t>outcomes.summary.df</w:t>
      </w:r>
      <w:proofErr w:type="spellEnd"/>
      <w:r w:rsidR="000453B9">
        <w:rPr>
          <w:b/>
        </w:rPr>
        <w:t xml:space="preserve"> </w:t>
      </w:r>
      <w:r w:rsidR="000453B9" w:rsidRPr="000453B9">
        <w:t>to create the scatter and tornado plots</w:t>
      </w:r>
      <w:r w:rsidR="000453B9">
        <w:t>.</w:t>
      </w:r>
    </w:p>
    <w:p w14:paraId="47781AE5" w14:textId="77777777" w:rsidR="000453B9" w:rsidRDefault="000453B9" w:rsidP="00F45062">
      <w:pPr>
        <w:pStyle w:val="ListParagraph"/>
        <w:numPr>
          <w:ilvl w:val="0"/>
          <w:numId w:val="1"/>
        </w:numPr>
      </w:pPr>
      <w:r>
        <w:t>Run the code by clicking Run App, in the upper right of your coding window.</w:t>
      </w:r>
    </w:p>
    <w:p w14:paraId="65ACA831" w14:textId="77777777" w:rsidR="00F45062" w:rsidRDefault="000453B9" w:rsidP="00F45062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582B" wp14:editId="70FF5417">
                <wp:simplePos x="0" y="0"/>
                <wp:positionH relativeFrom="column">
                  <wp:posOffset>6093973</wp:posOffset>
                </wp:positionH>
                <wp:positionV relativeFrom="paragraph">
                  <wp:posOffset>264146</wp:posOffset>
                </wp:positionV>
                <wp:extent cx="593387" cy="184825"/>
                <wp:effectExtent l="19050" t="19050" r="16510" b="4381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7" cy="18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2327D" id="Left Arrow 11" o:spid="_x0000_s1026" type="#_x0000_t66" style="position:absolute;margin-left:479.85pt;margin-top:20.8pt;width:46.7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" adj="3364" fillcolor="#5b9bd5 [3204]" strokecolor="#1f4d78 [1604]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0E49FAD5" wp14:editId="47287640">
            <wp:extent cx="5943600" cy="1575435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D5A4F" w14:textId="73AFB1D0" w:rsidR="000453B9" w:rsidRDefault="000453B9" w:rsidP="000453B9">
      <w:pPr>
        <w:pStyle w:val="ListParagraph"/>
        <w:numPr>
          <w:ilvl w:val="0"/>
          <w:numId w:val="1"/>
        </w:numPr>
      </w:pPr>
      <w:r>
        <w:t xml:space="preserve">A window will appear that allows you </w:t>
      </w:r>
      <w:r w:rsidR="002A4C1E">
        <w:t xml:space="preserve">to </w:t>
      </w:r>
      <w:r w:rsidR="004F38B3">
        <w:t>scatter plot different outcomes against different values of the parameters multipliers- either on the Y or X axes.</w:t>
      </w:r>
    </w:p>
    <w:p w14:paraId="1A3E61DE" w14:textId="77777777" w:rsidR="000453B9" w:rsidRDefault="004F38B3" w:rsidP="000453B9">
      <w:pPr>
        <w:ind w:left="360"/>
      </w:pPr>
      <w:r>
        <w:rPr>
          <w:noProof/>
          <w:lang w:eastAsia="en-CA"/>
        </w:rPr>
        <w:drawing>
          <wp:inline distT="0" distB="0" distL="0" distR="0" wp14:anchorId="764D49EA" wp14:editId="0E199FF4">
            <wp:extent cx="5943600" cy="2477770"/>
            <wp:effectExtent l="19050" t="19050" r="1905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3D3AF7" w14:textId="77777777" w:rsidR="004F38B3" w:rsidRDefault="004F38B3" w:rsidP="004F38B3">
      <w:pPr>
        <w:pStyle w:val="ListParagraph"/>
      </w:pPr>
    </w:p>
    <w:p w14:paraId="560C1435" w14:textId="77777777" w:rsidR="004F38B3" w:rsidRDefault="004F38B3" w:rsidP="004F38B3">
      <w:pPr>
        <w:pStyle w:val="ListParagraph"/>
      </w:pPr>
    </w:p>
    <w:p w14:paraId="28702679" w14:textId="77777777" w:rsidR="004F38B3" w:rsidRDefault="004F38B3" w:rsidP="004F38B3">
      <w:pPr>
        <w:pStyle w:val="ListParagraph"/>
      </w:pPr>
    </w:p>
    <w:p w14:paraId="7180B50A" w14:textId="77777777" w:rsidR="004F38B3" w:rsidRDefault="004F38B3" w:rsidP="004F38B3">
      <w:pPr>
        <w:pStyle w:val="ListParagraph"/>
      </w:pPr>
    </w:p>
    <w:p w14:paraId="71AE2C9A" w14:textId="77777777" w:rsidR="004F38B3" w:rsidRDefault="004F38B3" w:rsidP="004F38B3">
      <w:pPr>
        <w:pStyle w:val="ListParagraph"/>
      </w:pPr>
    </w:p>
    <w:p w14:paraId="41F20668" w14:textId="77777777" w:rsidR="004F38B3" w:rsidRDefault="004F38B3" w:rsidP="004F38B3">
      <w:pPr>
        <w:pStyle w:val="ListParagraph"/>
      </w:pPr>
    </w:p>
    <w:p w14:paraId="7CECA45C" w14:textId="77777777" w:rsidR="004F38B3" w:rsidRDefault="004F38B3" w:rsidP="004F38B3">
      <w:pPr>
        <w:pStyle w:val="ListParagraph"/>
      </w:pPr>
    </w:p>
    <w:p w14:paraId="1D6A62CC" w14:textId="77777777" w:rsidR="004F38B3" w:rsidRDefault="004F38B3" w:rsidP="004F38B3">
      <w:pPr>
        <w:pStyle w:val="ListParagraph"/>
      </w:pPr>
    </w:p>
    <w:p w14:paraId="155CEBE0" w14:textId="77777777" w:rsidR="004F38B3" w:rsidRDefault="004F38B3" w:rsidP="004F38B3">
      <w:pPr>
        <w:pStyle w:val="ListParagraph"/>
      </w:pPr>
    </w:p>
    <w:p w14:paraId="28D1B9F5" w14:textId="77777777" w:rsidR="004F38B3" w:rsidRDefault="004F38B3" w:rsidP="004F38B3">
      <w:pPr>
        <w:pStyle w:val="ListParagraph"/>
        <w:numPr>
          <w:ilvl w:val="0"/>
          <w:numId w:val="1"/>
        </w:numPr>
      </w:pPr>
      <w:r>
        <w:lastRenderedPageBreak/>
        <w:t>Click on the next tab to look at the tornado plots.</w:t>
      </w:r>
    </w:p>
    <w:p w14:paraId="10D7ADB8" w14:textId="77777777" w:rsidR="004F38B3" w:rsidRDefault="004F38B3" w:rsidP="004F38B3">
      <w:pPr>
        <w:ind w:left="360"/>
      </w:pPr>
      <w:r>
        <w:rPr>
          <w:noProof/>
          <w:lang w:eastAsia="en-CA"/>
        </w:rPr>
        <w:drawing>
          <wp:inline distT="0" distB="0" distL="0" distR="0" wp14:anchorId="081A168E" wp14:editId="6BE000ED">
            <wp:extent cx="5943600" cy="2063115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302AC9" w14:textId="364579E4" w:rsidR="004F38B3" w:rsidRDefault="004F38B3" w:rsidP="004F38B3">
      <w:pPr>
        <w:pStyle w:val="ListParagraph"/>
        <w:numPr>
          <w:ilvl w:val="0"/>
          <w:numId w:val="1"/>
        </w:numPr>
      </w:pPr>
      <w:r>
        <w:t xml:space="preserve">To download the plots as </w:t>
      </w:r>
      <w:proofErr w:type="spellStart"/>
      <w:r>
        <w:t>png</w:t>
      </w:r>
      <w:bookmarkStart w:id="0" w:name="_GoBack"/>
      <w:proofErr w:type="spellEnd"/>
      <w:r w:rsidR="002A4C1E">
        <w:t>,</w:t>
      </w:r>
      <w:bookmarkEnd w:id="0"/>
      <w:r>
        <w:t xml:space="preserve"> use the Plot tools </w:t>
      </w:r>
      <w:r w:rsidR="008B1AEE">
        <w:t>by moving your mouse to</w:t>
      </w:r>
      <w:r>
        <w:t xml:space="preserve"> the right hand side of the plot screen.</w:t>
      </w:r>
    </w:p>
    <w:p w14:paraId="7BE62AAC" w14:textId="77777777" w:rsidR="004F38B3" w:rsidRDefault="004F38B3" w:rsidP="008B1AEE">
      <w:pPr>
        <w:pStyle w:val="ListParagraph"/>
        <w:ind w:left="360"/>
      </w:pPr>
      <w:r>
        <w:rPr>
          <w:noProof/>
          <w:lang w:eastAsia="en-CA"/>
        </w:rPr>
        <w:drawing>
          <wp:inline distT="0" distB="0" distL="0" distR="0" wp14:anchorId="0B907EE9" wp14:editId="41615908">
            <wp:extent cx="4495800" cy="11144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  <a:ln w="2540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FF787" w14:textId="77777777" w:rsidR="004F38B3" w:rsidRDefault="004F38B3" w:rsidP="004F38B3">
      <w:pPr>
        <w:ind w:left="360"/>
      </w:pPr>
    </w:p>
    <w:sectPr w:rsidR="004F3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D1960"/>
    <w:multiLevelType w:val="hybridMultilevel"/>
    <w:tmpl w:val="50FAD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F4379"/>
    <w:multiLevelType w:val="hybridMultilevel"/>
    <w:tmpl w:val="7D0C9F6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51"/>
    <w:rsid w:val="000453B9"/>
    <w:rsid w:val="002A4C1E"/>
    <w:rsid w:val="004F38B3"/>
    <w:rsid w:val="005775D2"/>
    <w:rsid w:val="005E3EF3"/>
    <w:rsid w:val="008B1AEE"/>
    <w:rsid w:val="009B1351"/>
    <w:rsid w:val="00B26459"/>
    <w:rsid w:val="00C7249A"/>
    <w:rsid w:val="00F4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466"/>
  <w15:chartTrackingRefBased/>
  <w15:docId w15:val="{A0F6C1F1-4938-4D84-BCC7-F90B14A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Hennessy</dc:creator>
  <cp:keywords/>
  <dc:description/>
  <cp:lastModifiedBy>Deirdre Hennessy</cp:lastModifiedBy>
  <cp:revision>2</cp:revision>
  <dcterms:created xsi:type="dcterms:W3CDTF">2020-05-11T14:21:00Z</dcterms:created>
  <dcterms:modified xsi:type="dcterms:W3CDTF">2020-05-11T14:21:00Z</dcterms:modified>
</cp:coreProperties>
</file>