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1D3E" w:rsidRDefault="004E4F35">
      <w:pPr>
        <w:pStyle w:val="normal0"/>
        <w:jc w:val="center"/>
      </w:pPr>
      <w:r>
        <w:rPr>
          <w:rFonts w:ascii="Roboto" w:eastAsia="Roboto" w:hAnsi="Roboto" w:cs="Roboto"/>
          <w:b/>
        </w:rPr>
        <w:t>UNIVERSIDAD DE ANTIOQUIA</w:t>
      </w:r>
    </w:p>
    <w:p w:rsidR="00C61D3E" w:rsidRDefault="004E4F35">
      <w:pPr>
        <w:pStyle w:val="normal0"/>
        <w:jc w:val="center"/>
      </w:pPr>
      <w:r>
        <w:rPr>
          <w:rFonts w:ascii="Roboto" w:eastAsia="Roboto" w:hAnsi="Roboto" w:cs="Roboto"/>
          <w:b/>
        </w:rPr>
        <w:t>FACULTAD DE INGENIERÍA</w:t>
      </w:r>
    </w:p>
    <w:p w:rsidR="00C61D3E" w:rsidRDefault="004E4F35">
      <w:pPr>
        <w:pStyle w:val="normal0"/>
        <w:jc w:val="center"/>
      </w:pPr>
      <w:r>
        <w:rPr>
          <w:rFonts w:ascii="Roboto" w:eastAsia="Roboto" w:hAnsi="Roboto" w:cs="Roboto"/>
          <w:b/>
        </w:rPr>
        <w:t>DEPARTAMENTO DE INGENIERÍA DE SISTEMAS</w:t>
      </w:r>
    </w:p>
    <w:p w:rsidR="00C61D3E" w:rsidRDefault="004E4F35">
      <w:pPr>
        <w:pStyle w:val="normal0"/>
        <w:jc w:val="center"/>
      </w:pPr>
      <w:r>
        <w:rPr>
          <w:rFonts w:ascii="Roboto" w:eastAsia="Roboto" w:hAnsi="Roboto" w:cs="Roboto"/>
          <w:b/>
        </w:rPr>
        <w:t>SEGUNDA PRÁCTICA LÓGICA Y REPRESENTACIÓN III</w:t>
      </w:r>
    </w:p>
    <w:p w:rsidR="00C61D3E" w:rsidRDefault="004E4F35">
      <w:pPr>
        <w:pStyle w:val="normal0"/>
        <w:jc w:val="center"/>
      </w:pPr>
      <w:r>
        <w:rPr>
          <w:rFonts w:ascii="Roboto" w:eastAsia="Roboto" w:hAnsi="Roboto" w:cs="Roboto"/>
          <w:b/>
        </w:rPr>
        <w:t>OCTUBRE 2016</w:t>
      </w:r>
    </w:p>
    <w:p w:rsidR="00C61D3E" w:rsidRDefault="00C61D3E">
      <w:pPr>
        <w:pStyle w:val="normal0"/>
        <w:jc w:val="both"/>
      </w:pPr>
    </w:p>
    <w:p w:rsidR="00C61D3E" w:rsidRDefault="00C61D3E">
      <w:pPr>
        <w:pStyle w:val="normal0"/>
        <w:ind w:firstLine="720"/>
        <w:jc w:val="both"/>
      </w:pPr>
    </w:p>
    <w:p w:rsidR="00C61D3E" w:rsidRDefault="004E4F35">
      <w:pPr>
        <w:pStyle w:val="normal0"/>
        <w:ind w:firstLine="720"/>
        <w:jc w:val="both"/>
      </w:pPr>
      <w:r>
        <w:rPr>
          <w:rFonts w:ascii="Roboto" w:eastAsia="Roboto" w:hAnsi="Roboto" w:cs="Roboto"/>
          <w:b/>
        </w:rPr>
        <w:t>ENUNCIADO</w:t>
      </w:r>
    </w:p>
    <w:p w:rsidR="00C61D3E" w:rsidRDefault="00C61D3E">
      <w:pPr>
        <w:pStyle w:val="normal0"/>
      </w:pPr>
    </w:p>
    <w:p w:rsidR="00C61D3E" w:rsidRDefault="004E4F35">
      <w:pPr>
        <w:pStyle w:val="normal0"/>
        <w:jc w:val="both"/>
      </w:pPr>
      <w:r>
        <w:t>Un juego muy interesante que se encuentra en algunas revistas y periódicos es el transformador de palabras. Al tomar una palabra de inicio y sucesivamente alterar una sola letra para formar una nueva palabra, se puede construir una secuencia de palabras qu</w:t>
      </w:r>
      <w:r>
        <w:t>e cambie la palabra original a una palabra final dada. Por ejemplo, la palabra “</w:t>
      </w:r>
      <w:r>
        <w:rPr>
          <w:i/>
        </w:rPr>
        <w:t>cama</w:t>
      </w:r>
      <w:r>
        <w:t>” puede transformarse en tres pasos a la palabra “</w:t>
      </w:r>
      <w:r>
        <w:rPr>
          <w:i/>
        </w:rPr>
        <w:t>cero</w:t>
      </w:r>
      <w:r>
        <w:t xml:space="preserve">” de acuerdo con la siguiente secuencia: </w:t>
      </w:r>
      <w:r>
        <w:rPr>
          <w:i/>
        </w:rPr>
        <w:t>cama</w:t>
      </w:r>
      <w:r>
        <w:t xml:space="preserve">, </w:t>
      </w:r>
      <w:r>
        <w:rPr>
          <w:i/>
        </w:rPr>
        <w:t>cara</w:t>
      </w:r>
      <w:r>
        <w:t xml:space="preserve">, </w:t>
      </w:r>
      <w:r>
        <w:rPr>
          <w:i/>
        </w:rPr>
        <w:t>caro</w:t>
      </w:r>
      <w:r>
        <w:t xml:space="preserve">, </w:t>
      </w:r>
      <w:r>
        <w:rPr>
          <w:i/>
        </w:rPr>
        <w:t>cero</w:t>
      </w:r>
      <w:r>
        <w:t>. Cada palabra se diferencia de la anterior en una únic</w:t>
      </w:r>
      <w:r>
        <w:t xml:space="preserve">a letra en una posición específica. 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t>Dado un diccionario de palabras, además de las palabras inicial y final, escribir un programa que permita determinar la menor cantidad de pasos posibles para realizar la transformación.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t>Su programa deberá hacer lo sig</w:t>
      </w:r>
      <w:r>
        <w:t>uiente: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Leer un archivo de texto (.</w:t>
      </w:r>
      <w:proofErr w:type="spellStart"/>
      <w:r>
        <w:t>txt</w:t>
      </w:r>
      <w:proofErr w:type="spellEnd"/>
      <w:r>
        <w:t xml:space="preserve">) que contiene un diccionario de palabras separadas por saltos de línea (una palabra por renglón). No considerar caracteres especiales (solo letras) ni diferenciar entre mayúsculas y minúsculas. </w:t>
      </w:r>
    </w:p>
    <w:p w:rsidR="00C61D3E" w:rsidRDefault="004E4F35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Construir el grafo qu</w:t>
      </w:r>
      <w:r>
        <w:t>e represente el diccionario de palabras. Este se debe visualizar en pantalla todo el tiempo.</w:t>
      </w:r>
    </w:p>
    <w:p w:rsidR="00C61D3E" w:rsidRDefault="004E4F35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Mostrar todas las secuencias posibles para llegar de la palabra inicial a la palabra final.</w:t>
      </w:r>
    </w:p>
    <w:p w:rsidR="00C61D3E" w:rsidRDefault="004E4F35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t>Determinar la secuencia con la menor cantidad de pasos posibles para re</w:t>
      </w:r>
      <w:r>
        <w:t>alizar la transformación.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t>Su programa debe ser totalmente interactivo. La amigabilidad al momento de recibir y mostrar los datos se tiene en cuenta en la calificación.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rPr>
          <w:b/>
        </w:rPr>
        <w:t xml:space="preserve">OBSERVACIONES: 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Cada palabra es un nodo del grafo, y dos palabras se conectan si difieren por una letra.</w:t>
      </w:r>
    </w:p>
    <w:p w:rsidR="00C61D3E" w:rsidRDefault="004E4F35">
      <w:pPr>
        <w:pStyle w:val="normal0"/>
        <w:numPr>
          <w:ilvl w:val="0"/>
          <w:numId w:val="3"/>
        </w:numPr>
        <w:ind w:hanging="360"/>
        <w:contextualSpacing/>
        <w:jc w:val="both"/>
      </w:pPr>
      <w:r>
        <w:t>En caso de que una palabra tenga una longitud mayor o menor que otra se debe evaluar si estas van conectadas del siguiente modo: Si toda la palabra es igual, pero tien</w:t>
      </w:r>
      <w:r>
        <w:t xml:space="preserve">e una letra de más al final (Ejemplo: la palabra </w:t>
      </w:r>
      <w:r>
        <w:rPr>
          <w:i/>
        </w:rPr>
        <w:t>casa</w:t>
      </w:r>
      <w:r>
        <w:t xml:space="preserve"> va conectada con la palabra </w:t>
      </w:r>
      <w:r>
        <w:rPr>
          <w:i/>
        </w:rPr>
        <w:t>casas</w:t>
      </w:r>
      <w:r>
        <w:t>).</w:t>
      </w:r>
    </w:p>
    <w:p w:rsidR="00C61D3E" w:rsidRDefault="004E4F35">
      <w:pPr>
        <w:pStyle w:val="normal0"/>
        <w:numPr>
          <w:ilvl w:val="0"/>
          <w:numId w:val="3"/>
        </w:numPr>
        <w:ind w:hanging="360"/>
        <w:contextualSpacing/>
        <w:jc w:val="both"/>
        <w:rPr>
          <w:b/>
        </w:rPr>
      </w:pPr>
      <w:r>
        <w:rPr>
          <w:b/>
        </w:rPr>
        <w:t>Todas las operaciones se deben realizar sobre al grafo.</w:t>
      </w:r>
    </w:p>
    <w:p w:rsidR="00C61D3E" w:rsidRDefault="00C61D3E">
      <w:pPr>
        <w:pStyle w:val="normal0"/>
        <w:jc w:val="both"/>
      </w:pPr>
    </w:p>
    <w:p w:rsidR="00C61D3E" w:rsidRDefault="00C61D3E">
      <w:pPr>
        <w:pStyle w:val="normal0"/>
        <w:jc w:val="both"/>
      </w:pP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ind w:firstLine="720"/>
        <w:jc w:val="both"/>
      </w:pPr>
      <w:r>
        <w:rPr>
          <w:b/>
        </w:rPr>
        <w:lastRenderedPageBreak/>
        <w:t>EJEMPLO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t>Si tenemos el siguiente diccionario de palabras: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1657350" cy="1647825"/>
            <wp:effectExtent l="0" t="0" r="0" b="0"/>
            <wp:docPr id="2" name="image03.png" descr="diccionar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iccionari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t>El grafo que lo representa sería el siguiente</w:t>
      </w:r>
      <w:r>
        <w:t>: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124325" cy="2314575"/>
            <wp:effectExtent l="0" t="0" r="0" b="0"/>
            <wp:docPr id="1" name="image01.png" descr="graf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graf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D3E" w:rsidRDefault="00C61D3E">
      <w:pPr>
        <w:pStyle w:val="normal0"/>
        <w:jc w:val="center"/>
      </w:pPr>
    </w:p>
    <w:p w:rsidR="00C61D3E" w:rsidRDefault="004E4F35">
      <w:pPr>
        <w:pStyle w:val="normal0"/>
        <w:jc w:val="both"/>
      </w:pPr>
      <w:r>
        <w:t xml:space="preserve">Si el usuario escoge como palabra inicial </w:t>
      </w:r>
      <w:r>
        <w:rPr>
          <w:b/>
          <w:i/>
        </w:rPr>
        <w:t>casa</w:t>
      </w:r>
      <w:r>
        <w:t xml:space="preserve"> y palabra final </w:t>
      </w:r>
      <w:r>
        <w:rPr>
          <w:b/>
          <w:i/>
        </w:rPr>
        <w:t>ceros</w:t>
      </w:r>
      <w:r>
        <w:t>. Las secuencias posibles serían: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>casa, cara, caro, cero, ceros.</w:t>
      </w:r>
    </w:p>
    <w:p w:rsidR="00C61D3E" w:rsidRDefault="004E4F35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>casa, cama, cara, caro, cero, ceros.</w:t>
      </w:r>
    </w:p>
    <w:p w:rsidR="00C61D3E" w:rsidRDefault="004E4F35">
      <w:pPr>
        <w:pStyle w:val="normal0"/>
        <w:numPr>
          <w:ilvl w:val="0"/>
          <w:numId w:val="4"/>
        </w:numPr>
        <w:ind w:hanging="360"/>
        <w:contextualSpacing/>
        <w:jc w:val="both"/>
      </w:pPr>
      <w:r>
        <w:t xml:space="preserve">casa, cama, </w:t>
      </w:r>
      <w:proofErr w:type="spellStart"/>
      <w:r>
        <w:t>camo</w:t>
      </w:r>
      <w:proofErr w:type="spellEnd"/>
      <w:r>
        <w:t>, caro, cero, ceros.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t>En este caso la secuencia que contiene la</w:t>
      </w:r>
      <w:r>
        <w:t xml:space="preserve"> menor cantidad de pasos corresponde a la primera con 4 transformaciones realizadas: </w:t>
      </w:r>
      <w:r>
        <w:rPr>
          <w:i/>
        </w:rPr>
        <w:t>casa, cara, caro, cero, ceros</w:t>
      </w:r>
      <w:r>
        <w:t>.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rPr>
          <w:b/>
        </w:rPr>
        <w:t>NOTA:</w:t>
      </w:r>
      <w:r>
        <w:t xml:space="preserve"> En caso de que exista más de una secuencia que cumpla con la condición de tener la menor cantidad de pasos, se debe mostrar en pantalla todas las secuencias que cumplen.</w:t>
      </w:r>
    </w:p>
    <w:p w:rsidR="00C61D3E" w:rsidRDefault="00C61D3E">
      <w:pPr>
        <w:pStyle w:val="normal0"/>
        <w:jc w:val="both"/>
      </w:pPr>
    </w:p>
    <w:p w:rsidR="00C61D3E" w:rsidRDefault="00C61D3E">
      <w:pPr>
        <w:pStyle w:val="normal0"/>
        <w:jc w:val="both"/>
      </w:pP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ind w:firstLine="720"/>
        <w:jc w:val="both"/>
      </w:pPr>
      <w:r>
        <w:rPr>
          <w:b/>
        </w:rPr>
        <w:t>MANUAL DE USUARIO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lastRenderedPageBreak/>
        <w:t>En este documento se debe indicar todos los pasos a seguir para la ejecución de la aplicación.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ind w:firstLine="720"/>
        <w:jc w:val="both"/>
      </w:pPr>
      <w:r>
        <w:rPr>
          <w:b/>
        </w:rPr>
        <w:t>MANUAL TÉCNICO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t>En este documento se debe detallar la descripción de la estructura de  datos,  es decir, especificar cada una de las clases de la aplicación y s</w:t>
      </w:r>
      <w:r>
        <w:t>us métodos, indicando de cada método lo que hace, el tipo de retorno y los parámetros de entrada. Además de todos los requerimientos que tiene la aplicación para poder funcionar correctamente.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rPr>
          <w:b/>
        </w:rPr>
        <w:t>CALIFICACIÓN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>Código Fuente (30%)</w:t>
      </w:r>
    </w:p>
    <w:p w:rsidR="00C61D3E" w:rsidRDefault="004E4F35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>Ejecutable (50%)</w:t>
      </w:r>
    </w:p>
    <w:p w:rsidR="00C61D3E" w:rsidRDefault="004E4F35">
      <w:pPr>
        <w:pStyle w:val="normal0"/>
        <w:numPr>
          <w:ilvl w:val="0"/>
          <w:numId w:val="2"/>
        </w:numPr>
        <w:ind w:hanging="360"/>
        <w:contextualSpacing/>
        <w:jc w:val="both"/>
      </w:pPr>
      <w:r>
        <w:t>Manuales (1</w:t>
      </w:r>
      <w:r>
        <w:t>0% cada uno)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rPr>
          <w:b/>
        </w:rPr>
        <w:t>OBSERVACIONES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El código debe compilar, si no lo hace serán llamados a sustentar.</w:t>
      </w:r>
    </w:p>
    <w:p w:rsidR="00C61D3E" w:rsidRDefault="004E4F3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Prácticas iguales se calificarán con cero (0.0)</w:t>
      </w:r>
    </w:p>
    <w:p w:rsidR="00C61D3E" w:rsidRDefault="004E4F3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Se debe comentar el código.</w:t>
      </w:r>
    </w:p>
    <w:p w:rsidR="00C61D3E" w:rsidRDefault="004E4F3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Enviar la práctica a </w:t>
      </w:r>
      <w:hyperlink r:id="rId7">
        <w:r>
          <w:rPr>
            <w:rFonts w:ascii="Roboto" w:eastAsia="Roboto" w:hAnsi="Roboto" w:cs="Roboto"/>
            <w:color w:val="1155CC"/>
            <w:u w:val="single"/>
          </w:rPr>
          <w:t>juan.ospi</w:t>
        </w:r>
        <w:r>
          <w:rPr>
            <w:rFonts w:ascii="Roboto" w:eastAsia="Roboto" w:hAnsi="Roboto" w:cs="Roboto"/>
            <w:color w:val="1155CC"/>
            <w:u w:val="single"/>
          </w:rPr>
          <w:t>na3+lyr3@udea.edu.co</w:t>
        </w:r>
      </w:hyperlink>
      <w:r>
        <w:rPr>
          <w:rFonts w:ascii="Roboto" w:eastAsia="Roboto" w:hAnsi="Roboto" w:cs="Roboto"/>
        </w:rPr>
        <w:t xml:space="preserve"> </w:t>
      </w:r>
      <w:r>
        <w:t>y en el cuerpo del mensaje escribir los integrantes del equipo con su respectivo documento de identidad.</w:t>
      </w:r>
    </w:p>
    <w:p w:rsidR="00C61D3E" w:rsidRDefault="00C61D3E">
      <w:pPr>
        <w:pStyle w:val="normal0"/>
        <w:jc w:val="both"/>
      </w:pPr>
    </w:p>
    <w:p w:rsidR="00C61D3E" w:rsidRDefault="004E4F35">
      <w:pPr>
        <w:pStyle w:val="normal0"/>
        <w:jc w:val="both"/>
      </w:pPr>
      <w:r>
        <w:rPr>
          <w:b/>
        </w:rPr>
        <w:t xml:space="preserve">Fecha de entrega: Noviembre 19 del 2016 </w:t>
      </w:r>
    </w:p>
    <w:p w:rsidR="00C61D3E" w:rsidRDefault="00C61D3E">
      <w:pPr>
        <w:pStyle w:val="normal0"/>
        <w:jc w:val="both"/>
      </w:pPr>
    </w:p>
    <w:sectPr w:rsidR="00C61D3E" w:rsidSect="00C61D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D2220"/>
    <w:multiLevelType w:val="multilevel"/>
    <w:tmpl w:val="C1C42F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59E5FB5"/>
    <w:multiLevelType w:val="multilevel"/>
    <w:tmpl w:val="DA520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AB935CC"/>
    <w:multiLevelType w:val="multilevel"/>
    <w:tmpl w:val="05C82F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A972C8F"/>
    <w:multiLevelType w:val="multilevel"/>
    <w:tmpl w:val="68AAC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5815925"/>
    <w:multiLevelType w:val="multilevel"/>
    <w:tmpl w:val="46D4A1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C61D3E"/>
    <w:rsid w:val="004E4F35"/>
    <w:rsid w:val="00C61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61D3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61D3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61D3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61D3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61D3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61D3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61D3E"/>
  </w:style>
  <w:style w:type="table" w:customStyle="1" w:styleId="TableNormal">
    <w:name w:val="Table Normal"/>
    <w:rsid w:val="00C61D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61D3E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C61D3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4F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F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.ospina3+lyr3@ude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Florez</cp:lastModifiedBy>
  <cp:revision>2</cp:revision>
  <dcterms:created xsi:type="dcterms:W3CDTF">2016-10-13T10:32:00Z</dcterms:created>
  <dcterms:modified xsi:type="dcterms:W3CDTF">2016-10-13T10:32:00Z</dcterms:modified>
</cp:coreProperties>
</file>