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media/image2.png" ContentType="image/jpeg"/>
  <Override PartName="/word/media/image3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Segoe UI" w:hAnsi="Segoe UI"/>
          <w:b/>
          <w:color w:val="104E8B"/>
          <w:sz w:val="40"/>
        </w:rPr>
        <w:t>Capturas de Pantalla - Configuración de Impresora</w:t>
      </w:r>
    </w:p>
    <w:p>
      <w:pPr>
        <w:spacing w:before="0" w:after="80"/>
      </w:pPr>
      <w:r>
        <w:rPr>
          <w:rFonts w:ascii="Segoe UI" w:hAnsi="Segoe UI"/>
          <w:i/>
          <w:color w:val="666666"/>
          <w:sz w:val="22"/>
        </w:rPr>
        <w:t>Propiedades y opciones de impresión del Brazalete Infantil</w:t>
      </w:r>
    </w:p>
    <w:p>
      <w:pPr>
        <w:spacing w:before="0" w:after="320"/>
      </w:pPr>
      <w:r>
        <w:rPr>
          <w:rFonts w:ascii="Segoe UI" w:hAnsi="Segoe UI"/>
          <w:b/>
          <w:color w:val="104E8B"/>
          <w:sz w:val="22"/>
        </w:rPr>
        <w:t>Modelo de impresora: TSC DT039-50</w:t>
      </w:r>
    </w:p>
    <w:p>
      <w:pPr>
        <w:keepNext/>
        <w:spacing w:before="240" w:after="80"/>
      </w:pPr>
      <w:r>
        <w:rPr>
          <w:rFonts w:ascii="Segoe UI" w:hAnsi="Segoe UI"/>
          <w:b/>
          <w:color w:val="104E8B"/>
          <w:sz w:val="26"/>
        </w:rPr>
        <w:t>1. Preparar Página y Material (Scanband 25mm)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3840480" cy="51206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put_file_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5120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80"/>
        <w:jc w:val="center"/>
      </w:pPr>
      <w:r>
        <w:rPr>
          <w:rFonts w:ascii="Segoe UI" w:hAnsi="Segoe UI"/>
          <w:i/>
          <w:color w:val="666666"/>
          <w:sz w:val="19"/>
        </w:rPr>
        <w:t>Figura 1: Configuración de material, orientación horizontal y preestablecido.</w:t>
      </w:r>
    </w:p>
    <w:p>
      <w:pPr>
        <w:keepNext/>
        <w:spacing w:before="240" w:after="80"/>
      </w:pPr>
      <w:r>
        <w:rPr>
          <w:rFonts w:ascii="Segoe UI" w:hAnsi="Segoe UI"/>
          <w:b/>
          <w:color w:val="104E8B"/>
          <w:sz w:val="26"/>
        </w:rPr>
        <w:t>2. Opciones Avanzadas - Posición de Impresión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3840480" cy="51206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put_file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5120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80"/>
        <w:jc w:val="center"/>
      </w:pPr>
      <w:r>
        <w:rPr>
          <w:rFonts w:ascii="Segoe UI" w:hAnsi="Segoe UI"/>
          <w:i/>
          <w:color w:val="666666"/>
          <w:sz w:val="19"/>
        </w:rPr>
        <w:t>Figura 2: Ajuste de posición, desplazamiento vertical (25,0 mm) y orientación.</w:t>
      </w:r>
    </w:p>
    <w:p>
      <w:pPr>
        <w:keepNext/>
        <w:spacing w:before="240" w:after="80"/>
      </w:pPr>
      <w:r>
        <w:rPr>
          <w:rFonts w:ascii="Segoe UI" w:hAnsi="Segoe UI"/>
          <w:b/>
          <w:color w:val="104E8B"/>
          <w:sz w:val="26"/>
        </w:rPr>
        <w:t>3. Opciones del Controlador - Especificaciones de Modelo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3840480" cy="51206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put_file_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5120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80"/>
        <w:jc w:val="center"/>
      </w:pPr>
      <w:r>
        <w:rPr>
          <w:rFonts w:ascii="Segoe UI" w:hAnsi="Segoe UI"/>
          <w:i/>
          <w:color w:val="666666"/>
          <w:sz w:val="19"/>
        </w:rPr>
        <w:t>Figura 3: Especificaciones de modelo, resolución X/Y y ancho imprimible.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