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text" w:horzAnchor="page" w:tblpX="2481" w:tblpY="-58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331B71" w14:paraId="2A550D8E" w14:textId="77777777" w:rsidTr="00331B71">
        <w:tc>
          <w:tcPr>
            <w:tcW w:w="8504" w:type="dxa"/>
            <w:shd w:val="clear" w:color="auto" w:fill="A6A6A6" w:themeFill="background1" w:themeFillShade="A6"/>
          </w:tcPr>
          <w:p w14:paraId="28CBB7C0" w14:textId="3FF9FAD3" w:rsidR="00331B71" w:rsidRPr="00372384" w:rsidRDefault="00331B71" w:rsidP="00331B71">
            <w:pPr>
              <w:pStyle w:val="Subttulo"/>
            </w:pPr>
            <w:bookmarkStart w:id="0" w:name="_Hlk188018243"/>
            <w:r>
              <w:t>TRIAGEM DE EQUIPAMENTO/PEÇA</w:t>
            </w:r>
          </w:p>
        </w:tc>
      </w:tr>
    </w:tbl>
    <w:tbl>
      <w:tblPr>
        <w:tblStyle w:val="Tabelacomgrade"/>
        <w:tblpPr w:leftFromText="141" w:rightFromText="141" w:vertAnchor="text" w:horzAnchor="page" w:tblpX="579" w:tblpY="199"/>
        <w:tblW w:w="10773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622E06" w14:paraId="695BC35D" w14:textId="77777777" w:rsidTr="00772A9E">
        <w:tc>
          <w:tcPr>
            <w:tcW w:w="10773" w:type="dxa"/>
            <w:shd w:val="clear" w:color="auto" w:fill="D9D9D9" w:themeFill="background1" w:themeFillShade="D9"/>
          </w:tcPr>
          <w:p w14:paraId="11B50A60" w14:textId="7F8EDFF9" w:rsidR="00622E06" w:rsidRPr="005426D6" w:rsidRDefault="00622E06" w:rsidP="001D620B">
            <w:pPr>
              <w:jc w:val="center"/>
            </w:pPr>
            <w:r>
              <w:rPr>
                <w:rFonts w:ascii="Aptos" w:hAnsi="Aptos"/>
                <w:b/>
                <w:bCs/>
              </w:rPr>
              <w:t>D</w:t>
            </w:r>
            <w:r w:rsidR="00772A9E">
              <w:rPr>
                <w:rFonts w:ascii="Aptos" w:hAnsi="Aptos"/>
                <w:b/>
                <w:bCs/>
              </w:rPr>
              <w:t>ados do Chamado</w:t>
            </w:r>
          </w:p>
        </w:tc>
      </w:tr>
    </w:tbl>
    <w:tbl>
      <w:tblPr>
        <w:tblStyle w:val="Tabelacomgrade"/>
        <w:tblW w:w="10773" w:type="dxa"/>
        <w:tblInd w:w="-1128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9"/>
        <w:gridCol w:w="5553"/>
        <w:gridCol w:w="211"/>
      </w:tblGrid>
      <w:tr w:rsidR="00331B71" w14:paraId="299FF70E" w14:textId="77777777" w:rsidTr="00772A9E">
        <w:trPr>
          <w:gridAfter w:val="1"/>
          <w:wAfter w:w="211" w:type="dxa"/>
        </w:trPr>
        <w:tc>
          <w:tcPr>
            <w:tcW w:w="5009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bookmarkEnd w:id="0"/>
          <w:p w14:paraId="6FCFA3A1" w14:textId="7B9DD434" w:rsidR="00331B71" w:rsidRPr="00880771" w:rsidRDefault="00331B71" w:rsidP="001D620B">
            <w:pPr>
              <w:rPr>
                <w:rFonts w:ascii="Aptos" w:hAnsi="Aptos"/>
              </w:rPr>
            </w:pPr>
            <w:r w:rsidRPr="00331B71">
              <w:rPr>
                <w:rFonts w:ascii="Aptos" w:hAnsi="Aptos"/>
                <w:b/>
                <w:bCs/>
              </w:rPr>
              <w:t>Data</w:t>
            </w:r>
            <w:r>
              <w:rPr>
                <w:rFonts w:ascii="Aptos" w:hAnsi="Aptos"/>
              </w:rPr>
              <w:t xml:space="preserve">: </w:t>
            </w:r>
          </w:p>
        </w:tc>
        <w:tc>
          <w:tcPr>
            <w:tcW w:w="5553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BC542CA" w14:textId="32BD33B5" w:rsidR="00331B71" w:rsidRPr="003F3FDF" w:rsidRDefault="00331B71" w:rsidP="001D620B">
            <w:pPr>
              <w:rPr>
                <w:rFonts w:ascii="Aptos" w:hAnsi="Aptos"/>
                <w:bCs/>
              </w:rPr>
            </w:pPr>
            <w:r w:rsidRPr="00331B71">
              <w:rPr>
                <w:rFonts w:ascii="Aptos" w:hAnsi="Aptos"/>
                <w:b/>
                <w:bCs/>
              </w:rPr>
              <w:t>NF</w:t>
            </w:r>
            <w:r>
              <w:rPr>
                <w:rFonts w:ascii="Aptos" w:hAnsi="Aptos"/>
                <w:bCs/>
              </w:rPr>
              <w:t xml:space="preserve">: </w:t>
            </w:r>
          </w:p>
        </w:tc>
      </w:tr>
      <w:tr w:rsidR="00331B71" w14:paraId="1DCD098C" w14:textId="77777777" w:rsidTr="00622E06">
        <w:tc>
          <w:tcPr>
            <w:tcW w:w="50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7D55D" w14:textId="10D200EF" w:rsidR="00331B71" w:rsidRDefault="00331B71" w:rsidP="00331B71">
            <w:p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Ticket:</w:t>
            </w:r>
          </w:p>
        </w:tc>
        <w:tc>
          <w:tcPr>
            <w:tcW w:w="5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F10802" w14:textId="637A77EF" w:rsidR="00331B71" w:rsidRDefault="00331B71" w:rsidP="00331B71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Técnico</w:t>
            </w:r>
            <w:r>
              <w:rPr>
                <w:rFonts w:ascii="Aptos" w:hAnsi="Aptos"/>
              </w:rPr>
              <w:t xml:space="preserve">: </w:t>
            </w:r>
          </w:p>
        </w:tc>
      </w:tr>
      <w:tr w:rsidR="00331B71" w14:paraId="500E6554" w14:textId="77777777" w:rsidTr="00622E06">
        <w:tc>
          <w:tcPr>
            <w:tcW w:w="50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5AC59" w14:textId="1DE9951C" w:rsidR="00331B71" w:rsidRPr="007C0F29" w:rsidRDefault="00331B71" w:rsidP="00331B71">
            <w:pPr>
              <w:rPr>
                <w:rFonts w:ascii="Aptos" w:hAnsi="Aptos"/>
                <w:bCs/>
              </w:rPr>
            </w:pPr>
            <w:r>
              <w:rPr>
                <w:b/>
              </w:rPr>
              <w:t xml:space="preserve">Analista </w:t>
            </w:r>
            <w:r w:rsidR="0084197E">
              <w:rPr>
                <w:b/>
              </w:rPr>
              <w:t>R</w:t>
            </w:r>
            <w:r>
              <w:rPr>
                <w:b/>
              </w:rPr>
              <w:t>esponsável</w:t>
            </w:r>
            <w:r w:rsidR="007C0F29">
              <w:rPr>
                <w:bCs/>
              </w:rPr>
              <w:t>:</w:t>
            </w:r>
          </w:p>
        </w:tc>
        <w:tc>
          <w:tcPr>
            <w:tcW w:w="5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41D17C" w14:textId="082922C2" w:rsidR="00331B71" w:rsidRPr="00BB3519" w:rsidRDefault="00331B71" w:rsidP="00331B71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Região</w:t>
            </w:r>
            <w:r w:rsidRPr="00C85723">
              <w:t>:</w:t>
            </w:r>
            <w:r>
              <w:t xml:space="preserve"> </w:t>
            </w:r>
          </w:p>
        </w:tc>
      </w:tr>
      <w:tr w:rsidR="00D03197" w14:paraId="69DAEA18" w14:textId="77777777" w:rsidTr="00622E06">
        <w:tc>
          <w:tcPr>
            <w:tcW w:w="50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6ACCD" w14:textId="09AE07F8" w:rsidR="00D03197" w:rsidRDefault="00D03197" w:rsidP="00331B71">
            <w:pPr>
              <w:rPr>
                <w:b/>
              </w:rPr>
            </w:pPr>
            <w:r>
              <w:rPr>
                <w:b/>
              </w:rPr>
              <w:t>Equip</w:t>
            </w:r>
            <w:r w:rsidR="00957C58">
              <w:rPr>
                <w:b/>
              </w:rPr>
              <w:t xml:space="preserve">amento: </w:t>
            </w:r>
          </w:p>
        </w:tc>
        <w:tc>
          <w:tcPr>
            <w:tcW w:w="5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D03054" w14:textId="2C61FF4B" w:rsidR="00D03197" w:rsidRDefault="00957C58" w:rsidP="00331B71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N° de Série:</w:t>
            </w:r>
          </w:p>
        </w:tc>
      </w:tr>
      <w:tr w:rsidR="00331B71" w14:paraId="4CA2DB5A" w14:textId="77777777" w:rsidTr="00B17F8A">
        <w:tc>
          <w:tcPr>
            <w:tcW w:w="1077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80CC307" w14:textId="0DD312CA" w:rsidR="00331B71" w:rsidRPr="007C0F29" w:rsidRDefault="00331B71" w:rsidP="00331B71">
            <w:pPr>
              <w:rPr>
                <w:rFonts w:ascii="Aptos" w:hAnsi="Aptos"/>
                <w:bCs/>
              </w:rPr>
            </w:pPr>
            <w:r>
              <w:rPr>
                <w:b/>
              </w:rPr>
              <w:t>Peça/Equipamento Trocado</w:t>
            </w:r>
            <w:r w:rsidR="007C0F29">
              <w:rPr>
                <w:bCs/>
              </w:rPr>
              <w:t xml:space="preserve">: </w:t>
            </w:r>
          </w:p>
        </w:tc>
      </w:tr>
      <w:tr w:rsidR="00331B71" w14:paraId="1DE6D896" w14:textId="77777777" w:rsidTr="00D768D1">
        <w:tc>
          <w:tcPr>
            <w:tcW w:w="1077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EF66755" w14:textId="75D19A2A" w:rsidR="00331B71" w:rsidRPr="00BB3519" w:rsidRDefault="00331B71" w:rsidP="00331B71">
            <w:pPr>
              <w:rPr>
                <w:b/>
              </w:rPr>
            </w:pPr>
            <w:r w:rsidRPr="00331B71">
              <w:rPr>
                <w:b/>
              </w:rPr>
              <w:t>Defeito alegado</w:t>
            </w:r>
            <w:r>
              <w:rPr>
                <w:bCs/>
              </w:rPr>
              <w:t>:</w:t>
            </w:r>
          </w:p>
        </w:tc>
      </w:tr>
      <w:tr w:rsidR="00331B71" w14:paraId="5D0804E0" w14:textId="77777777" w:rsidTr="004034BD">
        <w:tc>
          <w:tcPr>
            <w:tcW w:w="1077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FC0A85E" w14:textId="0C429611" w:rsidR="00331B71" w:rsidRPr="00BB3519" w:rsidRDefault="00331B71" w:rsidP="00331B71">
            <w:pPr>
              <w:rPr>
                <w:b/>
              </w:rPr>
            </w:pPr>
            <w:r w:rsidRPr="00331B71">
              <w:rPr>
                <w:b/>
              </w:rPr>
              <w:t>Constatação do Técnico</w:t>
            </w:r>
            <w:r>
              <w:rPr>
                <w:bCs/>
              </w:rPr>
              <w:t>:</w:t>
            </w:r>
          </w:p>
        </w:tc>
      </w:tr>
    </w:tbl>
    <w:tbl>
      <w:tblPr>
        <w:tblStyle w:val="Tabelacomgrade"/>
        <w:tblpPr w:leftFromText="141" w:rightFromText="141" w:vertAnchor="text" w:horzAnchor="page" w:tblpX="579" w:tblpY="199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331B71" w14:paraId="7FDCA4E8" w14:textId="77777777" w:rsidTr="00331B71">
        <w:tc>
          <w:tcPr>
            <w:tcW w:w="10773" w:type="dxa"/>
            <w:shd w:val="clear" w:color="auto" w:fill="D9D9D9" w:themeFill="background1" w:themeFillShade="D9"/>
          </w:tcPr>
          <w:p w14:paraId="11F85B8B" w14:textId="025ED0A8" w:rsidR="00331B71" w:rsidRPr="005426D6" w:rsidRDefault="00331B71" w:rsidP="00331B71">
            <w:pPr>
              <w:jc w:val="center"/>
            </w:pPr>
            <w:r>
              <w:rPr>
                <w:rFonts w:ascii="Aptos" w:hAnsi="Aptos"/>
                <w:b/>
                <w:bCs/>
              </w:rPr>
              <w:t>Descrição d</w:t>
            </w:r>
            <w:r w:rsidR="00105BF5">
              <w:rPr>
                <w:rFonts w:ascii="Aptos" w:hAnsi="Aptos"/>
                <w:b/>
                <w:bCs/>
              </w:rPr>
              <w:t>o Defeito</w:t>
            </w:r>
          </w:p>
        </w:tc>
      </w:tr>
    </w:tbl>
    <w:tbl>
      <w:tblPr>
        <w:tblStyle w:val="Tabelacomgrade"/>
        <w:tblW w:w="10773" w:type="dxa"/>
        <w:tblInd w:w="-1128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331B71" w14:paraId="16618509" w14:textId="77777777" w:rsidTr="0044737D">
        <w:trPr>
          <w:trHeight w:val="214"/>
        </w:trPr>
        <w:tc>
          <w:tcPr>
            <w:tcW w:w="10773" w:type="dxa"/>
            <w:tcBorders>
              <w:top w:val="single" w:sz="4" w:space="0" w:color="auto"/>
              <w:bottom w:val="single" w:sz="4" w:space="0" w:color="auto"/>
            </w:tcBorders>
          </w:tcPr>
          <w:p w14:paraId="52EAD7B1" w14:textId="77CB0185" w:rsidR="00331B71" w:rsidRPr="00BB3519" w:rsidRDefault="00331B71" w:rsidP="001D620B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Defeito constatado</w:t>
            </w:r>
            <w:r w:rsidR="007C0F29">
              <w:rPr>
                <w:rFonts w:ascii="Aptos" w:hAnsi="Aptos"/>
                <w:bCs/>
              </w:rPr>
              <w:t>:</w:t>
            </w:r>
            <w:r>
              <w:rPr>
                <w:rFonts w:ascii="Aptos" w:hAnsi="Aptos"/>
                <w:b/>
              </w:rPr>
              <w:t xml:space="preserve"> </w:t>
            </w:r>
            <w:r>
              <w:rPr>
                <w:rFonts w:ascii="Aptos" w:hAnsi="Aptos"/>
              </w:rPr>
              <w:t xml:space="preserve"> </w:t>
            </w:r>
          </w:p>
        </w:tc>
      </w:tr>
      <w:tr w:rsidR="00331B71" w14:paraId="38636757" w14:textId="77777777" w:rsidTr="0061544B">
        <w:trPr>
          <w:trHeight w:val="275"/>
        </w:trPr>
        <w:tc>
          <w:tcPr>
            <w:tcW w:w="10773" w:type="dxa"/>
            <w:tcBorders>
              <w:top w:val="nil"/>
              <w:bottom w:val="single" w:sz="4" w:space="0" w:color="auto"/>
            </w:tcBorders>
          </w:tcPr>
          <w:p w14:paraId="522A35EB" w14:textId="3DD2D3B0" w:rsidR="00331B71" w:rsidRPr="007C0F29" w:rsidRDefault="00331B71" w:rsidP="001D620B">
            <w:pPr>
              <w:rPr>
                <w:rFonts w:ascii="Aptos" w:hAnsi="Aptos"/>
                <w:bCs/>
              </w:rPr>
            </w:pPr>
            <w:r>
              <w:rPr>
                <w:rFonts w:ascii="Aptos" w:hAnsi="Aptos"/>
                <w:b/>
              </w:rPr>
              <w:t>Testes Realizados</w:t>
            </w:r>
            <w:r w:rsidR="007C0F29">
              <w:rPr>
                <w:rFonts w:ascii="Aptos" w:hAnsi="Aptos"/>
                <w:bCs/>
              </w:rPr>
              <w:t>:</w:t>
            </w:r>
          </w:p>
        </w:tc>
      </w:tr>
      <w:tr w:rsidR="00331B71" w14:paraId="5E6B64D7" w14:textId="77777777" w:rsidTr="00331B71">
        <w:tc>
          <w:tcPr>
            <w:tcW w:w="10773" w:type="dxa"/>
            <w:tcBorders>
              <w:top w:val="single" w:sz="4" w:space="0" w:color="auto"/>
              <w:bottom w:val="single" w:sz="4" w:space="0" w:color="auto"/>
            </w:tcBorders>
          </w:tcPr>
          <w:p w14:paraId="74EA5FD5" w14:textId="77777777" w:rsidR="00331B71" w:rsidRPr="00864070" w:rsidRDefault="00331B71" w:rsidP="001D620B">
            <w:pPr>
              <w:rPr>
                <w:rFonts w:ascii="Aptos" w:hAnsi="Aptos"/>
                <w:b/>
                <w:bCs/>
              </w:rPr>
            </w:pPr>
            <w:r w:rsidRPr="00864070">
              <w:rPr>
                <w:rFonts w:ascii="Aptos" w:hAnsi="Aptos"/>
                <w:b/>
                <w:bCs/>
                <w:sz w:val="24"/>
                <w:szCs w:val="24"/>
              </w:rPr>
              <w:t>Análise</w:t>
            </w:r>
            <w:r w:rsidRPr="00A47A0B">
              <w:rPr>
                <w:rFonts w:ascii="Aptos" w:hAnsi="Aptos"/>
                <w:bCs/>
              </w:rPr>
              <w:t>:</w:t>
            </w:r>
          </w:p>
        </w:tc>
      </w:tr>
      <w:tr w:rsidR="00331B71" w14:paraId="333E7AF3" w14:textId="77777777" w:rsidTr="00331B71">
        <w:tc>
          <w:tcPr>
            <w:tcW w:w="10773" w:type="dxa"/>
            <w:tcBorders>
              <w:top w:val="single" w:sz="4" w:space="0" w:color="auto"/>
              <w:bottom w:val="single" w:sz="4" w:space="0" w:color="auto"/>
            </w:tcBorders>
          </w:tcPr>
          <w:p w14:paraId="59086CB0" w14:textId="52C48572" w:rsidR="00331B71" w:rsidRDefault="00754A50" w:rsidP="001D620B">
            <w:pPr>
              <w:rPr>
                <w:rFonts w:ascii="Aptos" w:hAnsi="Aptos"/>
              </w:rPr>
            </w:pPr>
            <w:r w:rsidRPr="00754A50">
              <w:rPr>
                <w:rFonts w:ascii="Aptos" w:hAnsi="Aptos"/>
                <w:b/>
                <w:bCs/>
                <w:sz w:val="24"/>
                <w:szCs w:val="24"/>
              </w:rPr>
              <w:t>Conclusão</w:t>
            </w:r>
            <w:r>
              <w:rPr>
                <w:rFonts w:ascii="Aptos" w:hAnsi="Aptos"/>
              </w:rPr>
              <w:t xml:space="preserve">: </w:t>
            </w:r>
          </w:p>
        </w:tc>
      </w:tr>
    </w:tbl>
    <w:p w14:paraId="05321233" w14:textId="105D1B1C" w:rsidR="00331B71" w:rsidRDefault="00772A9E">
      <w:r>
        <w:rPr>
          <w:noProof/>
        </w:rPr>
        <w:drawing>
          <wp:anchor distT="0" distB="0" distL="114300" distR="114300" simplePos="0" relativeHeight="251659264" behindDoc="1" locked="0" layoutInCell="1" allowOverlap="1" wp14:anchorId="38FE671C" wp14:editId="445C0423">
            <wp:simplePos x="0" y="0"/>
            <wp:positionH relativeFrom="margin">
              <wp:posOffset>-755650</wp:posOffset>
            </wp:positionH>
            <wp:positionV relativeFrom="page">
              <wp:posOffset>443230</wp:posOffset>
            </wp:positionV>
            <wp:extent cx="1141730" cy="314325"/>
            <wp:effectExtent l="0" t="0" r="1270" b="9525"/>
            <wp:wrapNone/>
            <wp:docPr id="166889260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92602" name="Imagem 16688926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762D3" w14:textId="0236EE35" w:rsidR="00331B71" w:rsidRDefault="00331B71"/>
    <w:sectPr w:rsidR="00331B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71"/>
    <w:rsid w:val="00105BF5"/>
    <w:rsid w:val="00163CD2"/>
    <w:rsid w:val="00331B71"/>
    <w:rsid w:val="00622E06"/>
    <w:rsid w:val="006559CB"/>
    <w:rsid w:val="00754A50"/>
    <w:rsid w:val="00772A9E"/>
    <w:rsid w:val="007C0F29"/>
    <w:rsid w:val="0084197E"/>
    <w:rsid w:val="0087473B"/>
    <w:rsid w:val="00957C58"/>
    <w:rsid w:val="00C26236"/>
    <w:rsid w:val="00D0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AE274"/>
  <w15:chartTrackingRefBased/>
  <w15:docId w15:val="{4C6224E8-652D-444F-B66E-DF554A71F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B71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331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1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1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1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1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1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1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1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1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1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1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1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1B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1B7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1B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1B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1B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1B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1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1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1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1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1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1B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1B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1B7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1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1B7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1B71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331B71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47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Deivid Alessandro</dc:creator>
  <cp:keywords/>
  <dc:description/>
  <cp:lastModifiedBy>Deivid Alessandro</cp:lastModifiedBy>
  <cp:revision>20</cp:revision>
  <dcterms:created xsi:type="dcterms:W3CDTF">2025-03-24T13:23:00Z</dcterms:created>
  <dcterms:modified xsi:type="dcterms:W3CDTF">2025-10-22T13:26:00Z</dcterms:modified>
</cp:coreProperties>
</file>