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B18581" w14:textId="77777777" w:rsidR="004F3653" w:rsidRDefault="004F3653" w:rsidP="004F3653">
      <w:pPr>
        <w:rPr>
          <w:b/>
          <w:bCs/>
        </w:rPr>
      </w:pPr>
    </w:p>
    <w:p w14:paraId="4233D39A" w14:textId="77777777" w:rsidR="004F3653" w:rsidRPr="004F3653" w:rsidRDefault="004F3653" w:rsidP="004F3653">
      <w:pPr>
        <w:rPr>
          <w:b/>
          <w:bCs/>
        </w:rPr>
      </w:pPr>
      <w:r w:rsidRPr="004F3653">
        <w:rPr>
          <w:b/>
          <w:bCs/>
        </w:rPr>
        <w:t>DEI VOX is an independent workshop that repairs, rewinds and overhauls boiler circulation pumps across manufacturers, so you don’t need a separate partner for each one.</w:t>
      </w:r>
    </w:p>
    <w:p w14:paraId="7F6223C2" w14:textId="77777777" w:rsidR="004F3653" w:rsidRPr="004F3653" w:rsidRDefault="004F3653" w:rsidP="004F3653">
      <w:pPr>
        <w:ind w:left="720" w:firstLine="720"/>
        <w:rPr>
          <w:b/>
          <w:bCs/>
          <w:sz w:val="32"/>
          <w:szCs w:val="32"/>
        </w:rPr>
      </w:pPr>
      <w:r w:rsidRPr="004F3653">
        <w:rPr>
          <w:b/>
          <w:bCs/>
          <w:sz w:val="32"/>
          <w:szCs w:val="32"/>
        </w:rPr>
        <w:t>One BCP specialist for many pump designs.</w:t>
      </w:r>
    </w:p>
    <w:p w14:paraId="1DC1500E" w14:textId="77777777" w:rsidR="004F3653" w:rsidRPr="004F3653" w:rsidRDefault="004F3653" w:rsidP="004F3653">
      <w:pPr>
        <w:rPr>
          <w:b/>
          <w:bCs/>
          <w:sz w:val="32"/>
          <w:szCs w:val="32"/>
        </w:rPr>
      </w:pPr>
    </w:p>
    <w:p w14:paraId="0E89E927" w14:textId="7D8CCDD5" w:rsidR="004F3653" w:rsidRPr="004F3653" w:rsidRDefault="004F3653" w:rsidP="004F3653">
      <w:pPr>
        <w:rPr>
          <w:b/>
          <w:bCs/>
        </w:rPr>
      </w:pPr>
      <w:r w:rsidRPr="004F3653">
        <w:rPr>
          <w:b/>
          <w:bCs/>
        </w:rPr>
        <w:t>Introduction</w:t>
      </w:r>
    </w:p>
    <w:p w14:paraId="5BC2234E" w14:textId="77777777" w:rsidR="004F3653" w:rsidRPr="004F3653" w:rsidRDefault="004F3653" w:rsidP="004F3653">
      <w:r w:rsidRPr="004F3653">
        <w:t>Most service companies and plant owners run more than one BCP design across their fleet. Going back to each OEM for every job can mean long lead times, higher cost and limited flexibility.</w:t>
      </w:r>
    </w:p>
    <w:p w14:paraId="41D152A2" w14:textId="675B4E57" w:rsidR="004F3653" w:rsidRDefault="004F3653" w:rsidP="004F3653">
      <w:r w:rsidRPr="004F3653">
        <w:t>DEI VOX takes a different approach. We are independent of any manufacturer, and we work from measurements and engineering</w:t>
      </w:r>
      <w:r w:rsidR="00EB7F61">
        <w:t>.</w:t>
      </w:r>
      <w:r w:rsidRPr="004F3653">
        <w:t xml:space="preserve"> That lets us support mixed fleets, older units and designs that are hard to service elsewhere.</w:t>
      </w:r>
    </w:p>
    <w:p w14:paraId="55BD2BB0" w14:textId="4081770F" w:rsidR="00EB7F61" w:rsidRPr="004F3653" w:rsidRDefault="00EB7F61" w:rsidP="004F3653">
      <w:r>
        <w:t>We have already hands-on experience and worked upon BCP Makes like Japanese-Make, German-Make and UK &amp; China-Make BCP units.</w:t>
      </w:r>
    </w:p>
    <w:p w14:paraId="3F20BD1F" w14:textId="28210790" w:rsidR="004F3653" w:rsidRPr="00EB7F61" w:rsidRDefault="00EB7F61" w:rsidP="004F3653">
      <w:pPr>
        <w:rPr>
          <w:i/>
          <w:iCs/>
        </w:rPr>
      </w:pPr>
      <w:r w:rsidRPr="00EB7F61">
        <w:rPr>
          <w:b/>
          <w:bCs/>
          <w:i/>
          <w:iCs/>
        </w:rPr>
        <w:t>Disclaimer:</w:t>
      </w:r>
      <w:r w:rsidR="004F3653" w:rsidRPr="00EB7F61">
        <w:rPr>
          <w:i/>
          <w:iCs/>
        </w:rPr>
        <w:t xml:space="preserve"> DEI VOX is an independent service provider and is not affiliated with, endorsed by or sponsored by </w:t>
      </w:r>
      <w:r w:rsidRPr="00EB7F61">
        <w:rPr>
          <w:i/>
          <w:iCs/>
        </w:rPr>
        <w:t>any BCP Manufacturer</w:t>
      </w:r>
      <w:r w:rsidR="004F3653" w:rsidRPr="00EB7F61">
        <w:rPr>
          <w:i/>
          <w:iCs/>
        </w:rPr>
        <w:t xml:space="preserve">. </w:t>
      </w:r>
    </w:p>
    <w:p w14:paraId="66042B2C" w14:textId="3BCEE64B" w:rsidR="004F3653" w:rsidRPr="004F3653" w:rsidRDefault="004F3653" w:rsidP="004F3653">
      <w:pPr>
        <w:rPr>
          <w:b/>
          <w:bCs/>
        </w:rPr>
      </w:pPr>
      <w:r w:rsidRPr="004F3653">
        <w:rPr>
          <w:b/>
          <w:bCs/>
        </w:rPr>
        <w:t>Pump Types and Configurations</w:t>
      </w:r>
    </w:p>
    <w:p w14:paraId="48F919D1" w14:textId="137DA472" w:rsidR="004F3653" w:rsidRPr="004F3653" w:rsidRDefault="004F3653" w:rsidP="004F3653">
      <w:r w:rsidRPr="004F3653">
        <w:t>We work on sealless, wet-stator boiler circulation pumps used in thermal power plants, including:</w:t>
      </w:r>
    </w:p>
    <w:p w14:paraId="176030CF" w14:textId="77777777" w:rsidR="004F3653" w:rsidRPr="004F3653" w:rsidRDefault="004F3653" w:rsidP="004F3653">
      <w:pPr>
        <w:numPr>
          <w:ilvl w:val="0"/>
          <w:numId w:val="1"/>
        </w:numPr>
      </w:pPr>
      <w:r w:rsidRPr="004F3653">
        <w:t>High-pressure, high-temperature boiler circulation pumps (BCP / BWCP)</w:t>
      </w:r>
    </w:p>
    <w:p w14:paraId="603D2C6B" w14:textId="77777777" w:rsidR="004F3653" w:rsidRPr="004F3653" w:rsidRDefault="004F3653" w:rsidP="004F3653">
      <w:pPr>
        <w:numPr>
          <w:ilvl w:val="0"/>
          <w:numId w:val="1"/>
        </w:numPr>
      </w:pPr>
      <w:r w:rsidRPr="004F3653">
        <w:t>Glandless pump and motor units with a shared shaft inside one pressure boundary</w:t>
      </w:r>
    </w:p>
    <w:p w14:paraId="25DE000E" w14:textId="69D10BA6" w:rsidR="004F3653" w:rsidRPr="004F3653" w:rsidRDefault="004F3653" w:rsidP="004F3653">
      <w:pPr>
        <w:numPr>
          <w:ilvl w:val="0"/>
          <w:numId w:val="1"/>
        </w:numPr>
      </w:pPr>
      <w:r w:rsidRPr="004F3653">
        <w:t>Pumps for subcritical and supercritical boilers</w:t>
      </w:r>
    </w:p>
    <w:p w14:paraId="50B4E43D" w14:textId="4C297892" w:rsidR="004F3653" w:rsidRPr="004F3653" w:rsidRDefault="004F3653" w:rsidP="004F3653">
      <w:pPr>
        <w:numPr>
          <w:ilvl w:val="0"/>
          <w:numId w:val="1"/>
        </w:numPr>
      </w:pPr>
      <w:r w:rsidRPr="004F3653">
        <w:t>Related units such as submersible and other sealless pumps</w:t>
      </w:r>
    </w:p>
    <w:p w14:paraId="46A4D91E" w14:textId="2C0A907F" w:rsidR="004F3653" w:rsidRPr="004F3653" w:rsidRDefault="004F3653" w:rsidP="004F3653">
      <w:r w:rsidRPr="004F3653">
        <w:rPr>
          <w:b/>
          <w:bCs/>
        </w:rPr>
        <w:t>Voltage and power range:</w:t>
      </w:r>
      <w:r w:rsidRPr="004F3653">
        <w:t xml:space="preserve"> </w:t>
      </w:r>
      <w:r w:rsidR="003C3E1A">
        <w:rPr>
          <w:b/>
          <w:bCs/>
        </w:rPr>
        <w:t>3.3KV, 6.6 KV &amp; 11KV BCP Units</w:t>
      </w:r>
    </w:p>
    <w:p w14:paraId="3D2A2F63" w14:textId="77777777" w:rsidR="004F3653" w:rsidRDefault="004F3653" w:rsidP="004F3653">
      <w:r w:rsidRPr="004F3653">
        <w:rPr>
          <w:b/>
          <w:bCs/>
        </w:rPr>
        <w:t>Link:</w:t>
      </w:r>
      <w:r w:rsidRPr="004F3653">
        <w:t xml:space="preserve"> Don’t see your pump? Send us the nameplate →</w:t>
      </w:r>
    </w:p>
    <w:p w14:paraId="354BDC2E" w14:textId="77777777" w:rsidR="003C3E1A" w:rsidRPr="009F3235" w:rsidRDefault="003C3E1A" w:rsidP="003C3E1A">
      <w:r w:rsidRPr="000E099A">
        <w:rPr>
          <w:color w:val="EE0000"/>
        </w:rPr>
        <w:t>CTA Button: [Explore Our Services] | [Submit an RFQ]</w:t>
      </w:r>
    </w:p>
    <w:p w14:paraId="1E3368E5" w14:textId="77777777" w:rsidR="003C3E1A" w:rsidRPr="004F3653" w:rsidRDefault="003C3E1A" w:rsidP="004F3653"/>
    <w:p w14:paraId="73699021" w14:textId="70AA2154" w:rsidR="004F3653" w:rsidRPr="004F3653" w:rsidRDefault="004F3653" w:rsidP="004F3653">
      <w:pPr>
        <w:rPr>
          <w:b/>
          <w:bCs/>
        </w:rPr>
      </w:pPr>
      <w:r w:rsidRPr="004F3653">
        <w:rPr>
          <w:b/>
          <w:bCs/>
        </w:rPr>
        <w:t>Services Available Across Makes</w:t>
      </w:r>
    </w:p>
    <w:p w14:paraId="33CB4351" w14:textId="77777777" w:rsidR="004F3653" w:rsidRPr="004F3653" w:rsidRDefault="004F3653" w:rsidP="004F3653">
      <w:pPr>
        <w:numPr>
          <w:ilvl w:val="0"/>
          <w:numId w:val="7"/>
        </w:numPr>
      </w:pPr>
      <w:r w:rsidRPr="004F3653">
        <w:rPr>
          <w:b/>
          <w:bCs/>
        </w:rPr>
        <w:t>BCP pump overhaul and refurbishment</w:t>
      </w:r>
    </w:p>
    <w:p w14:paraId="17E241AF" w14:textId="77777777" w:rsidR="004F3653" w:rsidRPr="004F3653" w:rsidRDefault="004F3653" w:rsidP="004F3653">
      <w:pPr>
        <w:numPr>
          <w:ilvl w:val="0"/>
          <w:numId w:val="7"/>
        </w:numPr>
      </w:pPr>
      <w:r w:rsidRPr="004F3653">
        <w:rPr>
          <w:b/>
          <w:bCs/>
        </w:rPr>
        <w:t>BCP motor repair and rewinding</w:t>
      </w:r>
    </w:p>
    <w:p w14:paraId="5DFEA672" w14:textId="77777777" w:rsidR="004F3653" w:rsidRPr="004F3653" w:rsidRDefault="004F3653" w:rsidP="004F3653">
      <w:pPr>
        <w:numPr>
          <w:ilvl w:val="0"/>
          <w:numId w:val="7"/>
        </w:numPr>
      </w:pPr>
      <w:r w:rsidRPr="004F3653">
        <w:rPr>
          <w:b/>
          <w:bCs/>
        </w:rPr>
        <w:lastRenderedPageBreak/>
        <w:t>In-situ machining</w:t>
      </w:r>
    </w:p>
    <w:p w14:paraId="0D445562" w14:textId="77777777" w:rsidR="004F3653" w:rsidRPr="004F3653" w:rsidRDefault="004F3653" w:rsidP="004F3653">
      <w:pPr>
        <w:numPr>
          <w:ilvl w:val="0"/>
          <w:numId w:val="7"/>
        </w:numPr>
      </w:pPr>
      <w:r w:rsidRPr="004F3653">
        <w:rPr>
          <w:b/>
          <w:bCs/>
        </w:rPr>
        <w:t>Reverse engineering and custom components</w:t>
      </w:r>
    </w:p>
    <w:p w14:paraId="118C4EA5" w14:textId="77777777" w:rsidR="004F3653" w:rsidRPr="004F3653" w:rsidRDefault="004F3653" w:rsidP="004F3653">
      <w:pPr>
        <w:numPr>
          <w:ilvl w:val="0"/>
          <w:numId w:val="7"/>
        </w:numPr>
      </w:pPr>
      <w:r w:rsidRPr="004F3653">
        <w:rPr>
          <w:b/>
          <w:bCs/>
        </w:rPr>
        <w:t>Spare parts supply</w:t>
      </w:r>
    </w:p>
    <w:p w14:paraId="4EB1D2B4" w14:textId="77777777" w:rsidR="004F3653" w:rsidRPr="004F3653" w:rsidRDefault="004F3653" w:rsidP="004F3653">
      <w:pPr>
        <w:numPr>
          <w:ilvl w:val="0"/>
          <w:numId w:val="7"/>
        </w:numPr>
      </w:pPr>
      <w:r w:rsidRPr="004F3653">
        <w:rPr>
          <w:b/>
          <w:bCs/>
        </w:rPr>
        <w:t>Upgrades and reliability improvements</w:t>
      </w:r>
      <w:r w:rsidRPr="004F3653">
        <w:t xml:space="preserve"> </w:t>
      </w:r>
      <w:r w:rsidRPr="004F3653">
        <w:rPr>
          <w:b/>
          <w:bCs/>
        </w:rPr>
        <w:t>[confirm]</w:t>
      </w:r>
    </w:p>
    <w:p w14:paraId="16ED172A" w14:textId="77777777" w:rsidR="004F3653" w:rsidRPr="001D6E06" w:rsidRDefault="004F3653" w:rsidP="004F3653">
      <w:pPr>
        <w:rPr>
          <w:i/>
          <w:iCs/>
          <w:color w:val="4472C4" w:themeColor="accent1"/>
        </w:rPr>
      </w:pPr>
      <w:r w:rsidRPr="001D6E06">
        <w:rPr>
          <w:b/>
          <w:bCs/>
          <w:i/>
          <w:iCs/>
          <w:color w:val="4472C4" w:themeColor="accent1"/>
        </w:rPr>
        <w:t>Links:</w:t>
      </w:r>
      <w:r w:rsidRPr="001D6E06">
        <w:rPr>
          <w:i/>
          <w:iCs/>
          <w:color w:val="4472C4" w:themeColor="accent1"/>
        </w:rPr>
        <w:t xml:space="preserve"> Overhauling → · Motor Rewinding → · In-Situ Machining → · Reverse Engineering → · Spare Parts →</w:t>
      </w:r>
    </w:p>
    <w:p w14:paraId="209E5C95" w14:textId="4EC11AD0" w:rsidR="004F3653" w:rsidRPr="004F3653" w:rsidRDefault="004F3653" w:rsidP="004F3653">
      <w:pPr>
        <w:rPr>
          <w:b/>
          <w:bCs/>
        </w:rPr>
      </w:pPr>
      <w:r w:rsidRPr="004F3653">
        <w:rPr>
          <w:b/>
          <w:bCs/>
        </w:rPr>
        <w:t>Case Study Teasers</w:t>
      </w:r>
    </w:p>
    <w:p w14:paraId="58208554" w14:textId="65294CD4" w:rsidR="004F3653" w:rsidRPr="004F3653" w:rsidRDefault="001D6E06" w:rsidP="004F3653">
      <w:pPr>
        <w:numPr>
          <w:ilvl w:val="0"/>
          <w:numId w:val="8"/>
        </w:numPr>
      </w:pPr>
      <w:r>
        <w:rPr>
          <w:b/>
          <w:bCs/>
        </w:rPr>
        <w:t>Rewinding a wet</w:t>
      </w:r>
      <w:r w:rsidR="004F3653" w:rsidRPr="004F3653">
        <w:rPr>
          <w:b/>
          <w:bCs/>
        </w:rPr>
        <w:t>-stator motor for a mixed-fleet unit</w:t>
      </w:r>
    </w:p>
    <w:p w14:paraId="72A7C40D" w14:textId="3E04B50A" w:rsidR="004F3653" w:rsidRPr="004F3653" w:rsidRDefault="004F3653" w:rsidP="004F3653">
      <w:pPr>
        <w:numPr>
          <w:ilvl w:val="0"/>
          <w:numId w:val="8"/>
        </w:numPr>
      </w:pPr>
      <w:r w:rsidRPr="004F3653">
        <w:rPr>
          <w:b/>
          <w:bCs/>
        </w:rPr>
        <w:t>Make and series:</w:t>
      </w:r>
      <w:r w:rsidRPr="004F3653">
        <w:t xml:space="preserve"> </w:t>
      </w:r>
      <w:r w:rsidR="001D6E06">
        <w:rPr>
          <w:b/>
          <w:bCs/>
        </w:rPr>
        <w:t>V-FLO Make LUV Model</w:t>
      </w:r>
    </w:p>
    <w:p w14:paraId="29190D14" w14:textId="73616DF3" w:rsidR="004F3653" w:rsidRPr="004F3653" w:rsidRDefault="004F3653" w:rsidP="004F3653">
      <w:pPr>
        <w:numPr>
          <w:ilvl w:val="0"/>
          <w:numId w:val="8"/>
        </w:numPr>
      </w:pPr>
      <w:r w:rsidRPr="004F3653">
        <w:rPr>
          <w:b/>
          <w:bCs/>
        </w:rPr>
        <w:t>Challenge:</w:t>
      </w:r>
      <w:r w:rsidRPr="004F3653">
        <w:t xml:space="preserve"> </w:t>
      </w:r>
      <w:r w:rsidR="001D6E06">
        <w:rPr>
          <w:b/>
          <w:bCs/>
        </w:rPr>
        <w:t>Megger Zero</w:t>
      </w:r>
    </w:p>
    <w:p w14:paraId="41177089" w14:textId="0D6A9176" w:rsidR="004F3653" w:rsidRPr="004F3653" w:rsidRDefault="004F3653" w:rsidP="004F3653">
      <w:pPr>
        <w:numPr>
          <w:ilvl w:val="0"/>
          <w:numId w:val="8"/>
        </w:numPr>
      </w:pPr>
      <w:r w:rsidRPr="004F3653">
        <w:rPr>
          <w:b/>
          <w:bCs/>
        </w:rPr>
        <w:t>Our approach:</w:t>
      </w:r>
      <w:r w:rsidRPr="004F3653">
        <w:t xml:space="preserve"> </w:t>
      </w:r>
      <w:r w:rsidR="001D6E06">
        <w:rPr>
          <w:b/>
          <w:bCs/>
        </w:rPr>
        <w:t>Find out root cause and data analysis</w:t>
      </w:r>
    </w:p>
    <w:p w14:paraId="3B45216B" w14:textId="780B7F98" w:rsidR="004F3653" w:rsidRPr="004F3653" w:rsidRDefault="004F3653" w:rsidP="004F3653">
      <w:pPr>
        <w:numPr>
          <w:ilvl w:val="0"/>
          <w:numId w:val="8"/>
        </w:numPr>
      </w:pPr>
      <w:r w:rsidRPr="004F3653">
        <w:rPr>
          <w:b/>
          <w:bCs/>
        </w:rPr>
        <w:t>Result:</w:t>
      </w:r>
      <w:r w:rsidRPr="004F3653">
        <w:t xml:space="preserve"> </w:t>
      </w:r>
      <w:r w:rsidR="001D6E06">
        <w:rPr>
          <w:b/>
          <w:bCs/>
        </w:rPr>
        <w:t>BCP Motor Rewound and Megger gained acceptable limits.</w:t>
      </w:r>
    </w:p>
    <w:p w14:paraId="5BD7B118" w14:textId="77777777" w:rsidR="001D6E06" w:rsidRDefault="004F3653" w:rsidP="004F3653">
      <w:pPr>
        <w:rPr>
          <w:color w:val="4472C4" w:themeColor="accent1"/>
        </w:rPr>
      </w:pPr>
      <w:r w:rsidRPr="001D6E06">
        <w:rPr>
          <w:b/>
          <w:bCs/>
          <w:color w:val="4472C4" w:themeColor="accent1"/>
        </w:rPr>
        <w:t>Link:</w:t>
      </w:r>
      <w:r w:rsidRPr="001D6E06">
        <w:rPr>
          <w:color w:val="4472C4" w:themeColor="accent1"/>
        </w:rPr>
        <w:t xml:space="preserve"> View all case studies →</w:t>
      </w:r>
    </w:p>
    <w:p w14:paraId="4978CD55" w14:textId="77777777" w:rsidR="001D6E06" w:rsidRDefault="001D6E06" w:rsidP="004F3653">
      <w:pPr>
        <w:rPr>
          <w:color w:val="4472C4" w:themeColor="accent1"/>
        </w:rPr>
      </w:pPr>
    </w:p>
    <w:p w14:paraId="707CD349" w14:textId="7CB1BBA6" w:rsidR="004F3653" w:rsidRPr="001D6E06" w:rsidRDefault="004F3653" w:rsidP="004F3653">
      <w:pPr>
        <w:rPr>
          <w:color w:val="4472C4" w:themeColor="accent1"/>
        </w:rPr>
      </w:pPr>
      <w:r w:rsidRPr="004F3653">
        <w:rPr>
          <w:b/>
          <w:bCs/>
        </w:rPr>
        <w:t>Feasibility Check: Send Us Your Nameplate</w:t>
      </w:r>
    </w:p>
    <w:p w14:paraId="7FC28E6D" w14:textId="31453A9C" w:rsidR="004F3653" w:rsidRPr="004F3653" w:rsidRDefault="001D6E06" w:rsidP="004F3653">
      <w:r>
        <w:t>N</w:t>
      </w:r>
      <w:r w:rsidR="004F3653" w:rsidRPr="004F3653">
        <w:t>ot sure we can support your pump? Ask.</w:t>
      </w:r>
    </w:p>
    <w:p w14:paraId="65DEF5FD" w14:textId="5F134089" w:rsidR="004F3653" w:rsidRPr="004F3653" w:rsidRDefault="004F3653" w:rsidP="004F3653">
      <w:r w:rsidRPr="004F3653">
        <w:t xml:space="preserve">Share the following and we will confirm feasibility within </w:t>
      </w:r>
      <w:r w:rsidR="001D6E06">
        <w:rPr>
          <w:b/>
          <w:bCs/>
        </w:rPr>
        <w:t>7</w:t>
      </w:r>
      <w:r w:rsidRPr="004F3653">
        <w:t xml:space="preserve"> business days:</w:t>
      </w:r>
    </w:p>
    <w:p w14:paraId="358FD7A2" w14:textId="77777777" w:rsidR="004F3653" w:rsidRPr="004F3653" w:rsidRDefault="004F3653" w:rsidP="004F3653">
      <w:pPr>
        <w:numPr>
          <w:ilvl w:val="0"/>
          <w:numId w:val="9"/>
        </w:numPr>
      </w:pPr>
      <w:r w:rsidRPr="004F3653">
        <w:t>Photo of the pump and motor nameplates</w:t>
      </w:r>
    </w:p>
    <w:p w14:paraId="6A502AD4" w14:textId="77777777" w:rsidR="004F3653" w:rsidRPr="004F3653" w:rsidRDefault="004F3653" w:rsidP="004F3653">
      <w:pPr>
        <w:numPr>
          <w:ilvl w:val="0"/>
          <w:numId w:val="9"/>
        </w:numPr>
      </w:pPr>
      <w:r w:rsidRPr="004F3653">
        <w:t>Make, model and serial number</w:t>
      </w:r>
    </w:p>
    <w:p w14:paraId="20880413" w14:textId="77777777" w:rsidR="004F3653" w:rsidRPr="004F3653" w:rsidRDefault="004F3653" w:rsidP="004F3653">
      <w:pPr>
        <w:numPr>
          <w:ilvl w:val="0"/>
          <w:numId w:val="9"/>
        </w:numPr>
      </w:pPr>
      <w:r w:rsidRPr="004F3653">
        <w:t>Operating conditions, such as pressure, temperature and flow</w:t>
      </w:r>
    </w:p>
    <w:p w14:paraId="1D110673" w14:textId="77777777" w:rsidR="004F3653" w:rsidRPr="004F3653" w:rsidRDefault="004F3653" w:rsidP="004F3653">
      <w:pPr>
        <w:numPr>
          <w:ilvl w:val="0"/>
          <w:numId w:val="9"/>
        </w:numPr>
      </w:pPr>
      <w:r w:rsidRPr="004F3653">
        <w:t>Fault history or the reason for repair</w:t>
      </w:r>
    </w:p>
    <w:p w14:paraId="31313070" w14:textId="77777777" w:rsidR="004F3653" w:rsidRDefault="004F3653" w:rsidP="004F3653">
      <w:pPr>
        <w:numPr>
          <w:ilvl w:val="0"/>
          <w:numId w:val="9"/>
        </w:numPr>
      </w:pPr>
      <w:r w:rsidRPr="004F3653">
        <w:t>Any drawings, previous repair reports or test records</w:t>
      </w:r>
    </w:p>
    <w:p w14:paraId="5576BA0F" w14:textId="77777777" w:rsidR="001D6E06" w:rsidRPr="009F3235" w:rsidRDefault="001D6E06" w:rsidP="001D6E06">
      <w:r w:rsidRPr="001D6E06">
        <w:rPr>
          <w:color w:val="EE0000"/>
        </w:rPr>
        <w:t>CTA Button: [Explore Our Services] | [Submit an RFQ]</w:t>
      </w:r>
    </w:p>
    <w:p w14:paraId="5360AB0B" w14:textId="77777777" w:rsidR="001D6E06" w:rsidRDefault="001D6E06" w:rsidP="004F3653"/>
    <w:p w14:paraId="1FE0C9C8" w14:textId="7D12C01A" w:rsidR="004F3653" w:rsidRPr="004F3653" w:rsidRDefault="004F3653" w:rsidP="004F3653">
      <w:pPr>
        <w:rPr>
          <w:b/>
          <w:bCs/>
        </w:rPr>
      </w:pPr>
      <w:r w:rsidRPr="004F3653">
        <w:rPr>
          <w:b/>
          <w:bCs/>
        </w:rPr>
        <w:t>Frequently Asked Questions</w:t>
      </w:r>
    </w:p>
    <w:p w14:paraId="0DA9B63B" w14:textId="38601D63" w:rsidR="004F3653" w:rsidRPr="004F3653" w:rsidRDefault="004F3653" w:rsidP="004F3653">
      <w:r w:rsidRPr="004F3653">
        <w:rPr>
          <w:b/>
          <w:bCs/>
        </w:rPr>
        <w:t>Which pump makes do you service?</w:t>
      </w:r>
      <w:r w:rsidRPr="004F3653">
        <w:t xml:space="preserve"> We </w:t>
      </w:r>
      <w:r w:rsidR="001D6E06">
        <w:t>service almost all-makes around the world.S</w:t>
      </w:r>
      <w:r w:rsidRPr="004F3653">
        <w:t>end us the nameplate and we’ll confirm feasibility.</w:t>
      </w:r>
    </w:p>
    <w:p w14:paraId="42C0AE3B" w14:textId="77777777" w:rsidR="004F3653" w:rsidRPr="004F3653" w:rsidRDefault="004F3653" w:rsidP="004F3653">
      <w:r w:rsidRPr="004F3653">
        <w:rPr>
          <w:b/>
          <w:bCs/>
        </w:rPr>
        <w:t>Are you affiliated with any manufacturer?</w:t>
      </w:r>
      <w:r w:rsidRPr="004F3653">
        <w:t xml:space="preserve"> No. DEI VOX is an independent service provider. OEM names on this site are used only to identify the equipment we service.</w:t>
      </w:r>
    </w:p>
    <w:p w14:paraId="74E8DB22" w14:textId="3267D663" w:rsidR="004F3653" w:rsidRPr="004F3653" w:rsidRDefault="004F3653" w:rsidP="004F3653">
      <w:r w:rsidRPr="004F3653">
        <w:rPr>
          <w:b/>
          <w:bCs/>
        </w:rPr>
        <w:lastRenderedPageBreak/>
        <w:t>Can you service older or discontinued pumps?</w:t>
      </w:r>
      <w:r w:rsidRPr="004F3653">
        <w:t xml:space="preserve"> Often, yes. We can reverse engineer components that are no longer available. Feasibility depends on the condition of the unit and the data available</w:t>
      </w:r>
      <w:r w:rsidR="001D6E06">
        <w:t>.</w:t>
      </w:r>
    </w:p>
    <w:p w14:paraId="242B8F0E" w14:textId="77777777" w:rsidR="004F3653" w:rsidRPr="004F3653" w:rsidRDefault="004F3653" w:rsidP="004F3653">
      <w:r w:rsidRPr="004F3653">
        <w:rPr>
          <w:b/>
          <w:bCs/>
        </w:rPr>
        <w:t>Will servicing my pump with an independent workshop affect my OEM warranty?</w:t>
      </w:r>
      <w:r w:rsidRPr="004F3653">
        <w:t xml:space="preserve"> That depends on your warranty terms and your contract. We recommend checking with your OEM or contract before using a third-party service on a pump still under warranty.</w:t>
      </w:r>
    </w:p>
    <w:p w14:paraId="317DFF12" w14:textId="77777777" w:rsidR="004F3653" w:rsidRPr="004F3653" w:rsidRDefault="004F3653" w:rsidP="004F3653">
      <w:r w:rsidRPr="004F3653">
        <w:rPr>
          <w:b/>
          <w:bCs/>
        </w:rPr>
        <w:t>Can you work behind our brand?</w:t>
      </w:r>
      <w:r w:rsidRPr="004F3653">
        <w:t xml:space="preserve"> Yes. We regularly support service companies on subcontract and white-label basis and never approach your customers.</w:t>
      </w:r>
    </w:p>
    <w:p w14:paraId="5EB6E50F" w14:textId="007096B7" w:rsidR="004F3653" w:rsidRPr="004F3653" w:rsidRDefault="004F3653" w:rsidP="004F3653">
      <w:pPr>
        <w:rPr>
          <w:b/>
          <w:bCs/>
        </w:rPr>
      </w:pPr>
      <w:r w:rsidRPr="004F3653">
        <w:rPr>
          <w:b/>
          <w:bCs/>
        </w:rPr>
        <w:t>Closing Call-to-Action Band</w:t>
      </w:r>
    </w:p>
    <w:p w14:paraId="297E529B" w14:textId="145E7398" w:rsidR="004F3653" w:rsidRPr="004F3653" w:rsidRDefault="001D6E06" w:rsidP="004F3653">
      <w:r>
        <w:t>H</w:t>
      </w:r>
      <w:r w:rsidR="004F3653" w:rsidRPr="004F3653">
        <w:t>ave a pump we should look at?</w:t>
      </w:r>
    </w:p>
    <w:p w14:paraId="6E33DC32" w14:textId="1D98A1E8" w:rsidR="004F3653" w:rsidRPr="004F3653" w:rsidRDefault="004F3653" w:rsidP="004F3653">
      <w:r w:rsidRPr="004F3653">
        <w:t xml:space="preserve">Send the nameplate, photos and fault history. We respond within </w:t>
      </w:r>
      <w:r w:rsidR="001D6E06">
        <w:t>7</w:t>
      </w:r>
      <w:r w:rsidRPr="004F3653">
        <w:t xml:space="preserve"> business hours and sign your NDA on request.</w:t>
      </w:r>
    </w:p>
    <w:p w14:paraId="56936CD7" w14:textId="77777777" w:rsidR="004F3653" w:rsidRPr="001D6E06" w:rsidRDefault="004F3653" w:rsidP="004F3653">
      <w:pPr>
        <w:rPr>
          <w:color w:val="4472C4" w:themeColor="accent1"/>
        </w:rPr>
      </w:pPr>
      <w:r w:rsidRPr="001D6E06">
        <w:rPr>
          <w:b/>
          <w:bCs/>
          <w:color w:val="4472C4" w:themeColor="accent1"/>
        </w:rPr>
        <w:t>Buttons:</w:t>
      </w:r>
      <w:r w:rsidRPr="001D6E06">
        <w:rPr>
          <w:color w:val="4472C4" w:themeColor="accent1"/>
        </w:rPr>
        <w:t xml:space="preserve"> Send Your Nameplate · Request a Quote · WhatsApp Us · Email sales@deivox.co.in</w:t>
      </w:r>
    </w:p>
    <w:p w14:paraId="70C3458D" w14:textId="11166476" w:rsidR="004F3653" w:rsidRPr="001D6E06" w:rsidRDefault="004F3653" w:rsidP="004F3653">
      <w:pPr>
        <w:rPr>
          <w:b/>
          <w:bCs/>
          <w:color w:val="4472C4" w:themeColor="accent1"/>
        </w:rPr>
      </w:pPr>
      <w:r w:rsidRPr="001D6E06">
        <w:rPr>
          <w:b/>
          <w:bCs/>
          <w:color w:val="4472C4" w:themeColor="accent1"/>
        </w:rPr>
        <w:t>Related Pages (Internal Links)</w:t>
      </w:r>
    </w:p>
    <w:p w14:paraId="0E501D13" w14:textId="77777777" w:rsidR="004F3653" w:rsidRPr="001D6E06" w:rsidRDefault="004F3653" w:rsidP="004F3653">
      <w:pPr>
        <w:rPr>
          <w:color w:val="4472C4" w:themeColor="accent1"/>
        </w:rPr>
      </w:pPr>
      <w:r w:rsidRPr="001D6E06">
        <w:rPr>
          <w:color w:val="4472C4" w:themeColor="accent1"/>
        </w:rPr>
        <w:t>BCP Pump Overhaul · BCP Motor Repair and Rewinding · Reverse Engineering · Spare Parts · Quality and Compliance · Partner With Us · Case Studies</w:t>
      </w:r>
    </w:p>
    <w:p w14:paraId="3C7BFA2F" w14:textId="757A9329" w:rsidR="004F3653" w:rsidRDefault="00DD04F4">
      <w:pPr>
        <w:rPr>
          <w:noProof/>
        </w:rPr>
      </w:pPr>
      <w:r w:rsidRPr="00DD04F4">
        <w:rPr>
          <w:noProof/>
        </w:rPr>
        <w:lastRenderedPageBreak/>
        <w:drawing>
          <wp:inline distT="0" distB="0" distL="0" distR="0" wp14:anchorId="3FD478D9" wp14:editId="552D0535">
            <wp:extent cx="3105173" cy="4810160"/>
            <wp:effectExtent l="0" t="0" r="0" b="0"/>
            <wp:docPr id="789133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133029" name=""/>
                    <pic:cNvPicPr/>
                  </pic:nvPicPr>
                  <pic:blipFill>
                    <a:blip r:embed="rId5"/>
                    <a:stretch>
                      <a:fillRect/>
                    </a:stretch>
                  </pic:blipFill>
                  <pic:spPr>
                    <a:xfrm>
                      <a:off x="0" y="0"/>
                      <a:ext cx="3105173" cy="4810160"/>
                    </a:xfrm>
                    <a:prstGeom prst="rect">
                      <a:avLst/>
                    </a:prstGeom>
                  </pic:spPr>
                </pic:pic>
              </a:graphicData>
            </a:graphic>
          </wp:inline>
        </w:drawing>
      </w:r>
      <w:r w:rsidRPr="00DD04F4">
        <w:rPr>
          <w:noProof/>
        </w:rPr>
        <w:t xml:space="preserve"> </w:t>
      </w:r>
      <w:r w:rsidRPr="00DD04F4">
        <w:rPr>
          <w:noProof/>
        </w:rPr>
        <w:lastRenderedPageBreak/>
        <w:drawing>
          <wp:inline distT="0" distB="0" distL="0" distR="0" wp14:anchorId="7484EBCC" wp14:editId="5910DFDD">
            <wp:extent cx="5731510" cy="4525010"/>
            <wp:effectExtent l="0" t="0" r="2540" b="8890"/>
            <wp:docPr id="1698089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089940" name=""/>
                    <pic:cNvPicPr/>
                  </pic:nvPicPr>
                  <pic:blipFill>
                    <a:blip r:embed="rId6"/>
                    <a:stretch>
                      <a:fillRect/>
                    </a:stretch>
                  </pic:blipFill>
                  <pic:spPr>
                    <a:xfrm>
                      <a:off x="0" y="0"/>
                      <a:ext cx="5731510" cy="4525010"/>
                    </a:xfrm>
                    <a:prstGeom prst="rect">
                      <a:avLst/>
                    </a:prstGeom>
                  </pic:spPr>
                </pic:pic>
              </a:graphicData>
            </a:graphic>
          </wp:inline>
        </w:drawing>
      </w:r>
      <w:r w:rsidR="006A0407" w:rsidRPr="006A0407">
        <w:rPr>
          <w:noProof/>
        </w:rPr>
        <w:t xml:space="preserve"> </w:t>
      </w:r>
      <w:r w:rsidR="006A0407" w:rsidRPr="006A0407">
        <w:rPr>
          <w:noProof/>
        </w:rPr>
        <w:lastRenderedPageBreak/>
        <w:drawing>
          <wp:inline distT="0" distB="0" distL="0" distR="0" wp14:anchorId="682D54FD" wp14:editId="2E225098">
            <wp:extent cx="3833841" cy="4695859"/>
            <wp:effectExtent l="0" t="0" r="0" b="0"/>
            <wp:docPr id="1031848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848723" name=""/>
                    <pic:cNvPicPr/>
                  </pic:nvPicPr>
                  <pic:blipFill>
                    <a:blip r:embed="rId7"/>
                    <a:stretch>
                      <a:fillRect/>
                    </a:stretch>
                  </pic:blipFill>
                  <pic:spPr>
                    <a:xfrm>
                      <a:off x="0" y="0"/>
                      <a:ext cx="3833841" cy="4695859"/>
                    </a:xfrm>
                    <a:prstGeom prst="rect">
                      <a:avLst/>
                    </a:prstGeom>
                  </pic:spPr>
                </pic:pic>
              </a:graphicData>
            </a:graphic>
          </wp:inline>
        </w:drawing>
      </w:r>
    </w:p>
    <w:p w14:paraId="37C1CE91" w14:textId="4D669096" w:rsidR="00E70E74" w:rsidRDefault="00E70E74">
      <w:r w:rsidRPr="00E70E74">
        <w:drawing>
          <wp:inline distT="0" distB="0" distL="0" distR="0" wp14:anchorId="72C5B7BC" wp14:editId="4C8B84AB">
            <wp:extent cx="5731510" cy="3971925"/>
            <wp:effectExtent l="0" t="0" r="2540" b="9525"/>
            <wp:docPr id="150787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87610" name=""/>
                    <pic:cNvPicPr/>
                  </pic:nvPicPr>
                  <pic:blipFill>
                    <a:blip r:embed="rId8"/>
                    <a:stretch>
                      <a:fillRect/>
                    </a:stretch>
                  </pic:blipFill>
                  <pic:spPr>
                    <a:xfrm>
                      <a:off x="0" y="0"/>
                      <a:ext cx="5731510" cy="3971925"/>
                    </a:xfrm>
                    <a:prstGeom prst="rect">
                      <a:avLst/>
                    </a:prstGeom>
                  </pic:spPr>
                </pic:pic>
              </a:graphicData>
            </a:graphic>
          </wp:inline>
        </w:drawing>
      </w:r>
    </w:p>
    <w:sectPr w:rsidR="00E70E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5C1647"/>
    <w:multiLevelType w:val="multilevel"/>
    <w:tmpl w:val="B01CD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066E6F"/>
    <w:multiLevelType w:val="multilevel"/>
    <w:tmpl w:val="CA1AD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9269EC"/>
    <w:multiLevelType w:val="multilevel"/>
    <w:tmpl w:val="80BE6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BA2A94"/>
    <w:multiLevelType w:val="multilevel"/>
    <w:tmpl w:val="6BDEA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3A66EE"/>
    <w:multiLevelType w:val="multilevel"/>
    <w:tmpl w:val="EA184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A150CB"/>
    <w:multiLevelType w:val="multilevel"/>
    <w:tmpl w:val="6254C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DB6BA0"/>
    <w:multiLevelType w:val="multilevel"/>
    <w:tmpl w:val="75246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2653BF"/>
    <w:multiLevelType w:val="multilevel"/>
    <w:tmpl w:val="12468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D81009F"/>
    <w:multiLevelType w:val="multilevel"/>
    <w:tmpl w:val="13806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4958607">
    <w:abstractNumId w:val="5"/>
  </w:num>
  <w:num w:numId="2" w16cid:durableId="1262375330">
    <w:abstractNumId w:val="7"/>
  </w:num>
  <w:num w:numId="3" w16cid:durableId="1680541269">
    <w:abstractNumId w:val="8"/>
  </w:num>
  <w:num w:numId="4" w16cid:durableId="848104597">
    <w:abstractNumId w:val="1"/>
  </w:num>
  <w:num w:numId="5" w16cid:durableId="691540719">
    <w:abstractNumId w:val="6"/>
  </w:num>
  <w:num w:numId="6" w16cid:durableId="1249271668">
    <w:abstractNumId w:val="0"/>
  </w:num>
  <w:num w:numId="7" w16cid:durableId="1827554553">
    <w:abstractNumId w:val="2"/>
  </w:num>
  <w:num w:numId="8" w16cid:durableId="988052593">
    <w:abstractNumId w:val="4"/>
  </w:num>
  <w:num w:numId="9" w16cid:durableId="18088598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3653"/>
    <w:rsid w:val="001D6E06"/>
    <w:rsid w:val="002E4D5B"/>
    <w:rsid w:val="003C3E1A"/>
    <w:rsid w:val="004F3653"/>
    <w:rsid w:val="006A0407"/>
    <w:rsid w:val="009D38C9"/>
    <w:rsid w:val="00DD04F4"/>
    <w:rsid w:val="00E70E74"/>
    <w:rsid w:val="00EB7F61"/>
    <w:rsid w:val="00EE339C"/>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5BDB7F"/>
  <w15:chartTrackingRefBased/>
  <w15:docId w15:val="{91760EA2-2BC3-4DA0-AB6A-C7CDE91F95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36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F36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F365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F365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F365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F36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36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36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36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365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F365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F365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F365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F365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F36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36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36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3653"/>
    <w:rPr>
      <w:rFonts w:eastAsiaTheme="majorEastAsia" w:cstheme="majorBidi"/>
      <w:color w:val="272727" w:themeColor="text1" w:themeTint="D8"/>
    </w:rPr>
  </w:style>
  <w:style w:type="paragraph" w:styleId="Title">
    <w:name w:val="Title"/>
    <w:basedOn w:val="Normal"/>
    <w:next w:val="Normal"/>
    <w:link w:val="TitleChar"/>
    <w:uiPriority w:val="10"/>
    <w:qFormat/>
    <w:rsid w:val="004F36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36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36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36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3653"/>
    <w:pPr>
      <w:spacing w:before="160"/>
      <w:jc w:val="center"/>
    </w:pPr>
    <w:rPr>
      <w:i/>
      <w:iCs/>
      <w:color w:val="404040" w:themeColor="text1" w:themeTint="BF"/>
    </w:rPr>
  </w:style>
  <w:style w:type="character" w:customStyle="1" w:styleId="QuoteChar">
    <w:name w:val="Quote Char"/>
    <w:basedOn w:val="DefaultParagraphFont"/>
    <w:link w:val="Quote"/>
    <w:uiPriority w:val="29"/>
    <w:rsid w:val="004F3653"/>
    <w:rPr>
      <w:i/>
      <w:iCs/>
      <w:color w:val="404040" w:themeColor="text1" w:themeTint="BF"/>
    </w:rPr>
  </w:style>
  <w:style w:type="paragraph" w:styleId="ListParagraph">
    <w:name w:val="List Paragraph"/>
    <w:basedOn w:val="Normal"/>
    <w:uiPriority w:val="34"/>
    <w:qFormat/>
    <w:rsid w:val="004F3653"/>
    <w:pPr>
      <w:ind w:left="720"/>
      <w:contextualSpacing/>
    </w:pPr>
  </w:style>
  <w:style w:type="character" w:styleId="IntenseEmphasis">
    <w:name w:val="Intense Emphasis"/>
    <w:basedOn w:val="DefaultParagraphFont"/>
    <w:uiPriority w:val="21"/>
    <w:qFormat/>
    <w:rsid w:val="004F3653"/>
    <w:rPr>
      <w:i/>
      <w:iCs/>
      <w:color w:val="2F5496" w:themeColor="accent1" w:themeShade="BF"/>
    </w:rPr>
  </w:style>
  <w:style w:type="paragraph" w:styleId="IntenseQuote">
    <w:name w:val="Intense Quote"/>
    <w:basedOn w:val="Normal"/>
    <w:next w:val="Normal"/>
    <w:link w:val="IntenseQuoteChar"/>
    <w:uiPriority w:val="30"/>
    <w:qFormat/>
    <w:rsid w:val="004F36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F3653"/>
    <w:rPr>
      <w:i/>
      <w:iCs/>
      <w:color w:val="2F5496" w:themeColor="accent1" w:themeShade="BF"/>
    </w:rPr>
  </w:style>
  <w:style w:type="character" w:styleId="IntenseReference">
    <w:name w:val="Intense Reference"/>
    <w:basedOn w:val="DefaultParagraphFont"/>
    <w:uiPriority w:val="32"/>
    <w:qFormat/>
    <w:rsid w:val="004F365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6</Pages>
  <Words>572</Words>
  <Characters>3261</Characters>
  <Application>Microsoft Office Word</Application>
  <DocSecurity>0</DocSecurity>
  <Lines>27</Lines>
  <Paragraphs>7</Paragraphs>
  <ScaleCrop>false</ScaleCrop>
  <Company/>
  <LinksUpToDate>false</LinksUpToDate>
  <CharactersWithSpaces>3826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Kunal Loomba</dc:creator>
  <cp:keywords/>
  <dc:description/>
  <cp:lastModifiedBy>Kunal Loomba</cp:lastModifiedBy>
  <cp:revision>7</cp:revision>
  <dcterms:created xsi:type="dcterms:W3CDTF">2026-10-17T17:37:00Z</dcterms:created>
  <dcterms:modified xsi:type="dcterms:W3CDTF">2026-10-18T13:08:00Z</dcterms:modified>
</cp:coreProperties>
</file>