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41E" w:rsidRDefault="00DE641E" w:rsidP="00DE641E">
      <w:pPr>
        <w:pStyle w:val="Heading1"/>
        <w:numPr>
          <w:ilvl w:val="0"/>
          <w:numId w:val="0"/>
        </w:numPr>
        <w:rPr>
          <w:rFonts w:ascii="Arial,Bold" w:hAnsi="Arial,Bold" w:cs="Arial,Bold"/>
          <w:bCs/>
          <w:sz w:val="18"/>
          <w:szCs w:val="18"/>
          <w:lang w:val="en-US" w:eastAsia="en-US"/>
        </w:rPr>
      </w:pPr>
      <w:bookmarkStart w:id="0" w:name="_Toc204443993"/>
      <w:bookmarkStart w:id="1" w:name="_Toc111615927"/>
      <w:r w:rsidRPr="00D67595">
        <w:t xml:space="preserve">B. 4 </w:t>
      </w:r>
      <w:bookmarkEnd w:id="0"/>
      <w:r w:rsidRPr="00D67595">
        <w:t>IMPLEMENTATION</w:t>
      </w:r>
      <w:bookmarkEnd w:id="1"/>
      <w:r w:rsidRPr="00D67595">
        <w:rPr>
          <w:rFonts w:ascii="Arial,Bold" w:hAnsi="Arial,Bold" w:cs="Arial,Bold"/>
          <w:bCs/>
          <w:sz w:val="18"/>
          <w:szCs w:val="18"/>
          <w:lang w:val="en-US" w:eastAsia="en-US"/>
        </w:rPr>
        <w:t xml:space="preserve"> </w:t>
      </w:r>
      <w:r w:rsidRPr="00DE641E">
        <w:rPr>
          <w:rFonts w:ascii="Arial,Bold" w:hAnsi="Arial,Bold" w:cs="Arial,Bold"/>
          <w:bCs/>
          <w:sz w:val="18"/>
          <w:szCs w:val="18"/>
          <w:highlight w:val="cyan"/>
          <w:lang w:val="en-US" w:eastAsia="en-US"/>
        </w:rPr>
        <w:t>(Maximum 6 pages)</w:t>
      </w:r>
    </w:p>
    <w:p w:rsidR="00DE641E" w:rsidRDefault="00DE641E" w:rsidP="00DE641E"/>
    <w:p w:rsidR="00BF5D2E" w:rsidRDefault="00BF5D2E" w:rsidP="00BF5D2E">
      <w:pPr>
        <w:pStyle w:val="Heading2"/>
        <w:rPr>
          <w:b w:val="0"/>
        </w:rPr>
      </w:pPr>
      <w:bookmarkStart w:id="2" w:name="_Toc111615928"/>
      <w:r w:rsidRPr="006E21B8">
        <w:rPr>
          <w:b w:val="0"/>
        </w:rPr>
        <w:t>B.4.1 Quality of infrastructure/facilities and international collaborations of host</w:t>
      </w:r>
      <w:bookmarkEnd w:id="2"/>
      <w:r>
        <w:rPr>
          <w:b w:val="0"/>
        </w:rPr>
        <w:t xml:space="preserve"> (outgoing - Berkeley)</w:t>
      </w:r>
    </w:p>
    <w:p w:rsidR="00BF5D2E" w:rsidRPr="00BF5D2E" w:rsidRDefault="00BF5D2E" w:rsidP="00BF5D2E">
      <w:pPr>
        <w:rPr>
          <w:sz w:val="22"/>
          <w:szCs w:val="22"/>
          <w:lang w:val="en-US" w:eastAsia="it-IT"/>
        </w:rPr>
      </w:pPr>
      <w:r w:rsidRPr="00BF5D2E">
        <w:rPr>
          <w:sz w:val="22"/>
          <w:szCs w:val="22"/>
          <w:highlight w:val="yellow"/>
          <w:lang w:val="en-US" w:eastAsia="it-IT"/>
        </w:rPr>
        <w:t>Please Berkeley complete</w:t>
      </w:r>
    </w:p>
    <w:p w:rsidR="00BF5D2E" w:rsidRPr="00BF5D2E" w:rsidRDefault="00BF5D2E" w:rsidP="00BF5D2E">
      <w:pPr>
        <w:rPr>
          <w:lang w:val="en-US" w:eastAsia="it-IT"/>
        </w:rPr>
      </w:pPr>
    </w:p>
    <w:p w:rsidR="00DE641E" w:rsidRPr="00BF5D2E" w:rsidRDefault="00BF5D2E" w:rsidP="00BF5D2E">
      <w:pPr>
        <w:pStyle w:val="Heading2"/>
      </w:pPr>
      <w:r w:rsidRPr="006E21B8">
        <w:rPr>
          <w:b w:val="0"/>
        </w:rPr>
        <w:t>B.4.</w:t>
      </w:r>
      <w:r>
        <w:rPr>
          <w:b w:val="0"/>
        </w:rPr>
        <w:t>2</w:t>
      </w:r>
      <w:r w:rsidRPr="006E21B8">
        <w:rPr>
          <w:b w:val="0"/>
        </w:rPr>
        <w:t xml:space="preserve"> Quality of infrastructure/facilities and international collaborations of host</w:t>
      </w:r>
      <w:r>
        <w:rPr>
          <w:b w:val="0"/>
        </w:rPr>
        <w:t xml:space="preserve"> (return - TUM)</w:t>
      </w:r>
    </w:p>
    <w:p w:rsidR="00DE641E" w:rsidRPr="00BF5D2E" w:rsidRDefault="00DE641E" w:rsidP="00DE641E">
      <w:pPr>
        <w:pStyle w:val="ListParagraph"/>
        <w:ind w:left="0"/>
        <w:rPr>
          <w:rFonts w:cs="Arial"/>
          <w:sz w:val="22"/>
          <w:szCs w:val="22"/>
          <w:lang w:val="en-US"/>
        </w:rPr>
      </w:pPr>
    </w:p>
    <w:p w:rsidR="00DE641E" w:rsidRPr="00125BB2" w:rsidRDefault="00DE641E" w:rsidP="00DE641E">
      <w:pPr>
        <w:pStyle w:val="ListParagraph"/>
        <w:ind w:left="0"/>
        <w:rPr>
          <w:rFonts w:cs="Arial"/>
          <w:sz w:val="22"/>
          <w:szCs w:val="22"/>
        </w:rPr>
      </w:pPr>
      <w:r w:rsidRPr="00125BB2">
        <w:rPr>
          <w:rFonts w:cs="Arial"/>
          <w:sz w:val="22"/>
          <w:szCs w:val="22"/>
        </w:rPr>
        <w:t>In recent years, the Technische Universität München (TUM) has been consistently</w:t>
      </w:r>
      <w:r w:rsidRPr="00125BB2" w:rsidDel="002B1EBB">
        <w:rPr>
          <w:rFonts w:cs="Arial"/>
          <w:sz w:val="22"/>
          <w:szCs w:val="22"/>
        </w:rPr>
        <w:t xml:space="preserve"> </w:t>
      </w:r>
      <w:r w:rsidRPr="00125BB2">
        <w:rPr>
          <w:rFonts w:cs="Arial"/>
          <w:sz w:val="22"/>
          <w:szCs w:val="22"/>
        </w:rPr>
        <w:t xml:space="preserve">ranked the top academic institution in Germany in several independent rankings. It provides an excellent environment (likely the best in Germany) by substantial funding from the Bavarian state government, the German government and many private companies alike. One of the missions of the university is to boost interdisciplinary research across engineering, natural sciences, medicine, and humanities. </w:t>
      </w:r>
      <w:r w:rsidRPr="00125BB2">
        <w:rPr>
          <w:rFonts w:cs="Arial"/>
          <w:sz w:val="22"/>
          <w:szCs w:val="22"/>
          <w:lang w:val="en-US" w:eastAsia="en-US"/>
        </w:rPr>
        <w:t>Today the TUM comprises 13 faculties with more than 23,000 students (about 20 percent of whom come from abroad shows the degree of internationalization), 420 professors, and roughly 6,500 academic and non-academic staff. In electrical engineering the percentage of foreign students reaches up to 40%. The TUM is thus well positioned to create new knowledge and know-how in Europe and the world.</w:t>
      </w:r>
    </w:p>
    <w:p w:rsidR="00DE641E" w:rsidRPr="00125BB2" w:rsidRDefault="00DE641E" w:rsidP="00DE641E">
      <w:pPr>
        <w:rPr>
          <w:rFonts w:cs="Arial"/>
          <w:sz w:val="22"/>
          <w:szCs w:val="22"/>
          <w:lang w:val="en-US" w:eastAsia="en-US"/>
        </w:rPr>
      </w:pPr>
      <w:r w:rsidRPr="00125BB2">
        <w:rPr>
          <w:rFonts w:cs="Arial"/>
          <w:sz w:val="22"/>
          <w:szCs w:val="22"/>
          <w:lang w:val="en-US" w:eastAsia="en-US"/>
        </w:rPr>
        <w:t>In 2005 the federal and state governments started the so-called Excellence Initiative in Germany. Between 2006 and 2011 they will fund the expansion of top university research with up to 1.9 billion Euros in three funding categories: graduate schools, clusters of excellence and institutional strategies for universities. The TUM was recognized as one of the first three universities that succeeded in all three categories.</w:t>
      </w:r>
    </w:p>
    <w:p w:rsidR="00DE641E" w:rsidRPr="00125BB2" w:rsidRDefault="00DE641E" w:rsidP="00DE641E">
      <w:pPr>
        <w:rPr>
          <w:rFonts w:cs="Arial"/>
          <w:sz w:val="22"/>
          <w:szCs w:val="22"/>
          <w:lang w:val="en-US" w:eastAsia="en-US"/>
        </w:rPr>
      </w:pPr>
      <w:r w:rsidRPr="00125BB2">
        <w:rPr>
          <w:rFonts w:cs="Arial"/>
          <w:sz w:val="22"/>
          <w:szCs w:val="22"/>
          <w:lang w:val="en-US" w:eastAsia="en-US"/>
        </w:rPr>
        <w:t>The corporate concept “TUM The Entrepreneurial University” supports and advances the existing TUM strategy and promotes top-level research on multiple levels. In this context ‘Entrepreneurial Spirit’ means to activate the diversity of human talent in a concerted, interactive way. In terms of top-level research, it entails combining a maximum of individual freedom with a supportive administration.</w:t>
      </w:r>
    </w:p>
    <w:p w:rsidR="00DE641E" w:rsidRPr="00125BB2" w:rsidRDefault="00DE641E" w:rsidP="00DE641E">
      <w:pPr>
        <w:autoSpaceDE w:val="0"/>
        <w:autoSpaceDN w:val="0"/>
        <w:adjustRightInd w:val="0"/>
        <w:rPr>
          <w:rFonts w:ascii="Arial" w:hAnsi="Arial" w:cs="Arial"/>
          <w:color w:val="FF0000"/>
          <w:sz w:val="22"/>
          <w:szCs w:val="22"/>
          <w:lang w:val="en-US" w:eastAsia="en-US"/>
        </w:rPr>
      </w:pPr>
    </w:p>
    <w:p w:rsidR="00DE641E" w:rsidRPr="00125BB2" w:rsidRDefault="00DE641E" w:rsidP="00DE641E">
      <w:pPr>
        <w:rPr>
          <w:sz w:val="22"/>
          <w:szCs w:val="22"/>
        </w:rPr>
      </w:pPr>
      <w:r w:rsidRPr="00125BB2">
        <w:rPr>
          <w:rFonts w:cs="Arial"/>
          <w:sz w:val="22"/>
          <w:szCs w:val="22"/>
          <w:lang w:eastAsia="en-US"/>
        </w:rPr>
        <w:t xml:space="preserve">The proposed </w:t>
      </w:r>
      <w:r w:rsidR="00BF5D2E" w:rsidRPr="00125BB2">
        <w:rPr>
          <w:rFonts w:cs="Arial"/>
          <w:b/>
          <w:sz w:val="22"/>
          <w:szCs w:val="22"/>
          <w:lang w:eastAsia="en-US"/>
        </w:rPr>
        <w:t xml:space="preserve">returning </w:t>
      </w:r>
      <w:r w:rsidRPr="00125BB2">
        <w:rPr>
          <w:rFonts w:cs="Arial"/>
          <w:b/>
          <w:sz w:val="22"/>
          <w:szCs w:val="22"/>
          <w:lang w:eastAsia="en-US"/>
        </w:rPr>
        <w:t>host</w:t>
      </w:r>
      <w:r w:rsidRPr="00125BB2">
        <w:rPr>
          <w:rFonts w:cs="Arial"/>
          <w:sz w:val="22"/>
          <w:szCs w:val="22"/>
          <w:lang w:eastAsia="en-US"/>
        </w:rPr>
        <w:t xml:space="preserve"> is the</w:t>
      </w:r>
      <w:r w:rsidR="00BF5D2E" w:rsidRPr="00125BB2">
        <w:rPr>
          <w:rFonts w:cs="Arial"/>
          <w:sz w:val="22"/>
          <w:szCs w:val="22"/>
          <w:lang w:eastAsia="en-US"/>
        </w:rPr>
        <w:t xml:space="preserve"> TUM</w:t>
      </w:r>
      <w:r w:rsidRPr="00125BB2">
        <w:rPr>
          <w:rFonts w:cs="Arial"/>
          <w:sz w:val="22"/>
          <w:szCs w:val="22"/>
          <w:lang w:eastAsia="en-US"/>
        </w:rPr>
        <w:t xml:space="preserve"> </w:t>
      </w:r>
      <w:r w:rsidR="00BF5D2E" w:rsidRPr="00125BB2">
        <w:rPr>
          <w:rFonts w:cs="Arial"/>
          <w:b/>
          <w:sz w:val="22"/>
          <w:szCs w:val="22"/>
          <w:lang w:eastAsia="en-US"/>
        </w:rPr>
        <w:t xml:space="preserve">Intelligent Autonomous Systems Group </w:t>
      </w:r>
      <w:r w:rsidRPr="00125BB2">
        <w:rPr>
          <w:rFonts w:cs="Arial"/>
          <w:sz w:val="22"/>
          <w:szCs w:val="22"/>
          <w:lang w:eastAsia="en-US"/>
        </w:rPr>
        <w:t>(</w:t>
      </w:r>
      <w:r w:rsidR="00BF5D2E" w:rsidRPr="00125BB2">
        <w:rPr>
          <w:rFonts w:cs="Arial"/>
          <w:b/>
          <w:sz w:val="22"/>
          <w:szCs w:val="22"/>
          <w:lang w:eastAsia="en-US"/>
        </w:rPr>
        <w:t>IASG</w:t>
      </w:r>
      <w:r w:rsidRPr="00125BB2">
        <w:rPr>
          <w:rStyle w:val="FootnoteReference"/>
          <w:rFonts w:cs="Arial"/>
          <w:sz w:val="22"/>
          <w:szCs w:val="22"/>
          <w:lang w:eastAsia="en-US"/>
        </w:rPr>
        <w:footnoteReference w:id="1"/>
      </w:r>
      <w:r w:rsidRPr="00125BB2">
        <w:rPr>
          <w:rFonts w:cs="Arial"/>
          <w:sz w:val="22"/>
          <w:szCs w:val="22"/>
          <w:lang w:eastAsia="en-US"/>
        </w:rPr>
        <w:t xml:space="preserve">) from Professor </w:t>
      </w:r>
      <w:r w:rsidR="00BF5D2E" w:rsidRPr="00125BB2">
        <w:rPr>
          <w:rFonts w:cs="Arial"/>
          <w:sz w:val="22"/>
          <w:szCs w:val="22"/>
          <w:lang w:eastAsia="en-US"/>
        </w:rPr>
        <w:t>Michael Beetz</w:t>
      </w:r>
      <w:r w:rsidRPr="00125BB2">
        <w:rPr>
          <w:rFonts w:cs="Arial"/>
          <w:sz w:val="22"/>
          <w:szCs w:val="22"/>
          <w:lang w:eastAsia="en-US"/>
        </w:rPr>
        <w:t xml:space="preserve"> in the Munich city centre</w:t>
      </w:r>
      <w:r w:rsidR="00BF5D2E" w:rsidRPr="00125BB2">
        <w:rPr>
          <w:rFonts w:cs="Arial"/>
          <w:sz w:val="22"/>
          <w:szCs w:val="22"/>
          <w:lang w:eastAsia="en-US"/>
        </w:rPr>
        <w:t>, and its extension of the Munich Garching Campus</w:t>
      </w:r>
      <w:r w:rsidRPr="00125BB2">
        <w:rPr>
          <w:rFonts w:cs="Arial"/>
          <w:sz w:val="22"/>
          <w:szCs w:val="22"/>
          <w:lang w:eastAsia="en-US"/>
        </w:rPr>
        <w:t xml:space="preserve">. The Chair consists of two full-time professors, </w:t>
      </w:r>
      <w:r w:rsidR="00BF5D2E" w:rsidRPr="00125BB2">
        <w:rPr>
          <w:rFonts w:cs="Arial"/>
          <w:sz w:val="22"/>
          <w:szCs w:val="22"/>
          <w:lang w:eastAsia="en-US"/>
        </w:rPr>
        <w:t xml:space="preserve">1 </w:t>
      </w:r>
      <w:r w:rsidR="00BF5D2E" w:rsidRPr="00125BB2">
        <w:rPr>
          <w:sz w:val="22"/>
          <w:szCs w:val="22"/>
        </w:rPr>
        <w:t xml:space="preserve">Junior Research Group Leader, </w:t>
      </w:r>
      <w:r w:rsidRPr="00125BB2">
        <w:rPr>
          <w:rFonts w:cs="Arial"/>
          <w:sz w:val="22"/>
          <w:szCs w:val="22"/>
          <w:highlight w:val="yellow"/>
          <w:lang w:eastAsia="en-US"/>
        </w:rPr>
        <w:t>15</w:t>
      </w:r>
      <w:r w:rsidRPr="00125BB2">
        <w:rPr>
          <w:rFonts w:cs="Arial"/>
          <w:sz w:val="22"/>
          <w:szCs w:val="22"/>
          <w:lang w:eastAsia="en-US"/>
        </w:rPr>
        <w:t xml:space="preserve"> Ph.D. students, </w:t>
      </w:r>
      <w:r w:rsidR="00BF5D2E" w:rsidRPr="00125BB2">
        <w:rPr>
          <w:rFonts w:cs="Arial"/>
          <w:sz w:val="22"/>
          <w:szCs w:val="22"/>
          <w:lang w:eastAsia="en-US"/>
        </w:rPr>
        <w:t>2</w:t>
      </w:r>
      <w:r w:rsidRPr="00125BB2">
        <w:rPr>
          <w:rFonts w:cs="Arial"/>
          <w:sz w:val="22"/>
          <w:szCs w:val="22"/>
          <w:lang w:eastAsia="en-US"/>
        </w:rPr>
        <w:t xml:space="preserve"> secretar</w:t>
      </w:r>
      <w:r w:rsidR="00BF5D2E" w:rsidRPr="00125BB2">
        <w:rPr>
          <w:rFonts w:cs="Arial"/>
          <w:sz w:val="22"/>
          <w:szCs w:val="22"/>
          <w:lang w:eastAsia="en-US"/>
        </w:rPr>
        <w:t>ies</w:t>
      </w:r>
      <w:r w:rsidRPr="00125BB2">
        <w:rPr>
          <w:rFonts w:cs="Arial"/>
          <w:sz w:val="22"/>
          <w:szCs w:val="22"/>
          <w:lang w:eastAsia="en-US"/>
        </w:rPr>
        <w:t xml:space="preserve">. </w:t>
      </w:r>
    </w:p>
    <w:p w:rsidR="00063CA5" w:rsidRPr="00125BB2" w:rsidRDefault="00DE641E" w:rsidP="00DE641E">
      <w:pPr>
        <w:autoSpaceDE w:val="0"/>
        <w:autoSpaceDN w:val="0"/>
        <w:adjustRightInd w:val="0"/>
        <w:rPr>
          <w:rFonts w:cs="Arial"/>
          <w:bCs/>
          <w:color w:val="000000"/>
          <w:sz w:val="22"/>
          <w:szCs w:val="22"/>
        </w:rPr>
      </w:pPr>
      <w:r w:rsidRPr="00125BB2">
        <w:rPr>
          <w:rFonts w:cs="Arial"/>
          <w:sz w:val="22"/>
          <w:szCs w:val="22"/>
          <w:lang w:eastAsia="en-US"/>
        </w:rPr>
        <w:t>This very dynamic Chair challenges successfully</w:t>
      </w:r>
      <w:r w:rsidRPr="00125BB2">
        <w:rPr>
          <w:rStyle w:val="FootnoteReference"/>
          <w:rFonts w:cs="Arial"/>
          <w:sz w:val="22"/>
          <w:szCs w:val="22"/>
          <w:lang w:eastAsia="en-US"/>
        </w:rPr>
        <w:footnoteReference w:id="2"/>
      </w:r>
      <w:r w:rsidRPr="00125BB2">
        <w:rPr>
          <w:rFonts w:cs="Arial"/>
          <w:sz w:val="22"/>
          <w:szCs w:val="22"/>
          <w:lang w:eastAsia="en-US"/>
        </w:rPr>
        <w:t xml:space="preserve"> </w:t>
      </w:r>
      <w:r w:rsidR="00063CA5" w:rsidRPr="00125BB2">
        <w:rPr>
          <w:rFonts w:cs="Arial"/>
          <w:sz w:val="22"/>
          <w:szCs w:val="22"/>
          <w:lang w:eastAsia="en-US"/>
        </w:rPr>
        <w:t>seven</w:t>
      </w:r>
      <w:r w:rsidRPr="00125BB2">
        <w:rPr>
          <w:rFonts w:cs="Arial"/>
          <w:sz w:val="22"/>
          <w:szCs w:val="22"/>
          <w:lang w:eastAsia="en-US"/>
        </w:rPr>
        <w:t xml:space="preserve"> main research topics: </w:t>
      </w:r>
      <w:r w:rsidR="00063CA5" w:rsidRPr="00125BB2">
        <w:rPr>
          <w:rStyle w:val="contenttype-folder"/>
          <w:sz w:val="22"/>
          <w:szCs w:val="22"/>
        </w:rPr>
        <w:t>Perception for Robots</w:t>
      </w:r>
      <w:r w:rsidR="00063CA5" w:rsidRPr="00125BB2">
        <w:rPr>
          <w:sz w:val="22"/>
          <w:szCs w:val="22"/>
        </w:rPr>
        <w:t xml:space="preserve">; </w:t>
      </w:r>
      <w:r w:rsidR="00063CA5" w:rsidRPr="00125BB2">
        <w:rPr>
          <w:rStyle w:val="contenttype-folder"/>
          <w:sz w:val="22"/>
          <w:szCs w:val="22"/>
        </w:rPr>
        <w:t>Knowledge Processing</w:t>
      </w:r>
      <w:r w:rsidR="00063CA5" w:rsidRPr="00125BB2">
        <w:rPr>
          <w:sz w:val="22"/>
          <w:szCs w:val="22"/>
        </w:rPr>
        <w:t xml:space="preserve">; </w:t>
      </w:r>
      <w:r w:rsidR="00063CA5" w:rsidRPr="00125BB2">
        <w:rPr>
          <w:rStyle w:val="contenttype-folder"/>
          <w:sz w:val="22"/>
          <w:szCs w:val="22"/>
        </w:rPr>
        <w:t>Plan-based Control;</w:t>
      </w:r>
      <w:r w:rsidR="00063CA5" w:rsidRPr="00125BB2">
        <w:rPr>
          <w:sz w:val="22"/>
          <w:szCs w:val="22"/>
        </w:rPr>
        <w:t xml:space="preserve"> </w:t>
      </w:r>
      <w:r w:rsidR="00063CA5" w:rsidRPr="00125BB2">
        <w:rPr>
          <w:rStyle w:val="contenttype-folder"/>
          <w:sz w:val="22"/>
          <w:szCs w:val="22"/>
        </w:rPr>
        <w:t>Cognitive Manipulation;</w:t>
      </w:r>
      <w:r w:rsidR="00063CA5" w:rsidRPr="00125BB2">
        <w:rPr>
          <w:rFonts w:cs="Arial"/>
          <w:bCs/>
          <w:color w:val="000000"/>
          <w:sz w:val="22"/>
          <w:szCs w:val="22"/>
        </w:rPr>
        <w:t xml:space="preserve"> </w:t>
      </w:r>
      <w:r w:rsidR="00063CA5" w:rsidRPr="00125BB2">
        <w:rPr>
          <w:rStyle w:val="contenttype-folder"/>
          <w:sz w:val="22"/>
          <w:szCs w:val="22"/>
        </w:rPr>
        <w:t xml:space="preserve">CRAM </w:t>
      </w:r>
      <w:r w:rsidR="00063CA5" w:rsidRPr="00125BB2">
        <w:rPr>
          <w:rStyle w:val="contenttype-folder"/>
          <w:sz w:val="22"/>
          <w:szCs w:val="22"/>
          <w:highlight w:val="yellow"/>
        </w:rPr>
        <w:t>(???)</w:t>
      </w:r>
      <w:r w:rsidR="00063CA5" w:rsidRPr="00125BB2">
        <w:rPr>
          <w:rStyle w:val="contenttype-folder"/>
          <w:sz w:val="22"/>
          <w:szCs w:val="22"/>
        </w:rPr>
        <w:t>; Perception of Human Activities; Facial Expression Recognition</w:t>
      </w:r>
      <w:r w:rsidR="00063CA5" w:rsidRPr="00125BB2">
        <w:rPr>
          <w:sz w:val="22"/>
          <w:szCs w:val="22"/>
        </w:rPr>
        <w:t>.</w:t>
      </w:r>
    </w:p>
    <w:p w:rsidR="00125BB2" w:rsidRDefault="00DE641E" w:rsidP="00063CA5">
      <w:pPr>
        <w:autoSpaceDE w:val="0"/>
        <w:autoSpaceDN w:val="0"/>
        <w:adjustRightInd w:val="0"/>
        <w:rPr>
          <w:rFonts w:cs="Arial"/>
          <w:color w:val="000000"/>
          <w:sz w:val="22"/>
          <w:szCs w:val="22"/>
          <w:lang w:val="en-US" w:eastAsia="en-US"/>
        </w:rPr>
      </w:pPr>
      <w:r w:rsidRPr="00125BB2">
        <w:rPr>
          <w:rFonts w:cs="Arial"/>
          <w:bCs/>
          <w:color w:val="000000"/>
          <w:sz w:val="22"/>
          <w:szCs w:val="22"/>
        </w:rPr>
        <w:t xml:space="preserve">Its Ph.D. students co-supervise student projects and nurture a solid number of workshops and seminars in German and English, ranging from </w:t>
      </w:r>
      <w:r w:rsidR="00063CA5" w:rsidRPr="00125BB2">
        <w:rPr>
          <w:rFonts w:cs="Arial"/>
          <w:bCs/>
          <w:color w:val="000000"/>
          <w:sz w:val="22"/>
          <w:szCs w:val="22"/>
        </w:rPr>
        <w:t xml:space="preserve">ROS technologies, </w:t>
      </w:r>
      <w:r w:rsidR="00063CA5" w:rsidRPr="00125BB2">
        <w:rPr>
          <w:rStyle w:val="contenttype-document"/>
          <w:sz w:val="22"/>
          <w:szCs w:val="22"/>
        </w:rPr>
        <w:t>Knowledge Representation for Autonomous Robots (IROS 2011 Workshop</w:t>
      </w:r>
      <w:r w:rsidR="00125BB2">
        <w:rPr>
          <w:rStyle w:val="contenttype-document"/>
          <w:sz w:val="22"/>
          <w:szCs w:val="22"/>
        </w:rPr>
        <w:t xml:space="preserve"> for example</w:t>
      </w:r>
      <w:r w:rsidR="00063CA5" w:rsidRPr="00125BB2">
        <w:rPr>
          <w:rStyle w:val="contenttype-document"/>
          <w:sz w:val="22"/>
          <w:szCs w:val="22"/>
        </w:rPr>
        <w:t xml:space="preserve">), to </w:t>
      </w:r>
      <w:r w:rsidR="00063CA5" w:rsidRPr="00125BB2">
        <w:rPr>
          <w:rStyle w:val="contenttype-folder"/>
          <w:sz w:val="22"/>
          <w:szCs w:val="22"/>
        </w:rPr>
        <w:t xml:space="preserve">3D Perception in Robotics, </w:t>
      </w:r>
      <w:r w:rsidR="00063CA5" w:rsidRPr="00125BB2">
        <w:rPr>
          <w:rStyle w:val="description"/>
          <w:sz w:val="22"/>
          <w:szCs w:val="22"/>
        </w:rPr>
        <w:t xml:space="preserve">Cognition-enabled Mobile Manipulation and up to </w:t>
      </w:r>
      <w:r w:rsidR="00063CA5" w:rsidRPr="00125BB2">
        <w:rPr>
          <w:rStyle w:val="contenttype-document"/>
          <w:sz w:val="22"/>
          <w:szCs w:val="22"/>
        </w:rPr>
        <w:t>Probabilistic Methods for Perceiving, Learning and Reasoning about Everyday Activities</w:t>
      </w:r>
      <w:r w:rsidRPr="00125BB2">
        <w:rPr>
          <w:rStyle w:val="FootnoteReference"/>
          <w:rFonts w:cs="Arial"/>
          <w:color w:val="000000"/>
          <w:sz w:val="22"/>
          <w:szCs w:val="22"/>
          <w:lang w:val="en-US" w:eastAsia="en-US"/>
        </w:rPr>
        <w:footnoteReference w:id="3"/>
      </w:r>
      <w:r w:rsidRPr="00125BB2">
        <w:rPr>
          <w:rFonts w:cs="Arial"/>
          <w:color w:val="000000"/>
          <w:sz w:val="22"/>
          <w:szCs w:val="22"/>
          <w:lang w:val="en-US" w:eastAsia="en-US"/>
        </w:rPr>
        <w:t xml:space="preserve">. The Chair has extended contacts with the Industry, </w:t>
      </w:r>
      <w:r w:rsidRPr="00125BB2">
        <w:rPr>
          <w:rFonts w:cs="Arial"/>
          <w:color w:val="000000"/>
          <w:sz w:val="22"/>
          <w:szCs w:val="22"/>
          <w:highlight w:val="yellow"/>
          <w:lang w:val="en-US" w:eastAsia="en-US"/>
        </w:rPr>
        <w:t>as evidenced by the number of student placements in companies in Munich and elsewhere in Bavaria</w:t>
      </w:r>
      <w:r w:rsidRPr="00125BB2">
        <w:rPr>
          <w:rFonts w:cs="Arial"/>
          <w:color w:val="000000"/>
          <w:sz w:val="22"/>
          <w:szCs w:val="22"/>
          <w:lang w:val="en-US" w:eastAsia="en-US"/>
        </w:rPr>
        <w:t>, and the ongoing research collaborations with major players in the ICT domain</w:t>
      </w:r>
      <w:r w:rsidR="00125BB2">
        <w:rPr>
          <w:rFonts w:cs="Arial"/>
          <w:color w:val="000000"/>
          <w:sz w:val="22"/>
          <w:szCs w:val="22"/>
          <w:lang w:val="en-US" w:eastAsia="en-US"/>
        </w:rPr>
        <w:t>. In particular in the robotics field, with companies such as Kuka GmbH, Aldebaran Robotics and others</w:t>
      </w:r>
      <w:r w:rsidRPr="00125BB2">
        <w:rPr>
          <w:rFonts w:cs="Arial"/>
          <w:color w:val="000000"/>
          <w:sz w:val="22"/>
          <w:szCs w:val="22"/>
          <w:lang w:val="en-US" w:eastAsia="en-US"/>
        </w:rPr>
        <w:t xml:space="preserve">. </w:t>
      </w:r>
    </w:p>
    <w:p w:rsidR="00DE641E" w:rsidRPr="00125BB2" w:rsidRDefault="00125BB2" w:rsidP="00063CA5">
      <w:pPr>
        <w:autoSpaceDE w:val="0"/>
        <w:autoSpaceDN w:val="0"/>
        <w:adjustRightInd w:val="0"/>
        <w:rPr>
          <w:sz w:val="22"/>
          <w:szCs w:val="22"/>
        </w:rPr>
      </w:pPr>
      <w:r>
        <w:rPr>
          <w:rFonts w:cs="Arial"/>
          <w:color w:val="000000"/>
          <w:sz w:val="22"/>
          <w:szCs w:val="22"/>
          <w:lang w:val="en-US" w:eastAsia="en-US"/>
        </w:rPr>
        <w:t>T</w:t>
      </w:r>
      <w:r w:rsidR="00DE641E" w:rsidRPr="00125BB2">
        <w:rPr>
          <w:rFonts w:cs="Arial"/>
          <w:color w:val="000000"/>
          <w:sz w:val="22"/>
          <w:szCs w:val="22"/>
          <w:lang w:val="en-US" w:eastAsia="en-US"/>
        </w:rPr>
        <w:t xml:space="preserve">he solid and excellent student basis allows this Chair to further develop its scientific path and will give me </w:t>
      </w:r>
      <w:r>
        <w:rPr>
          <w:rFonts w:cs="Arial"/>
          <w:color w:val="000000"/>
          <w:sz w:val="22"/>
          <w:szCs w:val="22"/>
          <w:lang w:val="en-US" w:eastAsia="en-US"/>
        </w:rPr>
        <w:t>on my return at TUM</w:t>
      </w:r>
      <w:r w:rsidRPr="00125BB2">
        <w:rPr>
          <w:rFonts w:cs="Arial"/>
          <w:color w:val="000000"/>
          <w:sz w:val="22"/>
          <w:szCs w:val="22"/>
          <w:lang w:val="en-US" w:eastAsia="en-US"/>
        </w:rPr>
        <w:t xml:space="preserve"> </w:t>
      </w:r>
      <w:r w:rsidR="00DE641E" w:rsidRPr="00125BB2">
        <w:rPr>
          <w:rFonts w:cs="Arial"/>
          <w:color w:val="000000"/>
          <w:sz w:val="22"/>
          <w:szCs w:val="22"/>
          <w:lang w:val="en-US" w:eastAsia="en-US"/>
        </w:rPr>
        <w:t xml:space="preserve">the possibility of enriching my skills (in research, technology transfer, teaching </w:t>
      </w:r>
      <w:r w:rsidR="00DE641E" w:rsidRPr="00125BB2">
        <w:rPr>
          <w:rFonts w:cs="Arial"/>
          <w:color w:val="000000"/>
          <w:sz w:val="22"/>
          <w:szCs w:val="22"/>
          <w:lang w:val="en-US" w:eastAsia="en-US"/>
        </w:rPr>
        <w:lastRenderedPageBreak/>
        <w:t xml:space="preserve">and training). In this context, I will benefit from the existing infrastructure to deliver thriving </w:t>
      </w:r>
      <w:r w:rsidR="00DE641E" w:rsidRPr="00125BB2">
        <w:rPr>
          <w:rFonts w:cs="Arial"/>
          <w:sz w:val="22"/>
          <w:szCs w:val="22"/>
          <w:lang w:val="en-US"/>
        </w:rPr>
        <w:t xml:space="preserve">seminar courses to a talented student body. The recently established international </w:t>
      </w:r>
      <w:r w:rsidR="00A80079">
        <w:rPr>
          <w:rFonts w:cs="Arial"/>
          <w:sz w:val="22"/>
          <w:szCs w:val="22"/>
          <w:lang w:val="en-US"/>
        </w:rPr>
        <w:t>CoTeSys G</w:t>
      </w:r>
      <w:r w:rsidR="00DE641E" w:rsidRPr="00125BB2">
        <w:rPr>
          <w:rFonts w:cs="Arial"/>
          <w:sz w:val="22"/>
          <w:szCs w:val="22"/>
          <w:lang w:val="en-US"/>
        </w:rPr>
        <w:t xml:space="preserve">raduate </w:t>
      </w:r>
      <w:r w:rsidR="00A80079">
        <w:rPr>
          <w:rFonts w:cs="Arial"/>
          <w:sz w:val="22"/>
          <w:szCs w:val="22"/>
          <w:lang w:val="en-US"/>
        </w:rPr>
        <w:t>S</w:t>
      </w:r>
      <w:r w:rsidR="00DE641E" w:rsidRPr="00125BB2">
        <w:rPr>
          <w:rFonts w:cs="Arial"/>
          <w:sz w:val="22"/>
          <w:szCs w:val="22"/>
          <w:lang w:val="en-US"/>
        </w:rPr>
        <w:t xml:space="preserve">chool </w:t>
      </w:r>
      <w:r w:rsidR="00A80079">
        <w:rPr>
          <w:rFonts w:cs="Arial"/>
          <w:sz w:val="22"/>
          <w:szCs w:val="22"/>
          <w:lang w:val="en-US"/>
        </w:rPr>
        <w:t xml:space="preserve">(2010) </w:t>
      </w:r>
      <w:r w:rsidR="00DE641E" w:rsidRPr="00125BB2">
        <w:rPr>
          <w:rFonts w:cs="Arial"/>
          <w:sz w:val="22"/>
          <w:szCs w:val="22"/>
          <w:lang w:val="en-US"/>
        </w:rPr>
        <w:t xml:space="preserve">will extend its activities with the development of specific additional measures to qualify the next generation of Ph.D. students, which I will contribute to supervise and train. </w:t>
      </w:r>
    </w:p>
    <w:p w:rsidR="00DE641E" w:rsidRPr="00125BB2" w:rsidRDefault="00DE641E" w:rsidP="00DE641E">
      <w:pPr>
        <w:autoSpaceDE w:val="0"/>
        <w:autoSpaceDN w:val="0"/>
        <w:adjustRightInd w:val="0"/>
        <w:rPr>
          <w:rFonts w:cs="Arial"/>
          <w:sz w:val="22"/>
          <w:szCs w:val="22"/>
          <w:lang w:val="en-US" w:eastAsia="en-US"/>
        </w:rPr>
      </w:pPr>
      <w:r w:rsidRPr="00125BB2">
        <w:rPr>
          <w:rFonts w:cs="Arial"/>
          <w:sz w:val="22"/>
          <w:szCs w:val="22"/>
          <w:lang w:val="en-US"/>
        </w:rPr>
        <w:t xml:space="preserve">The </w:t>
      </w:r>
      <w:r w:rsidR="00A80079">
        <w:rPr>
          <w:rFonts w:cs="Arial"/>
          <w:sz w:val="22"/>
          <w:szCs w:val="22"/>
          <w:lang w:val="en-US"/>
        </w:rPr>
        <w:t xml:space="preserve">returning </w:t>
      </w:r>
      <w:r w:rsidRPr="00125BB2">
        <w:rPr>
          <w:rFonts w:cs="Arial"/>
          <w:sz w:val="22"/>
          <w:szCs w:val="22"/>
          <w:lang w:val="en-US"/>
        </w:rPr>
        <w:t xml:space="preserve">host </w:t>
      </w:r>
      <w:r w:rsidR="00A80079">
        <w:rPr>
          <w:rFonts w:cs="Arial"/>
          <w:sz w:val="22"/>
          <w:szCs w:val="22"/>
          <w:lang w:val="en-US"/>
        </w:rPr>
        <w:t>IASG has extended research academic collaborations abroad (USA, Japan, South-Korea, Europe)</w:t>
      </w:r>
      <w:r w:rsidRPr="00125BB2">
        <w:rPr>
          <w:rFonts w:cs="Arial"/>
          <w:sz w:val="22"/>
          <w:szCs w:val="22"/>
          <w:lang w:val="en-US" w:eastAsia="en-US"/>
        </w:rPr>
        <w:t>, which is a key asset in the context of this I</w:t>
      </w:r>
      <w:r w:rsidR="00A80079">
        <w:rPr>
          <w:rFonts w:cs="Arial"/>
          <w:sz w:val="22"/>
          <w:szCs w:val="22"/>
          <w:lang w:val="en-US" w:eastAsia="en-US"/>
        </w:rPr>
        <w:t>O</w:t>
      </w:r>
      <w:r w:rsidRPr="00125BB2">
        <w:rPr>
          <w:rFonts w:cs="Arial"/>
          <w:sz w:val="22"/>
          <w:szCs w:val="22"/>
          <w:lang w:val="en-US" w:eastAsia="en-US"/>
        </w:rPr>
        <w:t xml:space="preserve">F proposal, as I will be called upon to contribute to the reinforcement of scientific and student exchanges with the USA and </w:t>
      </w:r>
      <w:r w:rsidR="00A80079">
        <w:rPr>
          <w:rFonts w:cs="Arial"/>
          <w:sz w:val="22"/>
          <w:szCs w:val="22"/>
          <w:lang w:val="en-US" w:eastAsia="en-US"/>
        </w:rPr>
        <w:t>Berkeley</w:t>
      </w:r>
      <w:r w:rsidRPr="00125BB2">
        <w:rPr>
          <w:rFonts w:cs="Arial"/>
          <w:sz w:val="22"/>
          <w:szCs w:val="22"/>
          <w:lang w:val="en-US" w:eastAsia="en-US"/>
        </w:rPr>
        <w:t xml:space="preserve"> University.</w:t>
      </w:r>
    </w:p>
    <w:p w:rsidR="00DE641E" w:rsidRPr="00125BB2" w:rsidRDefault="00DE641E" w:rsidP="00DE641E">
      <w:pPr>
        <w:rPr>
          <w:rFonts w:cs="Arial"/>
          <w:sz w:val="22"/>
          <w:szCs w:val="22"/>
          <w:lang w:val="en-US" w:eastAsia="en-US"/>
        </w:rPr>
      </w:pPr>
      <w:r w:rsidRPr="00125BB2">
        <w:rPr>
          <w:rFonts w:cs="Arial"/>
          <w:sz w:val="22"/>
          <w:szCs w:val="22"/>
          <w:lang w:val="en-US" w:eastAsia="en-US"/>
        </w:rPr>
        <w:t xml:space="preserve">The </w:t>
      </w:r>
      <w:r w:rsidR="00A80079">
        <w:rPr>
          <w:rFonts w:cs="Arial"/>
          <w:sz w:val="22"/>
          <w:szCs w:val="22"/>
          <w:lang w:val="en-US" w:eastAsia="en-US"/>
        </w:rPr>
        <w:t xml:space="preserve">IASG </w:t>
      </w:r>
      <w:r w:rsidRPr="00125BB2">
        <w:rPr>
          <w:rFonts w:cs="Arial"/>
          <w:sz w:val="22"/>
          <w:szCs w:val="22"/>
          <w:lang w:val="en-US" w:eastAsia="en-US"/>
        </w:rPr>
        <w:t xml:space="preserve">will give me the opportunity to benefit there of an excellent infrastructure with: a) an office of </w:t>
      </w:r>
      <w:r w:rsidRPr="00A80079">
        <w:rPr>
          <w:rFonts w:cs="Arial"/>
          <w:sz w:val="22"/>
          <w:szCs w:val="22"/>
          <w:highlight w:val="yellow"/>
          <w:lang w:val="en-US" w:eastAsia="en-US"/>
        </w:rPr>
        <w:t>15</w:t>
      </w:r>
      <w:r w:rsidRPr="00125BB2">
        <w:rPr>
          <w:rFonts w:cs="Arial"/>
          <w:sz w:val="22"/>
          <w:szCs w:val="22"/>
          <w:lang w:val="en-US" w:eastAsia="en-US"/>
        </w:rPr>
        <w:t>m</w:t>
      </w:r>
      <w:r w:rsidRPr="00125BB2">
        <w:rPr>
          <w:rFonts w:cs="Arial"/>
          <w:sz w:val="22"/>
          <w:szCs w:val="22"/>
          <w:vertAlign w:val="superscript"/>
          <w:lang w:val="en-US" w:eastAsia="en-US"/>
        </w:rPr>
        <w:t>2</w:t>
      </w:r>
      <w:r w:rsidRPr="00125BB2">
        <w:rPr>
          <w:rFonts w:cs="Arial"/>
          <w:sz w:val="22"/>
          <w:szCs w:val="22"/>
          <w:lang w:val="en-US" w:eastAsia="en-US"/>
        </w:rPr>
        <w:t xml:space="preserve"> fully furnished to perform my activity; b) administrative support; c) budget &amp; financial support.</w:t>
      </w:r>
    </w:p>
    <w:p w:rsidR="00DE641E" w:rsidRPr="00125BB2" w:rsidRDefault="00DE641E" w:rsidP="00DE641E">
      <w:pPr>
        <w:pStyle w:val="lrzstatement"/>
        <w:spacing w:before="0" w:after="0"/>
        <w:jc w:val="both"/>
        <w:rPr>
          <w:rFonts w:cs="Arial"/>
          <w:b w:val="0"/>
          <w:color w:val="auto"/>
          <w:sz w:val="22"/>
          <w:szCs w:val="22"/>
        </w:rPr>
      </w:pPr>
      <w:r w:rsidRPr="00125BB2">
        <w:rPr>
          <w:rFonts w:cs="Arial"/>
          <w:b w:val="0"/>
          <w:color w:val="auto"/>
          <w:sz w:val="22"/>
          <w:szCs w:val="22"/>
        </w:rPr>
        <w:t xml:space="preserve">IT system infrastructure support is strong in Munich </w:t>
      </w:r>
      <w:r w:rsidRPr="00125BB2">
        <w:rPr>
          <w:rFonts w:cs="Arial"/>
          <w:color w:val="auto"/>
          <w:sz w:val="22"/>
          <w:szCs w:val="22"/>
        </w:rPr>
        <w:t>with</w:t>
      </w:r>
      <w:r w:rsidRPr="00125BB2">
        <w:rPr>
          <w:rFonts w:cs="Arial"/>
          <w:b w:val="0"/>
          <w:color w:val="auto"/>
          <w:sz w:val="22"/>
          <w:szCs w:val="22"/>
        </w:rPr>
        <w:t xml:space="preserve"> Universities and therefore also this </w:t>
      </w:r>
      <w:r w:rsidR="00A80079">
        <w:rPr>
          <w:rFonts w:cs="Arial"/>
          <w:b w:val="0"/>
          <w:color w:val="auto"/>
          <w:sz w:val="22"/>
          <w:szCs w:val="22"/>
        </w:rPr>
        <w:t>Group</w:t>
      </w:r>
      <w:r w:rsidRPr="00125BB2">
        <w:rPr>
          <w:rFonts w:cs="Arial"/>
          <w:b w:val="0"/>
          <w:color w:val="auto"/>
          <w:sz w:val="22"/>
          <w:szCs w:val="22"/>
        </w:rPr>
        <w:t>, having access to the famous Munich Leibniz-Rechenzentrum (LRZ)</w:t>
      </w:r>
      <w:r w:rsidRPr="00125BB2">
        <w:rPr>
          <w:rStyle w:val="FootnoteReference"/>
          <w:rFonts w:cs="Arial"/>
          <w:b w:val="0"/>
          <w:color w:val="auto"/>
          <w:sz w:val="22"/>
          <w:szCs w:val="22"/>
        </w:rPr>
        <w:footnoteReference w:id="4"/>
      </w:r>
      <w:r w:rsidRPr="00125BB2">
        <w:rPr>
          <w:rFonts w:cs="Arial"/>
          <w:b w:val="0"/>
          <w:color w:val="auto"/>
          <w:sz w:val="22"/>
          <w:szCs w:val="22"/>
        </w:rPr>
        <w:t>. The LRZ is the computer centre for Munich's universities and for the Bavarian Academy of Sciences and Humanities. It takes care of the scientific data network in Munich, it offers a variety of data services, and it provides high-end computing facilities for the scientific community in Germany and beyond.</w:t>
      </w:r>
    </w:p>
    <w:p w:rsidR="00DE641E" w:rsidRDefault="00DE641E" w:rsidP="00DE641E">
      <w:pPr>
        <w:rPr>
          <w:rFonts w:cs="Arial"/>
          <w:sz w:val="22"/>
          <w:szCs w:val="22"/>
          <w:lang w:eastAsia="en-US"/>
        </w:rPr>
      </w:pPr>
    </w:p>
    <w:p w:rsidR="00DE641E" w:rsidRPr="008546BD" w:rsidRDefault="00DE641E" w:rsidP="00DE641E">
      <w:pPr>
        <w:rPr>
          <w:rFonts w:cs="Arial"/>
          <w:color w:val="000000"/>
          <w:sz w:val="22"/>
          <w:szCs w:val="22"/>
          <w:lang w:val="en-US" w:eastAsia="en-US"/>
        </w:rPr>
      </w:pPr>
      <w:r w:rsidRPr="008546BD">
        <w:rPr>
          <w:rFonts w:cs="Arial"/>
          <w:sz w:val="22"/>
          <w:szCs w:val="22"/>
          <w:lang w:eastAsia="en-US"/>
        </w:rPr>
        <w:t xml:space="preserve">The TUM </w:t>
      </w:r>
      <w:r w:rsidR="00873A95">
        <w:rPr>
          <w:rFonts w:cs="Arial"/>
          <w:sz w:val="22"/>
          <w:szCs w:val="22"/>
          <w:lang w:eastAsia="en-US"/>
        </w:rPr>
        <w:t xml:space="preserve">IASG </w:t>
      </w:r>
      <w:r w:rsidRPr="008546BD">
        <w:rPr>
          <w:rFonts w:cs="Arial"/>
          <w:sz w:val="22"/>
          <w:szCs w:val="22"/>
          <w:lang w:eastAsia="en-US"/>
        </w:rPr>
        <w:t xml:space="preserve">is part of the </w:t>
      </w:r>
      <w:r w:rsidR="004918EE">
        <w:rPr>
          <w:rFonts w:cs="Arial"/>
          <w:sz w:val="22"/>
          <w:szCs w:val="22"/>
          <w:lang w:eastAsia="en-US"/>
        </w:rPr>
        <w:t xml:space="preserve">TUM </w:t>
      </w:r>
      <w:r w:rsidR="004918EE">
        <w:rPr>
          <w:rFonts w:cs="Arial"/>
          <w:color w:val="000000"/>
          <w:sz w:val="22"/>
          <w:szCs w:val="22"/>
        </w:rPr>
        <w:t>Faculty</w:t>
      </w:r>
      <w:r w:rsidRPr="008546BD">
        <w:rPr>
          <w:rFonts w:cs="Arial"/>
          <w:color w:val="000000"/>
          <w:sz w:val="22"/>
          <w:szCs w:val="22"/>
        </w:rPr>
        <w:t xml:space="preserve"> of </w:t>
      </w:r>
      <w:r w:rsidR="00873A95">
        <w:rPr>
          <w:rFonts w:cs="Arial"/>
          <w:color w:val="000000"/>
          <w:sz w:val="22"/>
          <w:szCs w:val="22"/>
        </w:rPr>
        <w:t>Informatics</w:t>
      </w:r>
      <w:r w:rsidRPr="008546BD">
        <w:rPr>
          <w:rFonts w:cs="Arial"/>
          <w:sz w:val="22"/>
          <w:szCs w:val="22"/>
          <w:lang w:eastAsia="en-US"/>
        </w:rPr>
        <w:t xml:space="preserve">, which is one of the largest </w:t>
      </w:r>
      <w:r w:rsidR="00873A95">
        <w:rPr>
          <w:rFonts w:cs="Arial"/>
          <w:sz w:val="22"/>
          <w:szCs w:val="22"/>
          <w:lang w:eastAsia="en-US"/>
        </w:rPr>
        <w:t xml:space="preserve">Informatics departments </w:t>
      </w:r>
      <w:r w:rsidRPr="008546BD">
        <w:rPr>
          <w:rFonts w:cs="Arial"/>
          <w:sz w:val="22"/>
          <w:szCs w:val="22"/>
          <w:lang w:eastAsia="en-US"/>
        </w:rPr>
        <w:t>of Germany</w:t>
      </w:r>
      <w:r w:rsidRPr="008546BD">
        <w:rPr>
          <w:rStyle w:val="FootnoteReference"/>
          <w:rFonts w:cs="Arial"/>
          <w:sz w:val="22"/>
          <w:szCs w:val="22"/>
          <w:lang w:eastAsia="en-US"/>
        </w:rPr>
        <w:footnoteReference w:id="5"/>
      </w:r>
      <w:r w:rsidRPr="008546BD">
        <w:rPr>
          <w:rFonts w:cs="Arial"/>
          <w:sz w:val="22"/>
          <w:szCs w:val="22"/>
          <w:lang w:eastAsia="en-US"/>
        </w:rPr>
        <w:t xml:space="preserve">. </w:t>
      </w:r>
      <w:r w:rsidRPr="008546BD">
        <w:rPr>
          <w:rFonts w:cs="Arial"/>
          <w:sz w:val="22"/>
          <w:szCs w:val="22"/>
          <w:lang w:val="en-US" w:eastAsia="en-US"/>
        </w:rPr>
        <w:t xml:space="preserve">This faculty has </w:t>
      </w:r>
      <w:r w:rsidRPr="00873A95">
        <w:rPr>
          <w:rFonts w:cs="Arial"/>
          <w:color w:val="000000"/>
          <w:sz w:val="22"/>
          <w:szCs w:val="22"/>
          <w:highlight w:val="yellow"/>
          <w:lang w:val="en-US" w:eastAsia="en-US"/>
        </w:rPr>
        <w:t>2200 students, 36 professors, 300 assistants and scientific co-workers, of which almost half are paid with external grants, 115 technicians and administrative staff, ca. 30.000 m</w:t>
      </w:r>
      <w:r w:rsidRPr="00873A95">
        <w:rPr>
          <w:rFonts w:cs="Arial"/>
          <w:color w:val="000000"/>
          <w:sz w:val="22"/>
          <w:szCs w:val="22"/>
          <w:highlight w:val="yellow"/>
          <w:vertAlign w:val="superscript"/>
          <w:lang w:val="en-US" w:eastAsia="en-US"/>
        </w:rPr>
        <w:t>2</w:t>
      </w:r>
      <w:r w:rsidRPr="00873A95">
        <w:rPr>
          <w:rFonts w:cs="Arial"/>
          <w:color w:val="000000"/>
          <w:sz w:val="22"/>
          <w:szCs w:val="22"/>
          <w:highlight w:val="yellow"/>
          <w:lang w:val="en-US" w:eastAsia="en-US"/>
        </w:rPr>
        <w:t xml:space="preserve"> working surface</w:t>
      </w:r>
      <w:r w:rsidRPr="008546BD">
        <w:rPr>
          <w:rFonts w:cs="Arial"/>
          <w:color w:val="000000"/>
          <w:sz w:val="22"/>
          <w:szCs w:val="22"/>
          <w:lang w:val="en-US" w:eastAsia="en-US"/>
        </w:rPr>
        <w:t>. This EI TUM Faculty has also extended relations with the Industry, which makes credible the claim that all possible career plans and developments of the fellow are possible.</w:t>
      </w:r>
    </w:p>
    <w:p w:rsidR="00DE641E" w:rsidRPr="008546BD" w:rsidRDefault="00DE641E" w:rsidP="00DE641E">
      <w:pPr>
        <w:autoSpaceDE w:val="0"/>
        <w:autoSpaceDN w:val="0"/>
        <w:adjustRightInd w:val="0"/>
        <w:rPr>
          <w:rFonts w:cs="Arial"/>
          <w:sz w:val="22"/>
          <w:szCs w:val="22"/>
          <w:lang w:eastAsia="en-US"/>
        </w:rPr>
      </w:pPr>
    </w:p>
    <w:p w:rsidR="004918EE" w:rsidRDefault="00DE641E" w:rsidP="00DE641E">
      <w:pPr>
        <w:rPr>
          <w:rFonts w:cs="Arial"/>
          <w:sz w:val="22"/>
          <w:szCs w:val="22"/>
        </w:rPr>
      </w:pPr>
      <w:r w:rsidRPr="008546BD">
        <w:rPr>
          <w:rFonts w:cs="Arial"/>
          <w:sz w:val="22"/>
          <w:szCs w:val="22"/>
          <w:lang w:eastAsia="en-US"/>
        </w:rPr>
        <w:t xml:space="preserve">Prof. </w:t>
      </w:r>
      <w:r w:rsidR="004918EE">
        <w:rPr>
          <w:rFonts w:cs="Arial"/>
          <w:sz w:val="22"/>
          <w:szCs w:val="22"/>
          <w:lang w:eastAsia="en-US"/>
        </w:rPr>
        <w:t>Beetz</w:t>
      </w:r>
      <w:r w:rsidRPr="008546BD">
        <w:rPr>
          <w:rFonts w:cs="Arial"/>
          <w:sz w:val="22"/>
          <w:szCs w:val="22"/>
          <w:lang w:eastAsia="en-US"/>
        </w:rPr>
        <w:t xml:space="preserve">, </w:t>
      </w:r>
      <w:r w:rsidR="004918EE">
        <w:rPr>
          <w:rFonts w:cs="Arial"/>
          <w:sz w:val="22"/>
          <w:szCs w:val="22"/>
          <w:lang w:eastAsia="en-US"/>
        </w:rPr>
        <w:t>IASG</w:t>
      </w:r>
      <w:r w:rsidRPr="008546BD">
        <w:rPr>
          <w:rFonts w:cs="Arial"/>
          <w:sz w:val="22"/>
          <w:szCs w:val="22"/>
          <w:lang w:eastAsia="en-US"/>
        </w:rPr>
        <w:t xml:space="preserve"> Director</w:t>
      </w:r>
      <w:r>
        <w:rPr>
          <w:rFonts w:cs="Arial"/>
          <w:sz w:val="22"/>
          <w:szCs w:val="22"/>
          <w:lang w:eastAsia="en-US"/>
        </w:rPr>
        <w:t>,</w:t>
      </w:r>
      <w:r w:rsidRPr="008546BD">
        <w:rPr>
          <w:rFonts w:cs="Arial"/>
          <w:sz w:val="22"/>
          <w:szCs w:val="22"/>
          <w:lang w:eastAsia="en-US"/>
        </w:rPr>
        <w:t xml:space="preserve"> is additionally a member </w:t>
      </w:r>
      <w:r w:rsidR="004918EE">
        <w:rPr>
          <w:rFonts w:cs="Arial"/>
          <w:sz w:val="22"/>
          <w:szCs w:val="22"/>
          <w:lang w:eastAsia="en-US"/>
        </w:rPr>
        <w:t xml:space="preserve">and the vice-coordinator </w:t>
      </w:r>
      <w:r w:rsidRPr="008546BD">
        <w:rPr>
          <w:rFonts w:cs="Arial"/>
          <w:sz w:val="22"/>
          <w:szCs w:val="22"/>
          <w:lang w:eastAsia="en-US"/>
        </w:rPr>
        <w:t xml:space="preserve">of </w:t>
      </w:r>
      <w:r w:rsidRPr="008546BD">
        <w:rPr>
          <w:rFonts w:cs="Arial"/>
          <w:sz w:val="22"/>
          <w:szCs w:val="22"/>
        </w:rPr>
        <w:t xml:space="preserve">the </w:t>
      </w:r>
      <w:r w:rsidRPr="000E0F0E">
        <w:rPr>
          <w:rFonts w:cs="Arial"/>
          <w:sz w:val="22"/>
          <w:szCs w:val="22"/>
        </w:rPr>
        <w:t>CoTeSys Cluster of Excellence</w:t>
      </w:r>
      <w:r w:rsidRPr="000E0F0E">
        <w:rPr>
          <w:rStyle w:val="FootnoteReference"/>
          <w:rFonts w:cs="Arial"/>
          <w:sz w:val="22"/>
          <w:szCs w:val="22"/>
        </w:rPr>
        <w:footnoteReference w:id="6"/>
      </w:r>
      <w:r w:rsidRPr="008546BD">
        <w:rPr>
          <w:rFonts w:cs="Arial"/>
          <w:sz w:val="22"/>
          <w:szCs w:val="22"/>
        </w:rPr>
        <w:t xml:space="preserve"> coordinated by TUM. It is a close collaboration between scientists from various disciplines connecting neuro-cognitive and neuro-biological foundations to engineering sciences at leading research institutions in Munich: besides Technische Universität München, scientists from Ludwig-Maximilians-Universität München - LMU, Universität der Bundeswehr, Max-Planck Institute of Neurobiology and German Aerospace Agency DLR are involved (all are shown on the map above). CoTeSys investigates cognition for technical systems such as vehicles, robots, and factories. Cognitive technical systems are equipped with artificial sensors and actuators, integrated and embedded into physical systems, and act in the physical world. They differ from</w:t>
      </w:r>
      <w:r>
        <w:rPr>
          <w:rFonts w:cs="Arial"/>
          <w:sz w:val="22"/>
          <w:szCs w:val="22"/>
        </w:rPr>
        <w:t xml:space="preserve"> other technical systems since</w:t>
      </w:r>
      <w:r w:rsidRPr="008546BD">
        <w:rPr>
          <w:rFonts w:cs="Arial"/>
          <w:sz w:val="22"/>
          <w:szCs w:val="22"/>
        </w:rPr>
        <w:t xml:space="preserve"> they perform cognitive control and have cognitive capabilities. By cognitive capabilities </w:t>
      </w:r>
      <w:r>
        <w:rPr>
          <w:rFonts w:cs="Arial"/>
          <w:sz w:val="22"/>
          <w:szCs w:val="22"/>
        </w:rPr>
        <w:t>they</w:t>
      </w:r>
      <w:r w:rsidRPr="008546BD">
        <w:rPr>
          <w:rFonts w:cs="Arial"/>
          <w:sz w:val="22"/>
          <w:szCs w:val="22"/>
        </w:rPr>
        <w:t xml:space="preserve"> mean information processing that take into accounts: perception, attention, memory, action, learning, and planning. The aim of CoTeSys is to produce future innovations. </w:t>
      </w:r>
    </w:p>
    <w:p w:rsidR="00DE641E" w:rsidRPr="008546BD" w:rsidRDefault="00DE641E" w:rsidP="00DE641E">
      <w:pPr>
        <w:rPr>
          <w:rFonts w:cs="Arial"/>
          <w:sz w:val="22"/>
          <w:szCs w:val="22"/>
        </w:rPr>
      </w:pPr>
      <w:r w:rsidRPr="008546BD">
        <w:rPr>
          <w:rFonts w:cs="Arial"/>
          <w:sz w:val="22"/>
          <w:szCs w:val="22"/>
        </w:rPr>
        <w:t xml:space="preserve">This will represent another opportunity for </w:t>
      </w:r>
      <w:r>
        <w:rPr>
          <w:rFonts w:cs="Arial"/>
          <w:sz w:val="22"/>
          <w:szCs w:val="22"/>
        </w:rPr>
        <w:t xml:space="preserve">me </w:t>
      </w:r>
      <w:r w:rsidRPr="008546BD">
        <w:rPr>
          <w:rFonts w:cs="Arial"/>
          <w:sz w:val="22"/>
          <w:szCs w:val="22"/>
        </w:rPr>
        <w:t xml:space="preserve">to diversify </w:t>
      </w:r>
      <w:r>
        <w:rPr>
          <w:rFonts w:cs="Arial"/>
          <w:sz w:val="22"/>
          <w:szCs w:val="22"/>
        </w:rPr>
        <w:t>my</w:t>
      </w:r>
      <w:r w:rsidRPr="008546BD">
        <w:rPr>
          <w:rFonts w:cs="Arial"/>
          <w:sz w:val="22"/>
          <w:szCs w:val="22"/>
        </w:rPr>
        <w:t xml:space="preserve"> activities and find additional partners for R&amp;D projects (whether academic and local, or industrial and spread in Europe). </w:t>
      </w:r>
    </w:p>
    <w:p w:rsidR="00DE641E" w:rsidRDefault="00DE641E" w:rsidP="00DE641E">
      <w:pPr>
        <w:autoSpaceDE w:val="0"/>
        <w:autoSpaceDN w:val="0"/>
        <w:adjustRightInd w:val="0"/>
        <w:rPr>
          <w:rFonts w:ascii="Arial" w:hAnsi="Arial" w:cs="Arial"/>
          <w:sz w:val="22"/>
          <w:szCs w:val="22"/>
          <w:lang w:eastAsia="en-US"/>
        </w:rPr>
      </w:pPr>
    </w:p>
    <w:p w:rsidR="00DE641E" w:rsidRDefault="00DE641E" w:rsidP="00DE641E">
      <w:pPr>
        <w:autoSpaceDE w:val="0"/>
        <w:autoSpaceDN w:val="0"/>
        <w:adjustRightInd w:val="0"/>
        <w:rPr>
          <w:rFonts w:cs="Arial"/>
          <w:sz w:val="22"/>
          <w:szCs w:val="22"/>
          <w:lang w:val="en-US" w:eastAsia="en-US"/>
        </w:rPr>
      </w:pPr>
      <w:r w:rsidRPr="004918EE">
        <w:rPr>
          <w:rFonts w:cs="Arial"/>
          <w:sz w:val="22"/>
          <w:szCs w:val="22"/>
          <w:lang w:eastAsia="en-US"/>
        </w:rPr>
        <w:t xml:space="preserve">The host has well-established collaborations with several national and international research groups working on the </w:t>
      </w:r>
      <w:r w:rsidRPr="004918EE">
        <w:rPr>
          <w:rFonts w:cs="Arial"/>
          <w:sz w:val="22"/>
          <w:szCs w:val="22"/>
          <w:highlight w:val="yellow"/>
          <w:lang w:eastAsia="en-US"/>
        </w:rPr>
        <w:t xml:space="preserve">compression and transmission of multimedia content over wireless and wired networks. Current active collaborators include: Prof. Bernd Girod (Stanford University), Prof. Thomas Wiegand (TU Berlin), Prof. Pascal Frossard (EPFL Lausanne), Prof. Abed El Saddik (University of Ottawa), Prof. Subhasis Chaudhuri (IIT Bombay), Prof. Chang-Wen Chen (New York State University at Buffalo), </w:t>
      </w:r>
      <w:r w:rsidRPr="004918EE">
        <w:rPr>
          <w:rFonts w:cs="Arial"/>
          <w:sz w:val="22"/>
          <w:szCs w:val="22"/>
          <w:highlight w:val="yellow"/>
          <w:lang w:val="en-US" w:eastAsia="en-US"/>
        </w:rPr>
        <w:t>Prof. Ernst Biersack (Insitute Eurecom, Sophia-Antipolis)</w:t>
      </w:r>
      <w:r w:rsidRPr="004918EE">
        <w:rPr>
          <w:rFonts w:cs="Arial"/>
          <w:sz w:val="22"/>
          <w:szCs w:val="22"/>
          <w:highlight w:val="yellow"/>
          <w:lang w:eastAsia="en-US"/>
        </w:rPr>
        <w:t xml:space="preserve">, </w:t>
      </w:r>
      <w:r w:rsidRPr="004918EE">
        <w:rPr>
          <w:rFonts w:cs="Arial"/>
          <w:sz w:val="22"/>
          <w:szCs w:val="22"/>
          <w:highlight w:val="yellow"/>
          <w:lang w:val="en-US" w:eastAsia="en-US"/>
        </w:rPr>
        <w:t>Dr. Jacob Chakareski (EPFL Lausanne)</w:t>
      </w:r>
      <w:r w:rsidRPr="004918EE">
        <w:rPr>
          <w:rFonts w:cs="Arial"/>
          <w:sz w:val="22"/>
          <w:szCs w:val="22"/>
          <w:highlight w:val="yellow"/>
          <w:lang w:eastAsia="en-US"/>
        </w:rPr>
        <w:t xml:space="preserve">, </w:t>
      </w:r>
      <w:r w:rsidRPr="004918EE">
        <w:rPr>
          <w:rFonts w:cs="Arial"/>
          <w:sz w:val="22"/>
          <w:szCs w:val="22"/>
          <w:highlight w:val="yellow"/>
          <w:lang w:val="en-US" w:eastAsia="en-US"/>
        </w:rPr>
        <w:t>Dr. Wolfgang Kellerer (DoCoMo Euro-Labs)</w:t>
      </w:r>
      <w:r w:rsidRPr="004918EE">
        <w:rPr>
          <w:rFonts w:cs="Arial"/>
          <w:sz w:val="22"/>
          <w:szCs w:val="22"/>
          <w:highlight w:val="yellow"/>
          <w:lang w:eastAsia="en-US"/>
        </w:rPr>
        <w:t xml:space="preserve">, </w:t>
      </w:r>
      <w:r w:rsidRPr="004918EE">
        <w:rPr>
          <w:rFonts w:cs="Arial"/>
          <w:sz w:val="22"/>
          <w:szCs w:val="22"/>
          <w:highlight w:val="yellow"/>
          <w:lang w:val="en-US" w:eastAsia="en-US"/>
        </w:rPr>
        <w:t>Dr. Uwe Horn (Huawei)</w:t>
      </w:r>
      <w:r w:rsidRPr="004918EE">
        <w:rPr>
          <w:rFonts w:cs="Arial"/>
          <w:sz w:val="22"/>
          <w:szCs w:val="22"/>
          <w:highlight w:val="yellow"/>
          <w:lang w:eastAsia="en-US"/>
        </w:rPr>
        <w:t xml:space="preserve">, and </w:t>
      </w:r>
      <w:r w:rsidRPr="004918EE">
        <w:rPr>
          <w:rFonts w:cs="Arial"/>
          <w:sz w:val="22"/>
          <w:szCs w:val="22"/>
          <w:highlight w:val="yellow"/>
          <w:lang w:val="en-US" w:eastAsia="en-US"/>
        </w:rPr>
        <w:t>Dr. Thomas Stockhammer (Nomor Research).</w:t>
      </w:r>
    </w:p>
    <w:p w:rsidR="00DE641E" w:rsidRDefault="004918EE" w:rsidP="004918EE">
      <w:pPr>
        <w:autoSpaceDE w:val="0"/>
        <w:autoSpaceDN w:val="0"/>
        <w:adjustRightInd w:val="0"/>
        <w:jc w:val="center"/>
        <w:rPr>
          <w:rFonts w:cs="Arial"/>
          <w:sz w:val="22"/>
          <w:szCs w:val="22"/>
          <w:lang w:val="en-US" w:eastAsia="en-US"/>
        </w:rPr>
      </w:pPr>
      <w:r w:rsidRPr="004918EE">
        <w:rPr>
          <w:rFonts w:cs="Arial"/>
          <w:sz w:val="22"/>
          <w:szCs w:val="22"/>
          <w:highlight w:val="yellow"/>
          <w:lang w:val="en-US" w:eastAsia="en-US"/>
        </w:rPr>
        <w:t>For Dejan to improve</w:t>
      </w:r>
    </w:p>
    <w:p w:rsidR="00DE641E" w:rsidRDefault="00DE641E" w:rsidP="00DE641E">
      <w:pPr>
        <w:autoSpaceDE w:val="0"/>
        <w:autoSpaceDN w:val="0"/>
        <w:adjustRightInd w:val="0"/>
        <w:rPr>
          <w:rFonts w:cs="Arial"/>
          <w:sz w:val="22"/>
          <w:szCs w:val="22"/>
          <w:lang w:val="en-US" w:eastAsia="en-US"/>
        </w:rPr>
      </w:pPr>
      <w:r>
        <w:rPr>
          <w:rFonts w:cs="Arial"/>
          <w:sz w:val="22"/>
          <w:szCs w:val="22"/>
          <w:lang w:val="en-US" w:eastAsia="en-US"/>
        </w:rPr>
        <w:lastRenderedPageBreak/>
        <w:t>In addition, on the educational side, the host cooperates with well-known institutions around the world. Some co</w:t>
      </w:r>
      <w:r w:rsidR="004918EE">
        <w:rPr>
          <w:rFonts w:cs="Arial"/>
          <w:sz w:val="22"/>
          <w:szCs w:val="22"/>
          <w:lang w:val="en-US" w:eastAsia="en-US"/>
        </w:rPr>
        <w:t xml:space="preserve">llaborations </w:t>
      </w:r>
      <w:r>
        <w:rPr>
          <w:rFonts w:cs="Arial"/>
          <w:sz w:val="22"/>
          <w:szCs w:val="22"/>
          <w:lang w:val="en-US" w:eastAsia="en-US"/>
        </w:rPr>
        <w:t xml:space="preserve">have led to joint degree programs or extensive student exchange </w:t>
      </w:r>
      <w:r w:rsidRPr="004918EE">
        <w:rPr>
          <w:rFonts w:cs="Arial"/>
          <w:sz w:val="22"/>
          <w:szCs w:val="22"/>
          <w:highlight w:val="yellow"/>
          <w:lang w:val="en-US" w:eastAsia="en-US"/>
        </w:rPr>
        <w:t>(e.g. double master program with the Georgia Institute of Technology, TEMPUS program with the American University of Beirut, student exchange with the NCKU in Taiwan)</w:t>
      </w:r>
      <w:r>
        <w:rPr>
          <w:rFonts w:cs="Arial"/>
          <w:sz w:val="22"/>
          <w:szCs w:val="22"/>
          <w:lang w:val="en-US" w:eastAsia="en-US"/>
        </w:rPr>
        <w:t>.</w:t>
      </w:r>
    </w:p>
    <w:p w:rsidR="004918EE" w:rsidRDefault="004918EE" w:rsidP="004918EE">
      <w:pPr>
        <w:autoSpaceDE w:val="0"/>
        <w:autoSpaceDN w:val="0"/>
        <w:adjustRightInd w:val="0"/>
        <w:jc w:val="center"/>
        <w:rPr>
          <w:rFonts w:cs="Arial"/>
          <w:sz w:val="22"/>
          <w:szCs w:val="22"/>
          <w:lang w:val="en-US" w:eastAsia="en-US"/>
        </w:rPr>
      </w:pPr>
      <w:r w:rsidRPr="004918EE">
        <w:rPr>
          <w:rFonts w:cs="Arial"/>
          <w:sz w:val="22"/>
          <w:szCs w:val="22"/>
          <w:highlight w:val="yellow"/>
          <w:lang w:val="en-US" w:eastAsia="en-US"/>
        </w:rPr>
        <w:t>Check if any</w:t>
      </w:r>
    </w:p>
    <w:p w:rsidR="00DE641E" w:rsidRPr="00413CCB" w:rsidRDefault="00DE641E" w:rsidP="00DE641E">
      <w:pPr>
        <w:autoSpaceDE w:val="0"/>
        <w:autoSpaceDN w:val="0"/>
        <w:adjustRightInd w:val="0"/>
        <w:rPr>
          <w:rFonts w:ascii="Arial" w:hAnsi="Arial" w:cs="Arial"/>
          <w:color w:val="FF0000"/>
          <w:sz w:val="22"/>
          <w:szCs w:val="22"/>
          <w:lang w:val="en-US" w:eastAsia="en-US"/>
        </w:rPr>
      </w:pPr>
    </w:p>
    <w:p w:rsidR="00DE641E" w:rsidRDefault="00DE641E" w:rsidP="00DE641E">
      <w:pPr>
        <w:pStyle w:val="Heading2"/>
      </w:pPr>
      <w:bookmarkStart w:id="3" w:name="_Toc111615929"/>
      <w:r w:rsidRPr="006E21B8">
        <w:rPr>
          <w:b w:val="0"/>
        </w:rPr>
        <w:t>B.4.</w:t>
      </w:r>
      <w:r w:rsidR="004918EE">
        <w:rPr>
          <w:b w:val="0"/>
        </w:rPr>
        <w:t>3</w:t>
      </w:r>
      <w:r w:rsidRPr="006E21B8">
        <w:rPr>
          <w:b w:val="0"/>
        </w:rPr>
        <w:t xml:space="preserve"> Practical arrangements for the implementation and management of the project</w:t>
      </w:r>
      <w:bookmarkEnd w:id="3"/>
      <w:r w:rsidR="000B2F4C">
        <w:rPr>
          <w:b w:val="0"/>
        </w:rPr>
        <w:t xml:space="preserve"> at TUM</w:t>
      </w:r>
    </w:p>
    <w:p w:rsidR="00DE641E" w:rsidRPr="00B372BD" w:rsidRDefault="00DE641E" w:rsidP="00DE641E">
      <w:pPr>
        <w:autoSpaceDE w:val="0"/>
        <w:autoSpaceDN w:val="0"/>
        <w:adjustRightInd w:val="0"/>
        <w:rPr>
          <w:rFonts w:cs="Arial"/>
          <w:sz w:val="22"/>
          <w:szCs w:val="22"/>
          <w:lang w:val="en-US" w:eastAsia="en-US"/>
        </w:rPr>
      </w:pPr>
      <w:r>
        <w:rPr>
          <w:rFonts w:cs="Arial"/>
          <w:sz w:val="22"/>
          <w:szCs w:val="22"/>
          <w:lang w:val="en-US" w:eastAsia="en-US"/>
        </w:rPr>
        <w:t>I</w:t>
      </w:r>
      <w:r w:rsidRPr="00B372BD">
        <w:rPr>
          <w:rFonts w:cs="Arial"/>
          <w:sz w:val="22"/>
          <w:szCs w:val="22"/>
          <w:lang w:val="en-US" w:eastAsia="en-US"/>
        </w:rPr>
        <w:t xml:space="preserve"> will be inserted, as depicted below, in the robust management structure of the </w:t>
      </w:r>
      <w:r w:rsidR="004918EE">
        <w:rPr>
          <w:rFonts w:cs="Arial"/>
          <w:sz w:val="22"/>
          <w:szCs w:val="22"/>
          <w:lang w:val="en-US" w:eastAsia="en-US"/>
        </w:rPr>
        <w:t>IASG</w:t>
      </w:r>
      <w:r w:rsidRPr="00B372BD">
        <w:rPr>
          <w:rFonts w:cs="Arial"/>
          <w:sz w:val="22"/>
          <w:szCs w:val="22"/>
          <w:lang w:val="en-US" w:eastAsia="en-US"/>
        </w:rPr>
        <w:t xml:space="preserve">. </w:t>
      </w:r>
      <w:r>
        <w:rPr>
          <w:rFonts w:cs="Arial"/>
          <w:sz w:val="22"/>
          <w:szCs w:val="22"/>
          <w:lang w:val="en-US" w:eastAsia="en-US"/>
        </w:rPr>
        <w:t>My</w:t>
      </w:r>
      <w:r w:rsidRPr="00B372BD">
        <w:rPr>
          <w:rFonts w:cs="Arial"/>
          <w:sz w:val="22"/>
          <w:szCs w:val="22"/>
          <w:lang w:val="en-US" w:eastAsia="en-US"/>
        </w:rPr>
        <w:t xml:space="preserve"> direct connection with Professor </w:t>
      </w:r>
      <w:r w:rsidR="004918EE">
        <w:rPr>
          <w:rFonts w:cs="Arial"/>
          <w:sz w:val="22"/>
          <w:szCs w:val="22"/>
          <w:lang w:val="en-US" w:eastAsia="en-US"/>
        </w:rPr>
        <w:t>Michael Beetz</w:t>
      </w:r>
      <w:r w:rsidRPr="00B372BD">
        <w:rPr>
          <w:rFonts w:cs="Arial"/>
          <w:sz w:val="22"/>
          <w:szCs w:val="22"/>
          <w:lang w:val="en-US" w:eastAsia="en-US"/>
        </w:rPr>
        <w:t xml:space="preserve">, enriched by </w:t>
      </w:r>
      <w:r>
        <w:rPr>
          <w:rFonts w:cs="Arial"/>
          <w:sz w:val="22"/>
          <w:szCs w:val="22"/>
          <w:lang w:val="en-US" w:eastAsia="en-US"/>
        </w:rPr>
        <w:t>my</w:t>
      </w:r>
      <w:r w:rsidRPr="00B372BD">
        <w:rPr>
          <w:rFonts w:cs="Arial"/>
          <w:sz w:val="22"/>
          <w:szCs w:val="22"/>
          <w:lang w:val="en-US" w:eastAsia="en-US"/>
        </w:rPr>
        <w:t xml:space="preserve"> interaction and supervision of students</w:t>
      </w:r>
      <w:r>
        <w:rPr>
          <w:rFonts w:cs="Arial"/>
          <w:sz w:val="22"/>
          <w:szCs w:val="22"/>
          <w:lang w:val="en-US" w:eastAsia="en-US"/>
        </w:rPr>
        <w:t xml:space="preserve"> (currently </w:t>
      </w:r>
      <w:r w:rsidRPr="004918EE">
        <w:rPr>
          <w:rFonts w:cs="Arial"/>
          <w:sz w:val="22"/>
          <w:szCs w:val="22"/>
          <w:highlight w:val="yellow"/>
          <w:lang w:val="en-US" w:eastAsia="en-US"/>
        </w:rPr>
        <w:t>15</w:t>
      </w:r>
      <w:r>
        <w:rPr>
          <w:rFonts w:cs="Arial"/>
          <w:sz w:val="22"/>
          <w:szCs w:val="22"/>
          <w:lang w:val="en-US" w:eastAsia="en-US"/>
        </w:rPr>
        <w:t xml:space="preserve"> Ph.D. students and </w:t>
      </w:r>
      <w:r w:rsidRPr="004918EE">
        <w:rPr>
          <w:rFonts w:cs="Arial"/>
          <w:sz w:val="22"/>
          <w:szCs w:val="22"/>
          <w:highlight w:val="yellow"/>
          <w:lang w:val="en-US" w:eastAsia="en-US"/>
        </w:rPr>
        <w:t>15</w:t>
      </w:r>
      <w:r>
        <w:rPr>
          <w:rFonts w:cs="Arial"/>
          <w:sz w:val="22"/>
          <w:szCs w:val="22"/>
          <w:lang w:val="en-US" w:eastAsia="en-US"/>
        </w:rPr>
        <w:t xml:space="preserve"> M.Sc. students)</w:t>
      </w:r>
      <w:r w:rsidRPr="00B372BD">
        <w:rPr>
          <w:rFonts w:cs="Arial"/>
          <w:sz w:val="22"/>
          <w:szCs w:val="22"/>
          <w:lang w:val="en-US" w:eastAsia="en-US"/>
        </w:rPr>
        <w:t>, will ensure the success of the project.</w:t>
      </w:r>
    </w:p>
    <w:p w:rsidR="00DE641E" w:rsidRPr="00785AD4" w:rsidRDefault="00DE641E" w:rsidP="00DE641E">
      <w:pPr>
        <w:autoSpaceDE w:val="0"/>
        <w:autoSpaceDN w:val="0"/>
        <w:adjustRightInd w:val="0"/>
        <w:rPr>
          <w:rFonts w:ascii="Arial" w:hAnsi="Arial" w:cs="Arial"/>
          <w:color w:val="FF0000"/>
          <w:sz w:val="22"/>
          <w:szCs w:val="22"/>
          <w:lang w:val="en-US" w:eastAsia="en-US"/>
        </w:rPr>
      </w:pPr>
    </w:p>
    <w:p w:rsidR="00DE641E" w:rsidRPr="0068074D" w:rsidRDefault="00DE641E" w:rsidP="00DE641E">
      <w:pPr>
        <w:autoSpaceDE w:val="0"/>
        <w:autoSpaceDN w:val="0"/>
        <w:adjustRightInd w:val="0"/>
        <w:rPr>
          <w:rFonts w:ascii="Arial" w:hAnsi="Arial" w:cs="Arial"/>
          <w:sz w:val="22"/>
          <w:szCs w:val="22"/>
          <w:highlight w:val="cyan"/>
          <w:lang w:val="en-US" w:eastAsia="en-US"/>
        </w:rPr>
      </w:pPr>
      <w:r>
        <w:rPr>
          <w:rFonts w:ascii="Arial" w:hAnsi="Arial" w:cs="Arial"/>
          <w:noProof/>
          <w:sz w:val="22"/>
          <w:szCs w:val="22"/>
          <w:lang w:val="en-US" w:eastAsia="en-US"/>
        </w:rPr>
        <w:drawing>
          <wp:inline distT="0" distB="0" distL="0" distR="0">
            <wp:extent cx="5835650" cy="2273300"/>
            <wp:effectExtent l="133350" t="3810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E641E" w:rsidRDefault="00DE641E" w:rsidP="00DE641E">
      <w:pPr>
        <w:rPr>
          <w:highlight w:val="cyan"/>
          <w:lang w:val="en-US"/>
        </w:rPr>
      </w:pPr>
    </w:p>
    <w:p w:rsidR="00155D04" w:rsidRPr="00016E46" w:rsidRDefault="00155D04" w:rsidP="00155D04">
      <w:pPr>
        <w:rPr>
          <w:highlight w:val="yellow"/>
        </w:rPr>
      </w:pPr>
      <w:r w:rsidRPr="00016E46">
        <w:rPr>
          <w:highlight w:val="yellow"/>
        </w:rPr>
        <w:t>Prof. Michael Beetz, PhD</w:t>
      </w:r>
    </w:p>
    <w:p w:rsidR="00155D04" w:rsidRPr="00016E46" w:rsidRDefault="00155D04" w:rsidP="00155D04">
      <w:pPr>
        <w:rPr>
          <w:highlight w:val="yellow"/>
        </w:rPr>
      </w:pPr>
      <w:r w:rsidRPr="00016E46">
        <w:rPr>
          <w:highlight w:val="yellow"/>
        </w:rPr>
        <w:t xml:space="preserve">Professor </w:t>
      </w:r>
    </w:p>
    <w:p w:rsidR="00155D04" w:rsidRPr="00016E46" w:rsidRDefault="00155D04" w:rsidP="00155D04">
      <w:pPr>
        <w:rPr>
          <w:highlight w:val="yellow"/>
        </w:rPr>
      </w:pPr>
      <w:r w:rsidRPr="00016E46">
        <w:rPr>
          <w:highlight w:val="yellow"/>
        </w:rPr>
        <w:t>Head of the IAS Group</w:t>
      </w:r>
    </w:p>
    <w:p w:rsidR="00155D04" w:rsidRDefault="00155D04" w:rsidP="00155D04">
      <w:r w:rsidRPr="00016E46">
        <w:rPr>
          <w:highlight w:val="yellow"/>
        </w:rPr>
        <w:t>Computer Science Department</w:t>
      </w:r>
    </w:p>
    <w:p w:rsidR="00DE641E" w:rsidRDefault="00DE641E" w:rsidP="00DE641E">
      <w:pPr>
        <w:rPr>
          <w:highlight w:val="cyan"/>
          <w:lang w:val="en-US"/>
        </w:rPr>
      </w:pPr>
    </w:p>
    <w:p w:rsidR="00DE641E" w:rsidRPr="00B372BD" w:rsidRDefault="00DE641E" w:rsidP="00DE641E">
      <w:pPr>
        <w:rPr>
          <w:b/>
          <w:sz w:val="22"/>
          <w:lang w:val="en-US"/>
        </w:rPr>
      </w:pPr>
      <w:r w:rsidRPr="00B372BD">
        <w:rPr>
          <w:b/>
          <w:sz w:val="22"/>
          <w:lang w:val="en-US"/>
        </w:rPr>
        <w:t xml:space="preserve">Grant implementation: </w:t>
      </w:r>
    </w:p>
    <w:p w:rsidR="00DE641E" w:rsidRPr="00B372BD" w:rsidRDefault="00DE641E" w:rsidP="00DE641E">
      <w:pPr>
        <w:rPr>
          <w:sz w:val="22"/>
          <w:lang w:val="en-US"/>
        </w:rPr>
      </w:pPr>
      <w:r w:rsidRPr="00B372BD">
        <w:rPr>
          <w:sz w:val="22"/>
          <w:lang w:val="en-US"/>
        </w:rPr>
        <w:t>Eric Bourg</w:t>
      </w:r>
      <w:r>
        <w:rPr>
          <w:sz w:val="22"/>
          <w:lang w:val="en-US"/>
        </w:rPr>
        <w:t xml:space="preserve">uignon (CoTeSys Proposal Manager), </w:t>
      </w:r>
      <w:r w:rsidRPr="00B372BD">
        <w:rPr>
          <w:sz w:val="22"/>
          <w:lang w:val="en-US"/>
        </w:rPr>
        <w:t>who has been associated to the non-scientific writing of this proposal</w:t>
      </w:r>
      <w:r>
        <w:rPr>
          <w:sz w:val="22"/>
          <w:lang w:val="en-US"/>
        </w:rPr>
        <w:t>,</w:t>
      </w:r>
      <w:r w:rsidRPr="00B372BD">
        <w:rPr>
          <w:sz w:val="22"/>
          <w:lang w:val="en-US"/>
        </w:rPr>
        <w:t xml:space="preserve"> will deliver to the </w:t>
      </w:r>
      <w:r w:rsidR="004918EE">
        <w:rPr>
          <w:sz w:val="22"/>
          <w:lang w:val="en-US"/>
        </w:rPr>
        <w:t>IASG</w:t>
      </w:r>
      <w:r w:rsidRPr="00B372BD">
        <w:rPr>
          <w:sz w:val="22"/>
          <w:lang w:val="en-US"/>
        </w:rPr>
        <w:t xml:space="preserve"> a set of Marie-Curie FP7 tools to manage the project, based on his long-years experience of EU grants management in the FP6 and FP7 programs. The tools to be developed specifically for the projects will include the basic synopsis of all contractual issues related to the project, the yearly reporting ready-to-use templates (science and finance) and regular follow-up meetings with </w:t>
      </w:r>
      <w:r>
        <w:rPr>
          <w:sz w:val="22"/>
          <w:lang w:val="en-US"/>
        </w:rPr>
        <w:t>me</w:t>
      </w:r>
      <w:r w:rsidRPr="00B372BD">
        <w:rPr>
          <w:sz w:val="22"/>
          <w:lang w:val="en-US"/>
        </w:rPr>
        <w:t xml:space="preserve"> and the Chair team to ensure a quality delivery of the expected results. The management style will aim at letting as much autonomy in the budget controlling to </w:t>
      </w:r>
      <w:r>
        <w:rPr>
          <w:sz w:val="22"/>
          <w:lang w:val="en-US"/>
        </w:rPr>
        <w:t>me</w:t>
      </w:r>
      <w:r w:rsidRPr="00B372BD">
        <w:rPr>
          <w:sz w:val="22"/>
          <w:lang w:val="en-US"/>
        </w:rPr>
        <w:t xml:space="preserve"> as possible. Both administrative </w:t>
      </w:r>
      <w:r>
        <w:rPr>
          <w:sz w:val="22"/>
          <w:lang w:val="en-US"/>
        </w:rPr>
        <w:t>staff members,</w:t>
      </w:r>
      <w:r w:rsidRPr="00B372BD">
        <w:rPr>
          <w:sz w:val="22"/>
          <w:lang w:val="en-US"/>
        </w:rPr>
        <w:t xml:space="preserve"> Mrs. </w:t>
      </w:r>
      <w:r w:rsidR="004918EE">
        <w:rPr>
          <w:sz w:val="22"/>
          <w:lang w:val="en-US"/>
        </w:rPr>
        <w:t>Walter</w:t>
      </w:r>
      <w:r w:rsidRPr="00B372BD">
        <w:rPr>
          <w:sz w:val="22"/>
          <w:lang w:val="en-US"/>
        </w:rPr>
        <w:t xml:space="preserve"> and </w:t>
      </w:r>
      <w:r w:rsidR="004918EE">
        <w:rPr>
          <w:sz w:val="22"/>
          <w:lang w:val="en-US"/>
        </w:rPr>
        <w:t>Mrs</w:t>
      </w:r>
      <w:r>
        <w:rPr>
          <w:sz w:val="22"/>
          <w:lang w:val="en-US"/>
        </w:rPr>
        <w:t xml:space="preserve">. </w:t>
      </w:r>
      <w:r w:rsidR="004918EE">
        <w:rPr>
          <w:sz w:val="22"/>
          <w:lang w:val="en-US"/>
        </w:rPr>
        <w:t>Wagner</w:t>
      </w:r>
      <w:r>
        <w:rPr>
          <w:sz w:val="22"/>
          <w:lang w:val="en-US"/>
        </w:rPr>
        <w:t>,</w:t>
      </w:r>
      <w:r w:rsidRPr="00B372BD">
        <w:rPr>
          <w:sz w:val="22"/>
          <w:lang w:val="en-US"/>
        </w:rPr>
        <w:t xml:space="preserve"> will take their load to ensure the smooth running of the project. </w:t>
      </w:r>
    </w:p>
    <w:p w:rsidR="00DE641E" w:rsidRPr="00B372BD" w:rsidRDefault="00DE641E" w:rsidP="00DE641E">
      <w:pPr>
        <w:rPr>
          <w:sz w:val="22"/>
          <w:lang w:val="en-US"/>
        </w:rPr>
      </w:pPr>
    </w:p>
    <w:p w:rsidR="00DE641E" w:rsidRPr="00B02FCF" w:rsidRDefault="00DE641E" w:rsidP="00DE641E">
      <w:pPr>
        <w:rPr>
          <w:b/>
          <w:sz w:val="22"/>
          <w:lang w:val="en-US"/>
        </w:rPr>
      </w:pPr>
      <w:r w:rsidRPr="00B02FCF">
        <w:rPr>
          <w:b/>
          <w:sz w:val="22"/>
          <w:lang w:val="en-US"/>
        </w:rPr>
        <w:t>Chair</w:t>
      </w:r>
      <w:r w:rsidR="004918EE">
        <w:rPr>
          <w:b/>
          <w:sz w:val="22"/>
          <w:lang w:val="en-US"/>
        </w:rPr>
        <w:t>s</w:t>
      </w:r>
      <w:r w:rsidRPr="00B02FCF">
        <w:rPr>
          <w:b/>
          <w:sz w:val="22"/>
          <w:lang w:val="en-US"/>
        </w:rPr>
        <w:t xml:space="preserve"> investment</w:t>
      </w:r>
      <w:r w:rsidR="004918EE">
        <w:rPr>
          <w:b/>
          <w:sz w:val="22"/>
          <w:lang w:val="en-US"/>
        </w:rPr>
        <w:t>s</w:t>
      </w:r>
      <w:r w:rsidRPr="00B02FCF">
        <w:rPr>
          <w:b/>
          <w:sz w:val="22"/>
          <w:lang w:val="en-US"/>
        </w:rPr>
        <w:t xml:space="preserve"> on this project:</w:t>
      </w:r>
    </w:p>
    <w:p w:rsidR="00DE641E" w:rsidRPr="00B02FCF" w:rsidRDefault="00DE641E" w:rsidP="00DE641E">
      <w:pPr>
        <w:pStyle w:val="PlainText"/>
        <w:jc w:val="both"/>
        <w:rPr>
          <w:rFonts w:ascii="Times New Roman" w:hAnsi="Times New Roman" w:cs="Arial"/>
          <w:sz w:val="22"/>
          <w:szCs w:val="22"/>
        </w:rPr>
      </w:pPr>
      <w:r w:rsidRPr="00B02FCF">
        <w:rPr>
          <w:rFonts w:ascii="Times New Roman" w:hAnsi="Times New Roman" w:cs="Arial"/>
          <w:sz w:val="22"/>
          <w:szCs w:val="22"/>
        </w:rPr>
        <w:t xml:space="preserve">It is estimated that Prof. </w:t>
      </w:r>
      <w:r w:rsidR="004918EE">
        <w:rPr>
          <w:rFonts w:ascii="Times New Roman" w:hAnsi="Times New Roman" w:cs="Arial"/>
          <w:sz w:val="22"/>
          <w:szCs w:val="22"/>
        </w:rPr>
        <w:t>Beetz</w:t>
      </w:r>
      <w:r w:rsidRPr="00B02FCF">
        <w:rPr>
          <w:rFonts w:ascii="Times New Roman" w:hAnsi="Times New Roman" w:cs="Arial"/>
          <w:sz w:val="22"/>
          <w:szCs w:val="22"/>
        </w:rPr>
        <w:t xml:space="preserve"> will spend 1</w:t>
      </w:r>
      <w:r w:rsidR="004918EE">
        <w:rPr>
          <w:rFonts w:ascii="Times New Roman" w:hAnsi="Times New Roman" w:cs="Arial"/>
          <w:sz w:val="22"/>
          <w:szCs w:val="22"/>
        </w:rPr>
        <w:t>,5</w:t>
      </w:r>
      <w:r w:rsidRPr="00B02FCF">
        <w:rPr>
          <w:rFonts w:ascii="Times New Roman" w:hAnsi="Times New Roman" w:cs="Arial"/>
          <w:sz w:val="22"/>
          <w:szCs w:val="22"/>
        </w:rPr>
        <w:t xml:space="preserve"> person-month on this project on the </w:t>
      </w:r>
      <w:r w:rsidR="004918EE">
        <w:rPr>
          <w:rFonts w:ascii="Times New Roman" w:hAnsi="Times New Roman" w:cs="Arial"/>
          <w:sz w:val="22"/>
          <w:szCs w:val="22"/>
        </w:rPr>
        <w:t>3</w:t>
      </w:r>
      <w:r w:rsidRPr="00B02FCF">
        <w:rPr>
          <w:rFonts w:ascii="Times New Roman" w:hAnsi="Times New Roman" w:cs="Arial"/>
          <w:sz w:val="22"/>
          <w:szCs w:val="22"/>
        </w:rPr>
        <w:t>6 months</w:t>
      </w:r>
      <w:r w:rsidR="004918EE">
        <w:rPr>
          <w:rFonts w:ascii="Times New Roman" w:hAnsi="Times New Roman" w:cs="Arial"/>
          <w:sz w:val="22"/>
          <w:szCs w:val="22"/>
        </w:rPr>
        <w:t xml:space="preserve"> of the project duration</w:t>
      </w:r>
      <w:r w:rsidRPr="00B02FCF">
        <w:rPr>
          <w:rFonts w:ascii="Times New Roman" w:hAnsi="Times New Roman" w:cs="Arial"/>
          <w:sz w:val="22"/>
          <w:szCs w:val="22"/>
        </w:rPr>
        <w:t xml:space="preserve">. The Chair will lead regular reviewing of the project and make first sure that the new fellows integrate into the existing Chair structure. </w:t>
      </w:r>
      <w:r w:rsidR="00D30F41">
        <w:rPr>
          <w:rFonts w:ascii="Times New Roman" w:hAnsi="Times New Roman" w:cs="Arial"/>
          <w:sz w:val="22"/>
          <w:szCs w:val="22"/>
        </w:rPr>
        <w:t>My re-integration in year 3 will be facilitated by my current knowledge of</w:t>
      </w:r>
      <w:r w:rsidRPr="00B02FCF">
        <w:rPr>
          <w:rFonts w:ascii="Times New Roman" w:hAnsi="Times New Roman" w:cs="Arial"/>
          <w:sz w:val="22"/>
          <w:szCs w:val="22"/>
        </w:rPr>
        <w:t xml:space="preserve"> the University structure, its people, its finance, its other support ser</w:t>
      </w:r>
      <w:r w:rsidR="00D30F41">
        <w:rPr>
          <w:rFonts w:ascii="Times New Roman" w:hAnsi="Times New Roman" w:cs="Arial"/>
          <w:sz w:val="22"/>
          <w:szCs w:val="22"/>
        </w:rPr>
        <w:t>vices</w:t>
      </w:r>
      <w:r w:rsidRPr="00B02FCF">
        <w:rPr>
          <w:rFonts w:ascii="Times New Roman" w:hAnsi="Times New Roman" w:cs="Arial"/>
          <w:sz w:val="22"/>
          <w:szCs w:val="22"/>
        </w:rPr>
        <w:t xml:space="preserve">. </w:t>
      </w:r>
    </w:p>
    <w:p w:rsidR="00DE641E" w:rsidRDefault="00DE641E" w:rsidP="00DE641E">
      <w:pPr>
        <w:pStyle w:val="PlainText"/>
        <w:jc w:val="both"/>
        <w:rPr>
          <w:rFonts w:ascii="Arial" w:hAnsi="Arial" w:cs="Arial"/>
          <w:sz w:val="22"/>
          <w:szCs w:val="22"/>
        </w:rPr>
      </w:pPr>
    </w:p>
    <w:p w:rsidR="00DE641E" w:rsidRPr="00B02FCF" w:rsidRDefault="00DE641E" w:rsidP="00DE641E">
      <w:pPr>
        <w:pStyle w:val="PlainText"/>
        <w:jc w:val="both"/>
        <w:rPr>
          <w:rFonts w:ascii="Times New Roman" w:hAnsi="Times New Roman" w:cs="Arial"/>
          <w:sz w:val="22"/>
          <w:szCs w:val="22"/>
        </w:rPr>
      </w:pPr>
      <w:r w:rsidRPr="00B02FCF">
        <w:rPr>
          <w:rFonts w:ascii="Times New Roman" w:hAnsi="Times New Roman" w:cs="Arial"/>
          <w:sz w:val="22"/>
          <w:szCs w:val="22"/>
        </w:rPr>
        <w:t>From their arrival, through the search of national and</w:t>
      </w:r>
      <w:r>
        <w:rPr>
          <w:rFonts w:ascii="Times New Roman" w:hAnsi="Times New Roman" w:cs="Arial"/>
          <w:sz w:val="22"/>
          <w:szCs w:val="22"/>
        </w:rPr>
        <w:t xml:space="preserve"> international funding program</w:t>
      </w:r>
      <w:r w:rsidRPr="00B02FCF">
        <w:rPr>
          <w:rFonts w:ascii="Times New Roman" w:hAnsi="Times New Roman" w:cs="Arial"/>
          <w:sz w:val="22"/>
          <w:szCs w:val="22"/>
        </w:rPr>
        <w:t xml:space="preserve">s to the development and the promotion of new projects, the recruited TUM scientists receive high quality services from the </w:t>
      </w:r>
      <w:r w:rsidRPr="00B02FCF">
        <w:rPr>
          <w:rFonts w:ascii="Times New Roman" w:hAnsi="Times New Roman" w:cs="Arial"/>
          <w:sz w:val="22"/>
          <w:szCs w:val="22"/>
        </w:rPr>
        <w:lastRenderedPageBreak/>
        <w:t xml:space="preserve">University, e.g. from </w:t>
      </w:r>
      <w:r w:rsidRPr="00B02FCF">
        <w:rPr>
          <w:rFonts w:ascii="Times New Roman" w:hAnsi="Times New Roman" w:cs="Arial"/>
          <w:b/>
          <w:sz w:val="22"/>
          <w:szCs w:val="22"/>
        </w:rPr>
        <w:t>TUM Office for Research and Innovation</w:t>
      </w:r>
      <w:r w:rsidRPr="00B02FCF">
        <w:rPr>
          <w:rFonts w:ascii="Times New Roman" w:hAnsi="Times New Roman" w:cs="Arial"/>
          <w:sz w:val="22"/>
          <w:szCs w:val="22"/>
        </w:rPr>
        <w:t xml:space="preserve"> (</w:t>
      </w:r>
      <w:r w:rsidRPr="00B02FCF">
        <w:rPr>
          <w:rFonts w:ascii="Times New Roman" w:hAnsi="Times New Roman" w:cs="Arial"/>
          <w:b/>
          <w:sz w:val="22"/>
          <w:szCs w:val="22"/>
        </w:rPr>
        <w:t>TUM-Forte</w:t>
      </w:r>
      <w:r w:rsidRPr="00B02FCF">
        <w:rPr>
          <w:rFonts w:ascii="Times New Roman" w:hAnsi="Times New Roman" w:cs="Arial"/>
          <w:sz w:val="22"/>
          <w:szCs w:val="22"/>
        </w:rPr>
        <w:t xml:space="preserve">), the Welcome Office, the TUM Corporate Communications Centre and the </w:t>
      </w:r>
      <w:r w:rsidRPr="00B02FCF">
        <w:rPr>
          <w:rFonts w:ascii="Times New Roman" w:hAnsi="Times New Roman" w:cs="Arial"/>
          <w:b/>
          <w:sz w:val="22"/>
          <w:szCs w:val="22"/>
        </w:rPr>
        <w:t>TUM Patent and License Office</w:t>
      </w:r>
      <w:r w:rsidRPr="00B02FCF">
        <w:rPr>
          <w:rFonts w:ascii="Times New Roman" w:hAnsi="Times New Roman" w:cs="Arial"/>
          <w:sz w:val="22"/>
          <w:szCs w:val="22"/>
        </w:rPr>
        <w:t xml:space="preserve">. </w:t>
      </w:r>
      <w:r>
        <w:rPr>
          <w:rFonts w:ascii="Times New Roman" w:hAnsi="Times New Roman" w:cs="Arial"/>
          <w:sz w:val="22"/>
          <w:szCs w:val="22"/>
        </w:rPr>
        <w:t>I</w:t>
      </w:r>
      <w:r w:rsidRPr="00B02FCF">
        <w:rPr>
          <w:rFonts w:ascii="Times New Roman" w:hAnsi="Times New Roman" w:cs="Arial"/>
          <w:sz w:val="22"/>
          <w:szCs w:val="22"/>
        </w:rPr>
        <w:t xml:space="preserve"> know them</w:t>
      </w:r>
      <w:r w:rsidR="00D30F41">
        <w:rPr>
          <w:rFonts w:ascii="Times New Roman" w:hAnsi="Times New Roman" w:cs="Arial"/>
          <w:sz w:val="22"/>
          <w:szCs w:val="22"/>
        </w:rPr>
        <w:t>, and will</w:t>
      </w:r>
      <w:r w:rsidRPr="00B02FCF">
        <w:rPr>
          <w:rFonts w:ascii="Times New Roman" w:hAnsi="Times New Roman" w:cs="Arial"/>
          <w:sz w:val="22"/>
          <w:szCs w:val="22"/>
        </w:rPr>
        <w:t xml:space="preserve"> </w:t>
      </w:r>
      <w:r w:rsidR="00D30F41">
        <w:rPr>
          <w:rFonts w:ascii="Times New Roman" w:hAnsi="Times New Roman" w:cs="Arial"/>
          <w:sz w:val="22"/>
          <w:szCs w:val="22"/>
        </w:rPr>
        <w:t>re-</w:t>
      </w:r>
      <w:r>
        <w:rPr>
          <w:rFonts w:ascii="Times New Roman" w:hAnsi="Times New Roman" w:cs="Arial"/>
          <w:sz w:val="22"/>
          <w:szCs w:val="22"/>
        </w:rPr>
        <w:t xml:space="preserve">learn </w:t>
      </w:r>
      <w:r w:rsidR="00D30F41">
        <w:rPr>
          <w:rFonts w:ascii="Times New Roman" w:hAnsi="Times New Roman" w:cs="Arial"/>
          <w:sz w:val="22"/>
          <w:szCs w:val="22"/>
        </w:rPr>
        <w:t xml:space="preserve">quickly </w:t>
      </w:r>
      <w:r>
        <w:rPr>
          <w:rFonts w:ascii="Times New Roman" w:hAnsi="Times New Roman" w:cs="Arial"/>
          <w:sz w:val="22"/>
          <w:szCs w:val="22"/>
        </w:rPr>
        <w:t xml:space="preserve">how to interact with them. </w:t>
      </w:r>
    </w:p>
    <w:p w:rsidR="00DE641E" w:rsidRPr="00B02FCF" w:rsidRDefault="00DE641E" w:rsidP="00DE641E">
      <w:pPr>
        <w:rPr>
          <w:rFonts w:cs="Arial"/>
          <w:sz w:val="22"/>
          <w:szCs w:val="22"/>
          <w:lang w:val="en-US"/>
        </w:rPr>
      </w:pPr>
    </w:p>
    <w:p w:rsidR="00DE641E" w:rsidRPr="00B02FCF" w:rsidRDefault="00DE641E" w:rsidP="00DE641E">
      <w:pPr>
        <w:pStyle w:val="ListParagraph"/>
        <w:numPr>
          <w:ilvl w:val="0"/>
          <w:numId w:val="3"/>
        </w:numPr>
        <w:rPr>
          <w:rFonts w:cs="Arial"/>
          <w:sz w:val="22"/>
          <w:szCs w:val="22"/>
          <w:lang w:val="en-US"/>
        </w:rPr>
      </w:pPr>
      <w:r>
        <w:rPr>
          <w:rFonts w:cs="Arial"/>
          <w:sz w:val="22"/>
          <w:szCs w:val="22"/>
          <w:lang w:val="en-US"/>
        </w:rPr>
        <w:t>I</w:t>
      </w:r>
      <w:r w:rsidRPr="00B02FCF">
        <w:rPr>
          <w:rFonts w:cs="Arial"/>
          <w:sz w:val="22"/>
          <w:szCs w:val="22"/>
          <w:lang w:val="en-US"/>
        </w:rPr>
        <w:t xml:space="preserve"> will be associated to the weekly group meetings and the yearly retreat.</w:t>
      </w:r>
    </w:p>
    <w:p w:rsidR="00DE641E" w:rsidRPr="00B02FCF" w:rsidRDefault="00DE641E" w:rsidP="00DE641E">
      <w:pPr>
        <w:pStyle w:val="ListParagraph"/>
        <w:numPr>
          <w:ilvl w:val="0"/>
          <w:numId w:val="3"/>
        </w:numPr>
        <w:rPr>
          <w:rFonts w:cs="Arial"/>
          <w:sz w:val="22"/>
          <w:szCs w:val="22"/>
          <w:lang w:val="en-US"/>
        </w:rPr>
      </w:pPr>
      <w:r w:rsidRPr="00B02FCF">
        <w:rPr>
          <w:rFonts w:cs="Arial"/>
          <w:sz w:val="22"/>
          <w:szCs w:val="22"/>
          <w:lang w:val="en-US"/>
        </w:rPr>
        <w:t xml:space="preserve">A strong involvement from </w:t>
      </w:r>
      <w:r>
        <w:rPr>
          <w:rFonts w:cs="Arial"/>
          <w:sz w:val="22"/>
          <w:szCs w:val="22"/>
          <w:lang w:val="en-US"/>
        </w:rPr>
        <w:t>me</w:t>
      </w:r>
      <w:r w:rsidRPr="00B02FCF">
        <w:rPr>
          <w:rFonts w:cs="Arial"/>
          <w:sz w:val="22"/>
          <w:szCs w:val="22"/>
          <w:lang w:val="en-US"/>
        </w:rPr>
        <w:t xml:space="preserve"> will be expected in the design and monitoring organization of main national and international workshops </w:t>
      </w:r>
      <w:r w:rsidRPr="006E21B8">
        <w:rPr>
          <w:rFonts w:cs="Arial"/>
          <w:sz w:val="22"/>
          <w:szCs w:val="22"/>
          <w:lang w:val="en-US"/>
        </w:rPr>
        <w:t>(</w:t>
      </w:r>
      <w:r>
        <w:rPr>
          <w:rFonts w:cs="Arial"/>
          <w:sz w:val="22"/>
          <w:szCs w:val="22"/>
          <w:lang w:val="en-US"/>
        </w:rPr>
        <w:t xml:space="preserve">e.g. </w:t>
      </w:r>
      <w:r w:rsidR="00D30F41" w:rsidRPr="00D30F41">
        <w:rPr>
          <w:rFonts w:cs="Arial"/>
          <w:sz w:val="22"/>
          <w:szCs w:val="22"/>
          <w:highlight w:val="yellow"/>
          <w:lang w:val="en-US"/>
        </w:rPr>
        <w:t>please complete</w:t>
      </w:r>
      <w:r w:rsidRPr="006E21B8">
        <w:rPr>
          <w:rFonts w:cs="Arial"/>
          <w:sz w:val="22"/>
          <w:szCs w:val="22"/>
          <w:lang w:val="en-US"/>
        </w:rPr>
        <w:t>)</w:t>
      </w:r>
      <w:r w:rsidRPr="00695D85">
        <w:rPr>
          <w:rFonts w:cs="Arial"/>
          <w:sz w:val="22"/>
          <w:szCs w:val="22"/>
          <w:lang w:val="en-US"/>
        </w:rPr>
        <w:t>.</w:t>
      </w:r>
      <w:r>
        <w:rPr>
          <w:rFonts w:cs="Arial"/>
          <w:sz w:val="22"/>
          <w:szCs w:val="22"/>
          <w:lang w:val="en-US"/>
        </w:rPr>
        <w:t xml:space="preserve"> I wi</w:t>
      </w:r>
      <w:r w:rsidRPr="00B02FCF">
        <w:rPr>
          <w:rFonts w:cs="Arial"/>
          <w:sz w:val="22"/>
          <w:szCs w:val="22"/>
          <w:lang w:val="en-US"/>
        </w:rPr>
        <w:t>ll then coordinate teams of students to ensure that these events are successful.</w:t>
      </w:r>
    </w:p>
    <w:p w:rsidR="00DE641E" w:rsidRPr="00B02FCF" w:rsidRDefault="00DE641E" w:rsidP="00DE641E">
      <w:pPr>
        <w:pStyle w:val="ListParagraph"/>
        <w:numPr>
          <w:ilvl w:val="0"/>
          <w:numId w:val="3"/>
        </w:numPr>
        <w:rPr>
          <w:rFonts w:cs="Arial"/>
          <w:sz w:val="22"/>
          <w:szCs w:val="22"/>
          <w:lang w:val="en-US"/>
        </w:rPr>
      </w:pPr>
      <w:r>
        <w:rPr>
          <w:rFonts w:cs="Arial"/>
          <w:sz w:val="22"/>
          <w:szCs w:val="22"/>
          <w:lang w:val="en-US"/>
        </w:rPr>
        <w:t>From the beginning, I will fully dispose of my</w:t>
      </w:r>
      <w:r w:rsidRPr="00B02FCF">
        <w:rPr>
          <w:rFonts w:cs="Arial"/>
          <w:sz w:val="22"/>
          <w:szCs w:val="22"/>
          <w:lang w:val="en-US"/>
        </w:rPr>
        <w:t xml:space="preserve"> own trave</w:t>
      </w:r>
      <w:r>
        <w:rPr>
          <w:rFonts w:cs="Arial"/>
          <w:sz w:val="22"/>
          <w:szCs w:val="22"/>
          <w:lang w:val="en-US"/>
        </w:rPr>
        <w:t xml:space="preserve">l budget to attend </w:t>
      </w:r>
      <w:r w:rsidRPr="00B02FCF">
        <w:rPr>
          <w:rFonts w:cs="Arial"/>
          <w:sz w:val="22"/>
          <w:szCs w:val="22"/>
          <w:lang w:val="en-US"/>
        </w:rPr>
        <w:t xml:space="preserve">international high-level conferences as well as </w:t>
      </w:r>
      <w:r>
        <w:rPr>
          <w:rFonts w:cs="Arial"/>
          <w:sz w:val="22"/>
          <w:szCs w:val="22"/>
          <w:lang w:val="en-US"/>
        </w:rPr>
        <w:t>to dev</w:t>
      </w:r>
      <w:r w:rsidR="00D30F41">
        <w:rPr>
          <w:rFonts w:cs="Arial"/>
          <w:sz w:val="22"/>
          <w:szCs w:val="22"/>
          <w:lang w:val="en-US"/>
        </w:rPr>
        <w:t>e</w:t>
      </w:r>
      <w:r>
        <w:rPr>
          <w:rFonts w:cs="Arial"/>
          <w:sz w:val="22"/>
          <w:szCs w:val="22"/>
          <w:lang w:val="en-US"/>
        </w:rPr>
        <w:t>lop</w:t>
      </w:r>
      <w:r w:rsidRPr="00B02FCF">
        <w:rPr>
          <w:rFonts w:cs="Arial"/>
          <w:sz w:val="22"/>
          <w:szCs w:val="22"/>
          <w:lang w:val="en-US"/>
        </w:rPr>
        <w:t xml:space="preserve"> </w:t>
      </w:r>
      <w:r>
        <w:rPr>
          <w:rFonts w:cs="Arial"/>
          <w:sz w:val="22"/>
          <w:szCs w:val="22"/>
          <w:lang w:val="en-US"/>
        </w:rPr>
        <w:t>my</w:t>
      </w:r>
      <w:r w:rsidRPr="00B02FCF">
        <w:rPr>
          <w:rFonts w:cs="Arial"/>
          <w:sz w:val="22"/>
          <w:szCs w:val="22"/>
          <w:lang w:val="en-US"/>
        </w:rPr>
        <w:t xml:space="preserve"> own scientific network and scientific partnerships.</w:t>
      </w:r>
    </w:p>
    <w:p w:rsidR="00DE641E" w:rsidRPr="00B02FCF" w:rsidRDefault="00DE641E" w:rsidP="00DE641E">
      <w:pPr>
        <w:pStyle w:val="ListParagraph"/>
        <w:numPr>
          <w:ilvl w:val="0"/>
          <w:numId w:val="3"/>
        </w:numPr>
        <w:rPr>
          <w:rFonts w:cs="Arial"/>
          <w:sz w:val="22"/>
          <w:szCs w:val="22"/>
          <w:lang w:val="en-US"/>
        </w:rPr>
      </w:pPr>
      <w:r>
        <w:rPr>
          <w:rFonts w:cs="Arial"/>
          <w:sz w:val="22"/>
          <w:szCs w:val="22"/>
          <w:lang w:val="en-US"/>
        </w:rPr>
        <w:t xml:space="preserve">I </w:t>
      </w:r>
      <w:r w:rsidRPr="00B02FCF">
        <w:rPr>
          <w:rFonts w:cs="Arial"/>
          <w:sz w:val="22"/>
          <w:szCs w:val="22"/>
          <w:lang w:val="en-US"/>
        </w:rPr>
        <w:t xml:space="preserve">will supervise </w:t>
      </w:r>
      <w:r>
        <w:rPr>
          <w:rFonts w:cs="Arial"/>
          <w:sz w:val="22"/>
          <w:szCs w:val="22"/>
          <w:lang w:val="en-US"/>
        </w:rPr>
        <w:t>Ph.D.</w:t>
      </w:r>
      <w:r w:rsidRPr="00B02FCF">
        <w:rPr>
          <w:rFonts w:cs="Arial"/>
          <w:sz w:val="22"/>
          <w:szCs w:val="22"/>
          <w:lang w:val="en-US"/>
        </w:rPr>
        <w:t xml:space="preserve"> students and Master students.</w:t>
      </w:r>
    </w:p>
    <w:p w:rsidR="00DE641E" w:rsidRDefault="00DE641E" w:rsidP="00DE641E">
      <w:pPr>
        <w:autoSpaceDE w:val="0"/>
        <w:autoSpaceDN w:val="0"/>
        <w:adjustRightInd w:val="0"/>
        <w:rPr>
          <w:rFonts w:ascii="Arial" w:hAnsi="Arial" w:cs="Arial"/>
          <w:sz w:val="22"/>
          <w:szCs w:val="22"/>
          <w:lang w:val="en-US" w:eastAsia="en-US"/>
        </w:rPr>
      </w:pPr>
    </w:p>
    <w:p w:rsidR="00DE641E" w:rsidRDefault="00DE641E" w:rsidP="00DE641E">
      <w:pPr>
        <w:autoSpaceDE w:val="0"/>
        <w:autoSpaceDN w:val="0"/>
        <w:adjustRightInd w:val="0"/>
        <w:rPr>
          <w:rFonts w:ascii="Arial" w:hAnsi="Arial" w:cs="Arial"/>
          <w:sz w:val="22"/>
          <w:szCs w:val="22"/>
          <w:lang w:val="en-US" w:eastAsia="en-US"/>
        </w:rPr>
      </w:pPr>
      <w:r>
        <w:rPr>
          <w:rFonts w:ascii="Arial" w:hAnsi="Arial" w:cs="Arial"/>
          <w:sz w:val="22"/>
          <w:szCs w:val="22"/>
          <w:lang w:val="en-US" w:eastAsia="en-US"/>
        </w:rPr>
        <w:t xml:space="preserve">All details have been agreed in common with </w:t>
      </w:r>
      <w:r w:rsidR="00D30F41">
        <w:rPr>
          <w:rFonts w:ascii="Arial" w:hAnsi="Arial" w:cs="Arial"/>
          <w:sz w:val="22"/>
          <w:szCs w:val="22"/>
          <w:lang w:val="en-US" w:eastAsia="en-US"/>
        </w:rPr>
        <w:t xml:space="preserve">Prof. X at Berkeley and </w:t>
      </w:r>
      <w:r>
        <w:rPr>
          <w:rFonts w:ascii="Arial" w:hAnsi="Arial" w:cs="Arial"/>
          <w:sz w:val="22"/>
          <w:szCs w:val="22"/>
          <w:lang w:val="en-US" w:eastAsia="en-US"/>
        </w:rPr>
        <w:t xml:space="preserve">Prof. </w:t>
      </w:r>
      <w:r w:rsidR="00D30F41">
        <w:rPr>
          <w:rFonts w:ascii="Arial" w:hAnsi="Arial" w:cs="Arial"/>
          <w:sz w:val="22"/>
          <w:szCs w:val="22"/>
          <w:lang w:val="en-US" w:eastAsia="en-US"/>
        </w:rPr>
        <w:t>Beetz</w:t>
      </w:r>
      <w:r>
        <w:rPr>
          <w:rFonts w:ascii="Arial" w:hAnsi="Arial" w:cs="Arial"/>
          <w:sz w:val="22"/>
          <w:szCs w:val="22"/>
          <w:lang w:val="en-US" w:eastAsia="en-US"/>
        </w:rPr>
        <w:t xml:space="preserve"> </w:t>
      </w:r>
      <w:r w:rsidR="00D30F41">
        <w:rPr>
          <w:rFonts w:ascii="Arial" w:hAnsi="Arial" w:cs="Arial"/>
          <w:sz w:val="22"/>
          <w:szCs w:val="22"/>
          <w:lang w:val="en-US" w:eastAsia="en-US"/>
        </w:rPr>
        <w:t xml:space="preserve">at TUM, during the preparation of this project proposal. </w:t>
      </w:r>
    </w:p>
    <w:p w:rsidR="00D30F41" w:rsidRDefault="00D30F41" w:rsidP="00DE641E">
      <w:pPr>
        <w:autoSpaceDE w:val="0"/>
        <w:autoSpaceDN w:val="0"/>
        <w:adjustRightInd w:val="0"/>
        <w:rPr>
          <w:rFonts w:ascii="Arial" w:hAnsi="Arial" w:cs="Arial"/>
          <w:sz w:val="22"/>
          <w:szCs w:val="22"/>
          <w:lang w:val="en-US" w:eastAsia="en-US"/>
        </w:rPr>
      </w:pPr>
    </w:p>
    <w:p w:rsidR="00DE641E" w:rsidRDefault="00DE641E" w:rsidP="00DE641E">
      <w:pPr>
        <w:pStyle w:val="Heading2"/>
      </w:pPr>
      <w:bookmarkStart w:id="4" w:name="_Toc111615930"/>
      <w:r w:rsidRPr="006E21B8">
        <w:rPr>
          <w:b w:val="0"/>
        </w:rPr>
        <w:t>B.4.</w:t>
      </w:r>
      <w:r w:rsidR="00D30F41">
        <w:rPr>
          <w:b w:val="0"/>
        </w:rPr>
        <w:t>4</w:t>
      </w:r>
      <w:r w:rsidRPr="006E21B8">
        <w:rPr>
          <w:b w:val="0"/>
        </w:rPr>
        <w:t xml:space="preserve"> Feasibility and credibility of the project, including work plan</w:t>
      </w:r>
      <w:bookmarkEnd w:id="4"/>
    </w:p>
    <w:p w:rsidR="00DE641E" w:rsidRDefault="00DE641E" w:rsidP="00DE641E">
      <w:pPr>
        <w:widowControl w:val="0"/>
        <w:autoSpaceDE w:val="0"/>
        <w:autoSpaceDN w:val="0"/>
        <w:adjustRightInd w:val="0"/>
        <w:rPr>
          <w:rFonts w:cs="font35"/>
          <w:sz w:val="22"/>
          <w:lang w:val="en-US" w:eastAsia="en-US"/>
        </w:rPr>
      </w:pPr>
      <w:r w:rsidRPr="00DB3265">
        <w:rPr>
          <w:rFonts w:cs="font35"/>
          <w:sz w:val="22"/>
          <w:lang w:val="en-US" w:eastAsia="en-US"/>
        </w:rPr>
        <w:t>In Sections B.1.1 and B</w:t>
      </w:r>
      <w:r>
        <w:rPr>
          <w:rFonts w:cs="font35"/>
          <w:sz w:val="22"/>
          <w:lang w:val="en-US" w:eastAsia="en-US"/>
        </w:rPr>
        <w:t>.</w:t>
      </w:r>
      <w:r w:rsidRPr="00DB3265">
        <w:rPr>
          <w:rFonts w:cs="font35"/>
          <w:sz w:val="22"/>
          <w:lang w:val="en-US" w:eastAsia="en-US"/>
        </w:rPr>
        <w:t xml:space="preserve">1.2 we detailed the three tasks to be carried out in this project, including the research methodology and the expected results. In the figure below we have represented the work plan including the three research tasks, plus an additional extra task for the fellowship's training, and we assigned an approximate time schedule for each of them. </w:t>
      </w:r>
    </w:p>
    <w:p w:rsidR="00DE641E" w:rsidRDefault="00DE641E" w:rsidP="00DE641E">
      <w:pPr>
        <w:widowControl w:val="0"/>
        <w:autoSpaceDE w:val="0"/>
        <w:autoSpaceDN w:val="0"/>
        <w:adjustRightInd w:val="0"/>
        <w:rPr>
          <w:rFonts w:cs="font35"/>
          <w:sz w:val="22"/>
          <w:lang w:val="en-US" w:eastAsia="en-US"/>
        </w:rPr>
      </w:pPr>
    </w:p>
    <w:p w:rsidR="00DE641E" w:rsidRDefault="00DE641E" w:rsidP="00DE641E">
      <w:pPr>
        <w:widowControl w:val="0"/>
        <w:autoSpaceDE w:val="0"/>
        <w:autoSpaceDN w:val="0"/>
        <w:adjustRightInd w:val="0"/>
        <w:rPr>
          <w:rFonts w:cs="font35"/>
          <w:sz w:val="22"/>
          <w:lang w:val="en-US" w:eastAsia="en-US"/>
        </w:rPr>
      </w:pPr>
    </w:p>
    <w:p w:rsidR="00DE641E" w:rsidRDefault="00DE641E" w:rsidP="00DE641E">
      <w:pPr>
        <w:widowControl w:val="0"/>
        <w:autoSpaceDE w:val="0"/>
        <w:autoSpaceDN w:val="0"/>
        <w:adjustRightInd w:val="0"/>
        <w:rPr>
          <w:rFonts w:cs="font35"/>
          <w:sz w:val="22"/>
          <w:lang w:val="en-US" w:eastAsia="en-US"/>
        </w:rPr>
      </w:pPr>
      <w:r>
        <w:rPr>
          <w:rFonts w:cs="font35"/>
          <w:noProof/>
          <w:sz w:val="22"/>
          <w:lang w:val="en-US" w:eastAsia="en-US"/>
        </w:rPr>
        <w:pict>
          <v:rect id="_x0000_s1027" style="position:absolute;left:0;text-align:left;margin-left:0;margin-top:8.65pt;width:108pt;height:18pt;z-index:-251655168" filled="f" fillcolor="#3f80cd" strokecolor="black [3213]" strokeweight="1.5pt">
            <v:fill color2="#9bc1ff" o:detectmouseclick="t" focusposition="" focussize=",90" type="gradient">
              <o:fill v:ext="view" type="gradientUnscaled"/>
            </v:fill>
            <v:shadow on="t" opacity="22938f" offset="0"/>
            <v:textbox inset=",7.2pt,,7.2pt"/>
          </v:rect>
        </w:pict>
      </w:r>
    </w:p>
    <w:p w:rsidR="00DE641E" w:rsidRPr="00D30F41" w:rsidRDefault="00DE641E" w:rsidP="00DE641E">
      <w:pPr>
        <w:widowControl w:val="0"/>
        <w:tabs>
          <w:tab w:val="left" w:pos="1933"/>
        </w:tabs>
        <w:autoSpaceDE w:val="0"/>
        <w:autoSpaceDN w:val="0"/>
        <w:adjustRightInd w:val="0"/>
        <w:ind w:firstLine="720"/>
        <w:rPr>
          <w:rFonts w:cs="font35"/>
          <w:sz w:val="22"/>
          <w:highlight w:val="yellow"/>
          <w:lang w:val="en-US" w:eastAsia="en-US"/>
        </w:rPr>
      </w:pPr>
      <w:r w:rsidRPr="00D30F41">
        <w:rPr>
          <w:rFonts w:cs="font35"/>
          <w:sz w:val="22"/>
          <w:highlight w:val="yellow"/>
          <w:lang w:val="en-US" w:eastAsia="en-US"/>
        </w:rPr>
        <w:t>Task 0</w:t>
      </w:r>
      <w:r w:rsidRPr="00D30F41">
        <w:rPr>
          <w:rFonts w:cs="font35"/>
          <w:sz w:val="22"/>
          <w:highlight w:val="yellow"/>
          <w:lang w:val="en-US" w:eastAsia="en-US"/>
        </w:rPr>
        <w:tab/>
      </w:r>
    </w:p>
    <w:p w:rsidR="00DE641E" w:rsidRPr="00D30F41" w:rsidRDefault="00DE641E" w:rsidP="00DE641E">
      <w:pPr>
        <w:widowControl w:val="0"/>
        <w:autoSpaceDE w:val="0"/>
        <w:autoSpaceDN w:val="0"/>
        <w:adjustRightInd w:val="0"/>
        <w:rPr>
          <w:rFonts w:cs="font35"/>
          <w:sz w:val="22"/>
          <w:highlight w:val="yellow"/>
          <w:lang w:val="en-US" w:eastAsia="en-US"/>
        </w:rPr>
      </w:pPr>
      <w:r w:rsidRPr="00D30F41">
        <w:rPr>
          <w:rFonts w:cs="font35"/>
          <w:noProof/>
          <w:sz w:val="22"/>
          <w:highlight w:val="yellow"/>
          <w:lang w:val="en-US" w:eastAsia="en-US"/>
        </w:rPr>
        <w:pict>
          <v:rect id="_x0000_s1028" style="position:absolute;left:0;text-align:left;margin-left:0;margin-top:7.2pt;width:188.25pt;height:20.4pt;z-index:-251654144" filled="f" fillcolor="#3f80cd" strokecolor="black [3213]" strokeweight="1.5pt">
            <v:fill color2="#9bc1ff" o:detectmouseclick="t" focusposition="" focussize=",90" type="gradient">
              <o:fill v:ext="view" type="gradientUnscaled"/>
            </v:fill>
            <v:shadow on="t" opacity="22938f" offset="0"/>
            <v:textbox inset=",7.2pt,,7.2pt"/>
          </v:rect>
        </w:pict>
      </w:r>
    </w:p>
    <w:p w:rsidR="00DE641E" w:rsidRPr="00D30F41" w:rsidRDefault="00DE641E" w:rsidP="00DE641E">
      <w:pPr>
        <w:widowControl w:val="0"/>
        <w:autoSpaceDE w:val="0"/>
        <w:autoSpaceDN w:val="0"/>
        <w:adjustRightInd w:val="0"/>
        <w:ind w:firstLine="720"/>
        <w:rPr>
          <w:rFonts w:cs="font35"/>
          <w:sz w:val="22"/>
          <w:highlight w:val="yellow"/>
          <w:lang w:val="en-US" w:eastAsia="en-US"/>
        </w:rPr>
      </w:pPr>
      <w:r w:rsidRPr="00D30F41">
        <w:rPr>
          <w:rFonts w:cs="font35"/>
          <w:sz w:val="22"/>
          <w:highlight w:val="yellow"/>
          <w:lang w:val="en-US" w:eastAsia="en-US"/>
        </w:rPr>
        <w:t xml:space="preserve">             Task 1</w:t>
      </w:r>
    </w:p>
    <w:p w:rsidR="00DE641E" w:rsidRPr="00D30F41" w:rsidRDefault="00DE641E" w:rsidP="00DE641E">
      <w:pPr>
        <w:widowControl w:val="0"/>
        <w:autoSpaceDE w:val="0"/>
        <w:autoSpaceDN w:val="0"/>
        <w:adjustRightInd w:val="0"/>
        <w:rPr>
          <w:rFonts w:cs="font35"/>
          <w:sz w:val="22"/>
          <w:highlight w:val="yellow"/>
          <w:lang w:val="en-US" w:eastAsia="en-US"/>
        </w:rPr>
      </w:pPr>
      <w:r w:rsidRPr="00D30F41">
        <w:rPr>
          <w:rFonts w:cs="font35"/>
          <w:noProof/>
          <w:sz w:val="22"/>
          <w:highlight w:val="yellow"/>
          <w:lang w:val="en-US" w:eastAsia="en-US"/>
        </w:rPr>
        <w:pict>
          <v:rect id="_x0000_s1029" style="position:absolute;left:0;text-align:left;margin-left:108pt;margin-top:6.7pt;width:151.2pt;height:18.7pt;z-index:-251653120;mso-wrap-edited:f" wrapcoords="-337 -900 -450 1800 -450 27900 22275 27900 22387 6300 22162 0 21825 -900 -337 -900" filled="f" fillcolor="#3f80cd" strokecolor="black [3213]" strokeweight="1.5pt">
            <v:fill color2="#9bc1ff" o:detectmouseclick="t" focusposition="" focussize=",90" type="gradient">
              <o:fill v:ext="view" type="gradientUnscaled"/>
            </v:fill>
            <v:shadow on="t" opacity="22938f" offset="0"/>
            <v:textbox inset=",7.2pt,,7.2pt"/>
          </v:rect>
        </w:pict>
      </w:r>
    </w:p>
    <w:p w:rsidR="00DE641E" w:rsidRPr="00D30F41" w:rsidRDefault="00DE641E" w:rsidP="00DE641E">
      <w:pPr>
        <w:widowControl w:val="0"/>
        <w:autoSpaceDE w:val="0"/>
        <w:autoSpaceDN w:val="0"/>
        <w:adjustRightInd w:val="0"/>
        <w:rPr>
          <w:rFonts w:cs="font35"/>
          <w:sz w:val="22"/>
          <w:highlight w:val="yellow"/>
          <w:lang w:val="en-US" w:eastAsia="en-US"/>
        </w:rPr>
      </w:pPr>
      <w:r w:rsidRPr="00D30F41">
        <w:rPr>
          <w:rFonts w:cs="font35"/>
          <w:sz w:val="22"/>
          <w:highlight w:val="yellow"/>
          <w:lang w:val="en-US" w:eastAsia="en-US"/>
        </w:rPr>
        <w:tab/>
      </w:r>
      <w:r w:rsidRPr="00D30F41">
        <w:rPr>
          <w:rFonts w:cs="font35"/>
          <w:sz w:val="22"/>
          <w:highlight w:val="yellow"/>
          <w:lang w:val="en-US" w:eastAsia="en-US"/>
        </w:rPr>
        <w:tab/>
      </w:r>
      <w:r w:rsidRPr="00D30F41">
        <w:rPr>
          <w:rFonts w:cs="font35"/>
          <w:sz w:val="22"/>
          <w:highlight w:val="yellow"/>
          <w:lang w:val="en-US" w:eastAsia="en-US"/>
        </w:rPr>
        <w:tab/>
      </w:r>
      <w:r w:rsidRPr="00D30F41">
        <w:rPr>
          <w:rFonts w:cs="font35"/>
          <w:sz w:val="22"/>
          <w:highlight w:val="yellow"/>
          <w:lang w:val="en-US" w:eastAsia="en-US"/>
        </w:rPr>
        <w:tab/>
        <w:t xml:space="preserve">     Task 2</w:t>
      </w:r>
    </w:p>
    <w:p w:rsidR="00DE641E" w:rsidRPr="00D30F41" w:rsidRDefault="00DE641E" w:rsidP="00DE641E">
      <w:pPr>
        <w:widowControl w:val="0"/>
        <w:autoSpaceDE w:val="0"/>
        <w:autoSpaceDN w:val="0"/>
        <w:adjustRightInd w:val="0"/>
        <w:rPr>
          <w:rFonts w:cs="font35"/>
          <w:sz w:val="22"/>
          <w:highlight w:val="yellow"/>
          <w:lang w:val="en-US" w:eastAsia="en-US"/>
        </w:rPr>
      </w:pPr>
      <w:r w:rsidRPr="00D30F41">
        <w:rPr>
          <w:rFonts w:cs="font35"/>
          <w:noProof/>
          <w:sz w:val="22"/>
          <w:highlight w:val="yellow"/>
          <w:lang w:val="en-US" w:eastAsia="en-US"/>
        </w:rPr>
        <w:pict>
          <v:rect id="_x0000_s1030" style="position:absolute;left:0;text-align:left;margin-left:3in;margin-top:8.4pt;width:197.25pt;height:17.25pt;z-index:-251652096;mso-wrap-edited:f" wrapcoords="-337 -900 -450 1800 -450 27900 22275 27900 22387 6300 22162 0 21825 -900 -337 -900" filled="f" fillcolor="#3f80cd" strokecolor="black [3213]" strokeweight="1.5pt">
            <v:fill color2="#9bc1ff" o:detectmouseclick="t" focusposition="" focussize=",90" type="gradient">
              <o:fill v:ext="view" type="gradientUnscaled"/>
            </v:fill>
            <v:shadow on="t" opacity="22938f" offset="0"/>
            <v:textbox style="mso-next-textbox:#_x0000_s1030" inset=",7.2pt,,7.2pt">
              <w:txbxContent>
                <w:p w:rsidR="00DE641E" w:rsidRDefault="00DE641E" w:rsidP="00DE641E"/>
              </w:txbxContent>
            </v:textbox>
          </v:rect>
        </w:pict>
      </w:r>
    </w:p>
    <w:p w:rsidR="00DE641E" w:rsidRPr="00D30F41" w:rsidRDefault="00DE641E" w:rsidP="00DE641E">
      <w:pPr>
        <w:widowControl w:val="0"/>
        <w:autoSpaceDE w:val="0"/>
        <w:autoSpaceDN w:val="0"/>
        <w:adjustRightInd w:val="0"/>
        <w:ind w:left="4320" w:firstLine="720"/>
        <w:rPr>
          <w:rFonts w:cs="font35"/>
          <w:sz w:val="22"/>
          <w:highlight w:val="yellow"/>
          <w:lang w:val="en-US" w:eastAsia="en-US"/>
        </w:rPr>
      </w:pPr>
      <w:r w:rsidRPr="00D30F41">
        <w:rPr>
          <w:rFonts w:cs="font35"/>
          <w:sz w:val="22"/>
          <w:highlight w:val="yellow"/>
          <w:lang w:val="en-US" w:eastAsia="en-US"/>
        </w:rPr>
        <w:t xml:space="preserve">                  Task 3</w:t>
      </w:r>
    </w:p>
    <w:p w:rsidR="00DE641E" w:rsidRPr="00D30F41" w:rsidRDefault="00DE641E" w:rsidP="00DE641E">
      <w:pPr>
        <w:widowControl w:val="0"/>
        <w:autoSpaceDE w:val="0"/>
        <w:autoSpaceDN w:val="0"/>
        <w:adjustRightInd w:val="0"/>
        <w:rPr>
          <w:rFonts w:cs="font35"/>
          <w:sz w:val="22"/>
          <w:highlight w:val="yellow"/>
          <w:lang w:val="en-US" w:eastAsia="en-US"/>
        </w:rPr>
      </w:pPr>
      <w:r w:rsidRPr="00D30F41">
        <w:rPr>
          <w:rFonts w:cs="font35"/>
          <w:noProof/>
          <w:sz w:val="22"/>
          <w:highlight w:val="yellow"/>
          <w:lang w:val="en-US" w:eastAsia="en-US"/>
        </w:rPr>
        <w:pict>
          <v:line id="_x0000_s1031" style="position:absolute;left:0;text-align:left;z-index:251665408;mso-wrap-edited:f" from="3in,10.15pt" to="3in,28.15pt" wrapcoords="-2147483648 0 -2147483648 2700 -2147483648 27000 -2147483648 27000 -2147483648 27000 -2147483648 7200 -2147483648 900 -2147483648 0 -2147483648 0" strokecolor="black [3213]" strokeweight="1.5pt">
            <v:fill o:detectmouseclick="t"/>
            <v:shadow on="t" opacity="22938f" offset="0"/>
            <w10:wrap type="tight"/>
          </v:line>
        </w:pict>
      </w:r>
      <w:r w:rsidRPr="00D30F41">
        <w:rPr>
          <w:rFonts w:cs="font35"/>
          <w:noProof/>
          <w:sz w:val="22"/>
          <w:highlight w:val="yellow"/>
          <w:lang w:val="en-US" w:eastAsia="en-US"/>
        </w:rPr>
        <w:pict>
          <v:line id="_x0000_s1026" style="position:absolute;left:0;text-align:left;z-index:251660288;mso-wrap-edited:f" from="0,8.65pt" to="6in,8.65pt" wrapcoords="20850 -2147483648 1012 -2147483648 -150 -2147483648 -150 -2147483648 14962 -2147483648 20812 -2147483648 21225 -2147483648 21262 -2147483648 21787 -2147483648 21825 -2147483648 21637 -2147483648 21037 -2147483648 20850 -2147483648" strokecolor="black [3213]" strokeweight="3.25pt">
            <v:fill o:detectmouseclick="t"/>
            <v:stroke endarrow="block"/>
            <v:shadow on="t" opacity="22938f" offset="0"/>
            <w10:wrap type="tight"/>
          </v:line>
        </w:pict>
      </w:r>
    </w:p>
    <w:p w:rsidR="00DE641E" w:rsidRPr="00942858" w:rsidRDefault="00DE641E" w:rsidP="00DE641E">
      <w:pPr>
        <w:widowControl w:val="0"/>
        <w:autoSpaceDE w:val="0"/>
        <w:autoSpaceDN w:val="0"/>
        <w:adjustRightInd w:val="0"/>
        <w:rPr>
          <w:rFonts w:cs="font35"/>
          <w:lang w:val="en-US" w:eastAsia="en-US"/>
        </w:rPr>
      </w:pPr>
      <w:r w:rsidRPr="00D30F41">
        <w:rPr>
          <w:rFonts w:cs="font35"/>
          <w:sz w:val="22"/>
          <w:highlight w:val="yellow"/>
          <w:lang w:val="en-US" w:eastAsia="en-US"/>
        </w:rPr>
        <w:tab/>
      </w:r>
      <w:r w:rsidRPr="00D30F41">
        <w:rPr>
          <w:rFonts w:cs="font35"/>
          <w:sz w:val="22"/>
          <w:highlight w:val="yellow"/>
          <w:lang w:val="en-US" w:eastAsia="en-US"/>
        </w:rPr>
        <w:tab/>
      </w:r>
      <w:r w:rsidRPr="00D30F41">
        <w:rPr>
          <w:rFonts w:cs="font35"/>
          <w:highlight w:val="yellow"/>
          <w:lang w:val="en-US" w:eastAsia="en-US"/>
        </w:rPr>
        <w:t>Year 1</w:t>
      </w:r>
      <w:r>
        <w:rPr>
          <w:rFonts w:cs="font35"/>
          <w:lang w:val="en-US" w:eastAsia="en-US"/>
        </w:rPr>
        <w:tab/>
      </w:r>
      <w:r>
        <w:rPr>
          <w:rFonts w:cs="font35"/>
          <w:lang w:val="en-US" w:eastAsia="en-US"/>
        </w:rPr>
        <w:tab/>
      </w:r>
      <w:r>
        <w:rPr>
          <w:rFonts w:cs="font35"/>
          <w:lang w:val="en-US" w:eastAsia="en-US"/>
        </w:rPr>
        <w:tab/>
        <w:t xml:space="preserve">  </w:t>
      </w:r>
      <w:r>
        <w:rPr>
          <w:rFonts w:cs="font35"/>
          <w:lang w:val="en-US" w:eastAsia="en-US"/>
        </w:rPr>
        <w:tab/>
      </w:r>
      <w:r>
        <w:rPr>
          <w:rFonts w:cs="font35"/>
          <w:lang w:val="en-US" w:eastAsia="en-US"/>
        </w:rPr>
        <w:tab/>
      </w:r>
      <w:r>
        <w:rPr>
          <w:rFonts w:cs="font35"/>
          <w:lang w:val="en-US" w:eastAsia="en-US"/>
        </w:rPr>
        <w:tab/>
      </w:r>
      <w:r>
        <w:rPr>
          <w:rFonts w:cs="font35"/>
          <w:lang w:val="en-US" w:eastAsia="en-US"/>
        </w:rPr>
        <w:tab/>
      </w:r>
      <w:r w:rsidRPr="00942858">
        <w:rPr>
          <w:rFonts w:cs="font35"/>
          <w:lang w:val="en-US" w:eastAsia="en-US"/>
        </w:rPr>
        <w:t>Year 2</w:t>
      </w:r>
    </w:p>
    <w:p w:rsidR="00DE641E" w:rsidRPr="00DB3265" w:rsidRDefault="00DE641E" w:rsidP="00DE641E">
      <w:pPr>
        <w:widowControl w:val="0"/>
        <w:autoSpaceDE w:val="0"/>
        <w:autoSpaceDN w:val="0"/>
        <w:adjustRightInd w:val="0"/>
        <w:rPr>
          <w:rFonts w:cs="font35"/>
          <w:sz w:val="22"/>
          <w:lang w:val="en-US" w:eastAsia="en-US"/>
        </w:rPr>
      </w:pPr>
    </w:p>
    <w:p w:rsidR="00DE641E" w:rsidRPr="00DB3265" w:rsidRDefault="00DE641E" w:rsidP="00DE641E">
      <w:pPr>
        <w:widowControl w:val="0"/>
        <w:autoSpaceDE w:val="0"/>
        <w:autoSpaceDN w:val="0"/>
        <w:adjustRightInd w:val="0"/>
        <w:rPr>
          <w:rFonts w:cs="font35"/>
          <w:sz w:val="22"/>
          <w:lang w:val="en-US" w:eastAsia="en-US"/>
        </w:rPr>
      </w:pPr>
    </w:p>
    <w:p w:rsidR="00DE641E" w:rsidRDefault="00DE641E" w:rsidP="00DE641E">
      <w:pPr>
        <w:widowControl w:val="0"/>
        <w:autoSpaceDE w:val="0"/>
        <w:autoSpaceDN w:val="0"/>
        <w:adjustRightInd w:val="0"/>
        <w:rPr>
          <w:rFonts w:cs="font35"/>
          <w:b/>
          <w:sz w:val="22"/>
          <w:lang w:val="en-US" w:eastAsia="en-US"/>
        </w:rPr>
      </w:pPr>
    </w:p>
    <w:p w:rsidR="00DE641E" w:rsidRPr="009015EF" w:rsidRDefault="00DE641E" w:rsidP="00DE641E">
      <w:pPr>
        <w:widowControl w:val="0"/>
        <w:autoSpaceDE w:val="0"/>
        <w:autoSpaceDN w:val="0"/>
        <w:adjustRightInd w:val="0"/>
        <w:rPr>
          <w:rFonts w:cs="font35"/>
          <w:sz w:val="22"/>
          <w:lang w:val="en-US" w:eastAsia="en-US"/>
        </w:rPr>
      </w:pPr>
      <w:r w:rsidRPr="004A125B">
        <w:rPr>
          <w:rFonts w:cs="font35"/>
          <w:b/>
          <w:sz w:val="22"/>
          <w:lang w:val="en-US" w:eastAsia="en-US"/>
        </w:rPr>
        <w:t>Task 0</w:t>
      </w:r>
      <w:r>
        <w:rPr>
          <w:rFonts w:cs="font35"/>
          <w:b/>
          <w:sz w:val="22"/>
          <w:lang w:val="en-US" w:eastAsia="en-US"/>
        </w:rPr>
        <w:t>.</w:t>
      </w:r>
      <w:r w:rsidRPr="009015EF">
        <w:rPr>
          <w:rFonts w:cs="font35"/>
          <w:sz w:val="22"/>
          <w:lang w:val="en-US" w:eastAsia="en-US"/>
        </w:rPr>
        <w:t xml:space="preserve"> We have explicitly dedicated part of the first year for training in advances in </w:t>
      </w:r>
      <w:r w:rsidR="00D30F41" w:rsidRPr="00D30F41">
        <w:rPr>
          <w:rFonts w:cs="font35"/>
          <w:sz w:val="22"/>
          <w:highlight w:val="yellow"/>
          <w:lang w:val="en-US" w:eastAsia="en-US"/>
        </w:rPr>
        <w:t>xyz</w:t>
      </w:r>
      <w:r w:rsidRPr="009015EF">
        <w:rPr>
          <w:rFonts w:cs="font35"/>
          <w:sz w:val="22"/>
          <w:lang w:val="en-US" w:eastAsia="en-US"/>
        </w:rPr>
        <w:t>. As first step, I would like to enhance my knowled</w:t>
      </w:r>
      <w:r>
        <w:rPr>
          <w:rFonts w:cs="font35"/>
          <w:sz w:val="22"/>
          <w:lang w:val="en-US" w:eastAsia="en-US"/>
        </w:rPr>
        <w:t xml:space="preserve">ge of </w:t>
      </w:r>
      <w:r w:rsidR="00D30F41" w:rsidRPr="00D30F41">
        <w:rPr>
          <w:rFonts w:cs="font35"/>
          <w:sz w:val="22"/>
          <w:highlight w:val="yellow"/>
          <w:lang w:val="en-US" w:eastAsia="en-US"/>
        </w:rPr>
        <w:t>xyz</w:t>
      </w:r>
      <w:r>
        <w:rPr>
          <w:rFonts w:cs="font35"/>
          <w:sz w:val="22"/>
          <w:lang w:val="en-US" w:eastAsia="en-US"/>
        </w:rPr>
        <w:t>, with particular attention to</w:t>
      </w:r>
      <w:r w:rsidRPr="009015EF">
        <w:rPr>
          <w:rFonts w:cs="font35"/>
          <w:sz w:val="22"/>
          <w:lang w:val="en-US" w:eastAsia="en-US"/>
        </w:rPr>
        <w:t xml:space="preserve"> the related </w:t>
      </w:r>
      <w:r w:rsidR="00D30F41" w:rsidRPr="00D30F41">
        <w:rPr>
          <w:rFonts w:cs="font35"/>
          <w:sz w:val="22"/>
          <w:highlight w:val="yellow"/>
          <w:lang w:val="en-US" w:eastAsia="en-US"/>
        </w:rPr>
        <w:t>xyz</w:t>
      </w:r>
      <w:r w:rsidRPr="009015EF">
        <w:rPr>
          <w:rFonts w:cs="font35"/>
          <w:sz w:val="22"/>
          <w:lang w:val="en-US" w:eastAsia="en-US"/>
        </w:rPr>
        <w:t xml:space="preserve"> algorithms and statistical models adopted. In this period, I will attend some courses and </w:t>
      </w:r>
      <w:r>
        <w:rPr>
          <w:rFonts w:cs="font35"/>
          <w:sz w:val="22"/>
          <w:lang w:val="en-US" w:eastAsia="en-US"/>
        </w:rPr>
        <w:t xml:space="preserve">I will </w:t>
      </w:r>
      <w:r w:rsidRPr="009015EF">
        <w:rPr>
          <w:rFonts w:cs="font35"/>
          <w:sz w:val="22"/>
          <w:lang w:val="en-US" w:eastAsia="en-US"/>
        </w:rPr>
        <w:t xml:space="preserve">interact </w:t>
      </w:r>
      <w:r>
        <w:rPr>
          <w:rFonts w:cs="font35"/>
          <w:sz w:val="22"/>
          <w:lang w:val="en-US" w:eastAsia="en-US"/>
        </w:rPr>
        <w:t xml:space="preserve">weekly </w:t>
      </w:r>
      <w:r w:rsidRPr="009015EF">
        <w:rPr>
          <w:rFonts w:cs="font35"/>
          <w:sz w:val="22"/>
          <w:lang w:val="en-US" w:eastAsia="en-US"/>
        </w:rPr>
        <w:t xml:space="preserve">with Prof. </w:t>
      </w:r>
      <w:r w:rsidR="00D30F41" w:rsidRPr="00D30F41">
        <w:rPr>
          <w:rFonts w:cs="Arial"/>
          <w:sz w:val="22"/>
          <w:highlight w:val="yellow"/>
          <w:lang w:val="en-US" w:eastAsia="en-US"/>
        </w:rPr>
        <w:t>xyz</w:t>
      </w:r>
      <w:r w:rsidR="00D30F41">
        <w:rPr>
          <w:rFonts w:cs="Arial"/>
          <w:sz w:val="22"/>
          <w:lang w:val="en-US" w:eastAsia="en-US"/>
        </w:rPr>
        <w:t xml:space="preserve"> at Berkeley</w:t>
      </w:r>
      <w:r>
        <w:rPr>
          <w:rFonts w:cs="Arial"/>
          <w:sz w:val="22"/>
          <w:lang w:val="en-US" w:eastAsia="en-US"/>
        </w:rPr>
        <w:t xml:space="preserve"> </w:t>
      </w:r>
      <w:r w:rsidRPr="009015EF">
        <w:rPr>
          <w:rFonts w:cs="font35"/>
          <w:sz w:val="22"/>
          <w:lang w:val="en-US" w:eastAsia="en-US"/>
        </w:rPr>
        <w:t xml:space="preserve">about my specific needs for </w:t>
      </w:r>
      <w:r>
        <w:rPr>
          <w:rFonts w:cs="font35"/>
          <w:sz w:val="22"/>
          <w:lang w:val="en-US" w:eastAsia="en-US"/>
        </w:rPr>
        <w:t xml:space="preserve">the </w:t>
      </w:r>
      <w:r w:rsidRPr="009015EF">
        <w:rPr>
          <w:rFonts w:cs="font35"/>
          <w:sz w:val="22"/>
          <w:lang w:val="en-US" w:eastAsia="en-US"/>
        </w:rPr>
        <w:t>research training.</w:t>
      </w:r>
    </w:p>
    <w:p w:rsidR="00DE641E" w:rsidRDefault="00DE641E" w:rsidP="00DE641E">
      <w:pPr>
        <w:widowControl w:val="0"/>
        <w:autoSpaceDE w:val="0"/>
        <w:autoSpaceDN w:val="0"/>
        <w:adjustRightInd w:val="0"/>
        <w:rPr>
          <w:rFonts w:cs="font35"/>
          <w:sz w:val="22"/>
          <w:lang w:val="en-US" w:eastAsia="en-US"/>
        </w:rPr>
      </w:pPr>
    </w:p>
    <w:p w:rsidR="00DE641E" w:rsidRDefault="00DE641E" w:rsidP="00DE641E">
      <w:pPr>
        <w:widowControl w:val="0"/>
        <w:autoSpaceDE w:val="0"/>
        <w:autoSpaceDN w:val="0"/>
        <w:adjustRightInd w:val="0"/>
        <w:rPr>
          <w:rFonts w:cs="font35"/>
          <w:sz w:val="22"/>
          <w:lang w:val="en-US" w:eastAsia="en-US"/>
        </w:rPr>
      </w:pPr>
      <w:r w:rsidRPr="004A125B">
        <w:rPr>
          <w:rFonts w:cs="font35"/>
          <w:b/>
          <w:sz w:val="22"/>
          <w:lang w:val="en-US" w:eastAsia="en-US"/>
        </w:rPr>
        <w:t>Task 1</w:t>
      </w:r>
      <w:r>
        <w:rPr>
          <w:rFonts w:cs="font35"/>
          <w:b/>
          <w:sz w:val="22"/>
          <w:lang w:val="en-US" w:eastAsia="en-US"/>
        </w:rPr>
        <w:t>.</w:t>
      </w:r>
      <w:r w:rsidRPr="009015EF">
        <w:rPr>
          <w:rFonts w:cs="font35"/>
          <w:sz w:val="22"/>
          <w:lang w:val="en-US" w:eastAsia="en-US"/>
        </w:rPr>
        <w:t xml:space="preserve"> </w:t>
      </w:r>
      <w:r>
        <w:rPr>
          <w:rFonts w:cs="font35"/>
          <w:sz w:val="22"/>
          <w:lang w:val="en-US" w:eastAsia="en-US"/>
        </w:rPr>
        <w:t xml:space="preserve">The </w:t>
      </w:r>
      <w:r w:rsidR="00D30F41" w:rsidRPr="00D30F41">
        <w:rPr>
          <w:rFonts w:cs="font35"/>
          <w:sz w:val="22"/>
          <w:highlight w:val="yellow"/>
          <w:lang w:val="en-US" w:eastAsia="en-US"/>
        </w:rPr>
        <w:t>xyz</w:t>
      </w:r>
      <w:r w:rsidR="00D30F41" w:rsidRPr="009015EF">
        <w:rPr>
          <w:rFonts w:cs="font35"/>
          <w:sz w:val="22"/>
          <w:lang w:val="en-US" w:eastAsia="en-US"/>
        </w:rPr>
        <w:t xml:space="preserve"> </w:t>
      </w:r>
      <w:r w:rsidRPr="009015EF">
        <w:rPr>
          <w:rFonts w:cs="font35"/>
          <w:sz w:val="22"/>
          <w:lang w:val="en-US" w:eastAsia="en-US"/>
        </w:rPr>
        <w:t xml:space="preserve">will be the </w:t>
      </w:r>
      <w:r>
        <w:rPr>
          <w:rFonts w:cs="font35"/>
          <w:sz w:val="22"/>
          <w:lang w:val="en-US" w:eastAsia="en-US"/>
        </w:rPr>
        <w:t xml:space="preserve">first task. I have previous experiences in </w:t>
      </w:r>
      <w:r w:rsidR="00D30F41" w:rsidRPr="00D30F41">
        <w:rPr>
          <w:rFonts w:cs="font35"/>
          <w:sz w:val="22"/>
          <w:highlight w:val="yellow"/>
          <w:lang w:val="en-US" w:eastAsia="en-US"/>
        </w:rPr>
        <w:t>xyz</w:t>
      </w:r>
      <w:r>
        <w:rPr>
          <w:rFonts w:cs="font35"/>
          <w:sz w:val="22"/>
          <w:lang w:val="en-US" w:eastAsia="en-US"/>
        </w:rPr>
        <w:t>. By combining my background with the new knowledge acquired, we believe it will be feasible to accomplish this task. This task will last for one year</w:t>
      </w:r>
      <w:r w:rsidRPr="009015EF">
        <w:rPr>
          <w:rFonts w:cs="font35"/>
          <w:sz w:val="22"/>
          <w:lang w:val="en-US" w:eastAsia="en-US"/>
        </w:rPr>
        <w:t xml:space="preserve"> </w:t>
      </w:r>
      <w:r>
        <w:rPr>
          <w:rFonts w:cs="font35"/>
          <w:sz w:val="22"/>
          <w:lang w:val="en-US" w:eastAsia="en-US"/>
        </w:rPr>
        <w:t xml:space="preserve">(or a little bit less). By the end of the first semester </w:t>
      </w:r>
      <w:r w:rsidRPr="009015EF">
        <w:rPr>
          <w:rFonts w:cs="font35"/>
          <w:sz w:val="22"/>
          <w:lang w:val="en-US" w:eastAsia="en-US"/>
        </w:rPr>
        <w:t xml:space="preserve">we expect to have the </w:t>
      </w:r>
      <w:r>
        <w:rPr>
          <w:rFonts w:cs="font35"/>
          <w:sz w:val="22"/>
          <w:lang w:val="en-US" w:eastAsia="en-US"/>
        </w:rPr>
        <w:t xml:space="preserve">first results in terms of </w:t>
      </w:r>
      <w:r w:rsidRPr="00D30F41">
        <w:rPr>
          <w:rFonts w:cs="font35"/>
          <w:sz w:val="22"/>
          <w:highlight w:val="yellow"/>
          <w:lang w:val="en-US" w:eastAsia="en-US"/>
        </w:rPr>
        <w:t>identification and preliminary design of a suitable model</w:t>
      </w:r>
      <w:r>
        <w:rPr>
          <w:rFonts w:cs="font35"/>
          <w:sz w:val="22"/>
          <w:lang w:val="en-US" w:eastAsia="en-US"/>
        </w:rPr>
        <w:t xml:space="preserve"> we can use</w:t>
      </w:r>
      <w:r w:rsidRPr="009015EF">
        <w:rPr>
          <w:rFonts w:cs="font35"/>
          <w:sz w:val="22"/>
          <w:lang w:val="en-US" w:eastAsia="en-US"/>
        </w:rPr>
        <w:t>.</w:t>
      </w:r>
      <w:r>
        <w:rPr>
          <w:rFonts w:cs="font35"/>
          <w:sz w:val="22"/>
          <w:lang w:val="en-US" w:eastAsia="en-US"/>
        </w:rPr>
        <w:t xml:space="preserve"> By the end of the first year instead, we believe to complete the </w:t>
      </w:r>
      <w:r w:rsidR="00D30F41" w:rsidRPr="00D30F41">
        <w:rPr>
          <w:rFonts w:cs="font35"/>
          <w:sz w:val="22"/>
          <w:highlight w:val="yellow"/>
          <w:lang w:val="en-US" w:eastAsia="en-US"/>
        </w:rPr>
        <w:t>xyz</w:t>
      </w:r>
      <w:r w:rsidR="00D30F41">
        <w:rPr>
          <w:rFonts w:cs="font35"/>
          <w:sz w:val="22"/>
          <w:lang w:val="en-US" w:eastAsia="en-US"/>
        </w:rPr>
        <w:t xml:space="preserve"> </w:t>
      </w:r>
      <w:r>
        <w:rPr>
          <w:rFonts w:cs="font35"/>
          <w:sz w:val="22"/>
          <w:lang w:val="en-US" w:eastAsia="en-US"/>
        </w:rPr>
        <w:t xml:space="preserve">by </w:t>
      </w:r>
      <w:r w:rsidRPr="00D30F41">
        <w:rPr>
          <w:rFonts w:cs="font35"/>
          <w:sz w:val="22"/>
          <w:highlight w:val="yellow"/>
          <w:lang w:val="en-US" w:eastAsia="en-US"/>
        </w:rPr>
        <w:t>fixing a definitive model and by entirely characterizing its behavior in comparison with the most common state of the art models</w:t>
      </w:r>
      <w:r>
        <w:rPr>
          <w:rFonts w:cs="font35"/>
          <w:sz w:val="22"/>
          <w:lang w:val="en-US" w:eastAsia="en-US"/>
        </w:rPr>
        <w:t xml:space="preserve">. </w:t>
      </w:r>
      <w:r w:rsidRPr="009015EF">
        <w:rPr>
          <w:rFonts w:cs="font35"/>
          <w:sz w:val="22"/>
          <w:lang w:val="en-US" w:eastAsia="en-US"/>
        </w:rPr>
        <w:t xml:space="preserve"> </w:t>
      </w:r>
    </w:p>
    <w:p w:rsidR="00DE641E" w:rsidRDefault="00DE641E" w:rsidP="00DE641E">
      <w:pPr>
        <w:widowControl w:val="0"/>
        <w:autoSpaceDE w:val="0"/>
        <w:autoSpaceDN w:val="0"/>
        <w:adjustRightInd w:val="0"/>
        <w:rPr>
          <w:rFonts w:cs="font35"/>
          <w:sz w:val="22"/>
          <w:lang w:val="en-US" w:eastAsia="en-US"/>
        </w:rPr>
      </w:pPr>
    </w:p>
    <w:p w:rsidR="00DE641E" w:rsidRPr="009015EF" w:rsidRDefault="00DE641E" w:rsidP="00DE641E">
      <w:pPr>
        <w:widowControl w:val="0"/>
        <w:autoSpaceDE w:val="0"/>
        <w:autoSpaceDN w:val="0"/>
        <w:adjustRightInd w:val="0"/>
        <w:rPr>
          <w:rFonts w:cs="font35"/>
          <w:sz w:val="22"/>
          <w:lang w:val="en-US" w:eastAsia="en-US"/>
        </w:rPr>
      </w:pPr>
      <w:r w:rsidRPr="004A125B">
        <w:rPr>
          <w:rFonts w:cs="font35"/>
          <w:b/>
          <w:sz w:val="22"/>
          <w:lang w:val="en-US" w:eastAsia="en-US"/>
        </w:rPr>
        <w:t>Task 2.</w:t>
      </w:r>
      <w:r w:rsidRPr="009015EF">
        <w:rPr>
          <w:rFonts w:cs="font35"/>
          <w:sz w:val="22"/>
          <w:lang w:val="en-US" w:eastAsia="en-US"/>
        </w:rPr>
        <w:t xml:space="preserve"> We will start with the </w:t>
      </w:r>
      <w:r w:rsidR="00D30F41" w:rsidRPr="00D30F41">
        <w:rPr>
          <w:rFonts w:cs="font35"/>
          <w:sz w:val="22"/>
          <w:highlight w:val="yellow"/>
          <w:lang w:val="en-US" w:eastAsia="en-US"/>
        </w:rPr>
        <w:t>xyz</w:t>
      </w:r>
      <w:r w:rsidR="00D30F41" w:rsidRPr="009015EF">
        <w:rPr>
          <w:rFonts w:cs="font35"/>
          <w:sz w:val="22"/>
          <w:lang w:val="en-US" w:eastAsia="en-US"/>
        </w:rPr>
        <w:t xml:space="preserve"> </w:t>
      </w:r>
      <w:r w:rsidRPr="009015EF">
        <w:rPr>
          <w:rFonts w:cs="font35"/>
          <w:sz w:val="22"/>
          <w:lang w:val="en-US" w:eastAsia="en-US"/>
        </w:rPr>
        <w:t>six months later and</w:t>
      </w:r>
      <w:r>
        <w:rPr>
          <w:rFonts w:cs="font35"/>
          <w:sz w:val="22"/>
          <w:lang w:val="en-US" w:eastAsia="en-US"/>
        </w:rPr>
        <w:t xml:space="preserve"> it will take around six-eight months</w:t>
      </w:r>
      <w:r w:rsidRPr="009015EF">
        <w:rPr>
          <w:rFonts w:cs="font35"/>
          <w:sz w:val="22"/>
          <w:lang w:val="en-US" w:eastAsia="en-US"/>
        </w:rPr>
        <w:t>. This ta</w:t>
      </w:r>
      <w:r>
        <w:rPr>
          <w:rFonts w:cs="font35"/>
          <w:sz w:val="22"/>
          <w:lang w:val="en-US" w:eastAsia="en-US"/>
        </w:rPr>
        <w:t>sk has several aspects correlated</w:t>
      </w:r>
      <w:r w:rsidRPr="009015EF">
        <w:rPr>
          <w:rFonts w:cs="font35"/>
          <w:sz w:val="22"/>
          <w:lang w:val="en-US" w:eastAsia="en-US"/>
        </w:rPr>
        <w:t xml:space="preserve"> with the </w:t>
      </w:r>
      <w:r w:rsidR="00D30F41" w:rsidRPr="00D30F41">
        <w:rPr>
          <w:rFonts w:cs="font35"/>
          <w:sz w:val="22"/>
          <w:highlight w:val="yellow"/>
          <w:lang w:val="en-US" w:eastAsia="en-US"/>
        </w:rPr>
        <w:t>xyz</w:t>
      </w:r>
      <w:r>
        <w:rPr>
          <w:rFonts w:cs="font35"/>
          <w:sz w:val="22"/>
          <w:lang w:val="en-US" w:eastAsia="en-US"/>
        </w:rPr>
        <w:t xml:space="preserve"> developed and there will be clear benefi</w:t>
      </w:r>
      <w:r w:rsidRPr="009015EF">
        <w:rPr>
          <w:rFonts w:cs="font35"/>
          <w:sz w:val="22"/>
          <w:lang w:val="en-US" w:eastAsia="en-US"/>
        </w:rPr>
        <w:t>t of developing them in parallel.</w:t>
      </w:r>
      <w:r>
        <w:rPr>
          <w:rFonts w:cs="font35"/>
          <w:sz w:val="22"/>
          <w:lang w:val="en-US" w:eastAsia="en-US"/>
        </w:rPr>
        <w:t xml:space="preserve"> I am familiar with the most common </w:t>
      </w:r>
      <w:r w:rsidR="00D30F41" w:rsidRPr="00D30F41">
        <w:rPr>
          <w:rFonts w:cs="font35"/>
          <w:sz w:val="22"/>
          <w:highlight w:val="yellow"/>
          <w:lang w:val="en-US" w:eastAsia="en-US"/>
        </w:rPr>
        <w:t>xyz</w:t>
      </w:r>
      <w:r>
        <w:rPr>
          <w:rFonts w:cs="font35"/>
          <w:sz w:val="22"/>
          <w:lang w:val="en-US" w:eastAsia="en-US"/>
        </w:rPr>
        <w:t xml:space="preserve"> optimization techniques, and the related tools useful to </w:t>
      </w:r>
      <w:r>
        <w:rPr>
          <w:rFonts w:cs="font35"/>
          <w:sz w:val="22"/>
          <w:lang w:val="en-US" w:eastAsia="en-US"/>
        </w:rPr>
        <w:lastRenderedPageBreak/>
        <w:t xml:space="preserve">analyze the </w:t>
      </w:r>
      <w:r w:rsidR="00D30F41" w:rsidRPr="00D30F41">
        <w:rPr>
          <w:rFonts w:cs="font35"/>
          <w:sz w:val="22"/>
          <w:highlight w:val="yellow"/>
          <w:lang w:val="en-US" w:eastAsia="en-US"/>
        </w:rPr>
        <w:t>xyz</w:t>
      </w:r>
      <w:r w:rsidR="00D30F41">
        <w:rPr>
          <w:rFonts w:cs="font35"/>
          <w:sz w:val="22"/>
          <w:lang w:val="en-US" w:eastAsia="en-US"/>
        </w:rPr>
        <w:t xml:space="preserve"> </w:t>
      </w:r>
      <w:r>
        <w:rPr>
          <w:rFonts w:cs="font35"/>
          <w:sz w:val="22"/>
          <w:lang w:val="en-US" w:eastAsia="en-US"/>
        </w:rPr>
        <w:t>behavior. Thanks to this, even if this task is challenging, w</w:t>
      </w:r>
      <w:r w:rsidRPr="009015EF">
        <w:rPr>
          <w:rFonts w:cs="font35"/>
          <w:sz w:val="22"/>
          <w:lang w:val="en-US" w:eastAsia="en-US"/>
        </w:rPr>
        <w:t xml:space="preserve">e expect to have </w:t>
      </w:r>
      <w:r>
        <w:rPr>
          <w:rFonts w:cs="font35"/>
          <w:sz w:val="22"/>
          <w:lang w:val="en-US" w:eastAsia="en-US"/>
        </w:rPr>
        <w:t>publishable results within the fi</w:t>
      </w:r>
      <w:r w:rsidRPr="009015EF">
        <w:rPr>
          <w:rFonts w:cs="font35"/>
          <w:sz w:val="22"/>
          <w:lang w:val="en-US" w:eastAsia="en-US"/>
        </w:rPr>
        <w:t>rst year.</w:t>
      </w:r>
    </w:p>
    <w:p w:rsidR="00DE641E" w:rsidRDefault="00DE641E" w:rsidP="00DE641E">
      <w:pPr>
        <w:widowControl w:val="0"/>
        <w:autoSpaceDE w:val="0"/>
        <w:autoSpaceDN w:val="0"/>
        <w:adjustRightInd w:val="0"/>
        <w:rPr>
          <w:rFonts w:cs="font35"/>
          <w:sz w:val="22"/>
          <w:lang w:val="en-US" w:eastAsia="en-US"/>
        </w:rPr>
      </w:pPr>
    </w:p>
    <w:p w:rsidR="00DE641E" w:rsidRPr="00706DA3" w:rsidRDefault="00DE641E" w:rsidP="00DE641E">
      <w:pPr>
        <w:widowControl w:val="0"/>
        <w:autoSpaceDE w:val="0"/>
        <w:autoSpaceDN w:val="0"/>
        <w:adjustRightInd w:val="0"/>
        <w:rPr>
          <w:rFonts w:cs="Arial"/>
          <w:sz w:val="22"/>
          <w:szCs w:val="22"/>
          <w:lang w:val="en-US" w:eastAsia="en-US"/>
        </w:rPr>
      </w:pPr>
      <w:r>
        <w:rPr>
          <w:rFonts w:cs="font35"/>
          <w:b/>
          <w:sz w:val="22"/>
          <w:lang w:val="en-US" w:eastAsia="en-US"/>
        </w:rPr>
        <w:t>Task 3</w:t>
      </w:r>
      <w:r w:rsidRPr="004A125B">
        <w:rPr>
          <w:rFonts w:cs="font35"/>
          <w:b/>
          <w:sz w:val="22"/>
          <w:lang w:val="en-US" w:eastAsia="en-US"/>
        </w:rPr>
        <w:t>.</w:t>
      </w:r>
      <w:r w:rsidRPr="009015EF">
        <w:rPr>
          <w:rFonts w:cs="font35"/>
          <w:sz w:val="22"/>
          <w:lang w:val="en-US" w:eastAsia="en-US"/>
        </w:rPr>
        <w:t xml:space="preserve"> After a year working in Tasks 1 and 2 and having completed the fellowship's training, we will</w:t>
      </w:r>
      <w:r>
        <w:rPr>
          <w:rFonts w:cs="font35"/>
          <w:sz w:val="22"/>
          <w:lang w:val="en-US" w:eastAsia="en-US"/>
        </w:rPr>
        <w:t xml:space="preserve"> </w:t>
      </w:r>
      <w:r w:rsidRPr="009015EF">
        <w:rPr>
          <w:rFonts w:cs="font35"/>
          <w:sz w:val="22"/>
          <w:lang w:val="en-US" w:eastAsia="en-US"/>
        </w:rPr>
        <w:t xml:space="preserve">start the </w:t>
      </w:r>
      <w:r>
        <w:rPr>
          <w:rFonts w:cs="font35"/>
          <w:sz w:val="22"/>
          <w:lang w:val="en-US" w:eastAsia="en-US"/>
        </w:rPr>
        <w:t>third and last</w:t>
      </w:r>
      <w:r w:rsidRPr="009015EF">
        <w:rPr>
          <w:rFonts w:cs="font35"/>
          <w:sz w:val="22"/>
          <w:lang w:val="en-US" w:eastAsia="en-US"/>
        </w:rPr>
        <w:t xml:space="preserve"> task, involving </w:t>
      </w:r>
      <w:r w:rsidRPr="00D30F41">
        <w:rPr>
          <w:rFonts w:cs="font35"/>
          <w:sz w:val="22"/>
          <w:highlight w:val="yellow"/>
          <w:lang w:val="en-US" w:eastAsia="en-US"/>
        </w:rPr>
        <w:t>the study of practical scenarios where the proposed scheme can be applied</w:t>
      </w:r>
      <w:r>
        <w:rPr>
          <w:rFonts w:cs="font35"/>
          <w:sz w:val="22"/>
          <w:lang w:val="en-US" w:eastAsia="en-US"/>
        </w:rPr>
        <w:t xml:space="preserve">. This task will last for the final year of the project. We would like to devote half of the project time to this task since, in principle, there are several applications of great interest that can be considered and the design of an efficient solution would represent alone a significant research result. In the first six months we intend to study and design systems for </w:t>
      </w:r>
      <w:r w:rsidR="00D30F41" w:rsidRPr="00D30F41">
        <w:rPr>
          <w:rFonts w:cs="font35"/>
          <w:sz w:val="22"/>
          <w:highlight w:val="yellow"/>
          <w:lang w:val="en-US" w:eastAsia="en-US"/>
        </w:rPr>
        <w:t>xyz</w:t>
      </w:r>
      <w:r>
        <w:rPr>
          <w:rFonts w:cs="font35"/>
          <w:sz w:val="22"/>
          <w:lang w:val="en-US" w:eastAsia="en-US"/>
        </w:rPr>
        <w:t xml:space="preserve">, while in the last six months we will investigate suitable applications to </w:t>
      </w:r>
      <w:r w:rsidR="00D30F41" w:rsidRPr="00D30F41">
        <w:rPr>
          <w:rFonts w:cs="font35"/>
          <w:sz w:val="22"/>
          <w:highlight w:val="yellow"/>
          <w:lang w:val="en-US" w:eastAsia="en-US"/>
        </w:rPr>
        <w:t>xyz</w:t>
      </w:r>
      <w:r>
        <w:rPr>
          <w:rFonts w:cs="font35"/>
          <w:sz w:val="22"/>
          <w:lang w:val="en-US" w:eastAsia="en-US"/>
        </w:rPr>
        <w:t>. We plan to obtain publishable results after the first six months for the first family of applications, and by the end of the second year for the second family. Depending on the obtained results we will decide if it will be more convenient to publish them separately or jointly as a unified solution for both scenarios, that can be differentiated depending on the application.</w:t>
      </w:r>
    </w:p>
    <w:p w:rsidR="00DE641E" w:rsidRDefault="00DE641E" w:rsidP="00DE641E"/>
    <w:p w:rsidR="00DE641E" w:rsidRDefault="00DE641E" w:rsidP="00DE641E">
      <w:pPr>
        <w:pStyle w:val="Heading2"/>
        <w:ind w:left="0" w:firstLine="0"/>
        <w:rPr>
          <w:b w:val="0"/>
          <w:i/>
          <w:sz w:val="28"/>
        </w:rPr>
      </w:pPr>
      <w:bookmarkStart w:id="5" w:name="_Toc111615931"/>
      <w:r w:rsidRPr="00D458BA">
        <w:t>B.4.4</w:t>
      </w:r>
      <w:r w:rsidRPr="00E57A16">
        <w:t xml:space="preserve"> Practical and administrative arrangements and support for the hosting of the fellow</w:t>
      </w:r>
      <w:bookmarkEnd w:id="5"/>
    </w:p>
    <w:p w:rsidR="00D30F41" w:rsidRDefault="00D30F41" w:rsidP="00DE641E">
      <w:pPr>
        <w:rPr>
          <w:sz w:val="22"/>
          <w:lang w:val="en-US"/>
        </w:rPr>
      </w:pPr>
    </w:p>
    <w:p w:rsidR="00D30F41" w:rsidRDefault="00D30F41" w:rsidP="00DE641E">
      <w:pPr>
        <w:rPr>
          <w:sz w:val="22"/>
          <w:lang w:val="en-US"/>
        </w:rPr>
      </w:pPr>
      <w:r>
        <w:rPr>
          <w:sz w:val="22"/>
          <w:lang w:val="en-US"/>
        </w:rPr>
        <w:t>B4.4.1 – At Berkeley</w:t>
      </w:r>
    </w:p>
    <w:p w:rsidR="00D30F41" w:rsidRDefault="00D30F41" w:rsidP="00DE641E">
      <w:pPr>
        <w:rPr>
          <w:sz w:val="22"/>
          <w:lang w:val="en-US"/>
        </w:rPr>
      </w:pPr>
    </w:p>
    <w:p w:rsidR="00D30F41" w:rsidRDefault="001B652E" w:rsidP="001B652E">
      <w:pPr>
        <w:jc w:val="center"/>
        <w:rPr>
          <w:sz w:val="22"/>
          <w:lang w:val="en-US"/>
        </w:rPr>
      </w:pPr>
      <w:r w:rsidRPr="001B652E">
        <w:rPr>
          <w:sz w:val="22"/>
          <w:highlight w:val="yellow"/>
          <w:lang w:val="en-US"/>
        </w:rPr>
        <w:t>Please describe</w:t>
      </w:r>
    </w:p>
    <w:p w:rsidR="00D30F41" w:rsidRDefault="00D30F41" w:rsidP="00DE641E">
      <w:pPr>
        <w:rPr>
          <w:sz w:val="22"/>
          <w:lang w:val="en-US"/>
        </w:rPr>
      </w:pPr>
    </w:p>
    <w:p w:rsidR="00D30F41" w:rsidRDefault="00D30F41" w:rsidP="00DE641E">
      <w:pPr>
        <w:rPr>
          <w:sz w:val="22"/>
          <w:lang w:val="en-US"/>
        </w:rPr>
      </w:pPr>
      <w:r>
        <w:rPr>
          <w:sz w:val="22"/>
          <w:lang w:val="en-US"/>
        </w:rPr>
        <w:t>B4.4.2 – At TUM</w:t>
      </w:r>
    </w:p>
    <w:p w:rsidR="00D30F41" w:rsidRDefault="00DE641E" w:rsidP="00DE641E">
      <w:pPr>
        <w:rPr>
          <w:sz w:val="22"/>
          <w:lang w:val="en-US"/>
        </w:rPr>
      </w:pPr>
      <w:r w:rsidRPr="006E21B8">
        <w:rPr>
          <w:sz w:val="22"/>
          <w:lang w:val="en-US"/>
        </w:rPr>
        <w:t>The language center of TUM offers an extensive language and cultural training program in German with both regular and intensive (crash) courses. The courses range from beginner to advanced level. Details about the currently offered courses can be found at:</w:t>
      </w:r>
    </w:p>
    <w:p w:rsidR="00DE641E" w:rsidRPr="00BC2CFC" w:rsidRDefault="00DE641E" w:rsidP="00DE641E">
      <w:pPr>
        <w:rPr>
          <w:sz w:val="22"/>
        </w:rPr>
      </w:pPr>
      <w:hyperlink r:id="rId12" w:history="1">
        <w:r w:rsidRPr="006E21B8">
          <w:rPr>
            <w:rStyle w:val="Hyperlink"/>
            <w:sz w:val="22"/>
          </w:rPr>
          <w:t>http://portal.my</w:t>
        </w:r>
        <w:r w:rsidRPr="006E21B8">
          <w:rPr>
            <w:rStyle w:val="Hyperlink"/>
            <w:sz w:val="22"/>
          </w:rPr>
          <w:t>t</w:t>
        </w:r>
        <w:r w:rsidRPr="006E21B8">
          <w:rPr>
            <w:rStyle w:val="Hyperlink"/>
            <w:sz w:val="22"/>
          </w:rPr>
          <w:t>um.de/studium/sprachenzentrum/index_html</w:t>
        </w:r>
      </w:hyperlink>
      <w:r w:rsidRPr="006E21B8">
        <w:rPr>
          <w:sz w:val="22"/>
        </w:rPr>
        <w:t xml:space="preserve">. </w:t>
      </w:r>
      <w:r>
        <w:rPr>
          <w:sz w:val="22"/>
        </w:rPr>
        <w:t xml:space="preserve">I plan </w:t>
      </w:r>
      <w:r w:rsidRPr="006E21B8">
        <w:rPr>
          <w:sz w:val="22"/>
        </w:rPr>
        <w:t xml:space="preserve">to participate </w:t>
      </w:r>
      <w:r>
        <w:rPr>
          <w:sz w:val="22"/>
        </w:rPr>
        <w:t>to</w:t>
      </w:r>
      <w:r w:rsidRPr="006E21B8">
        <w:rPr>
          <w:sz w:val="22"/>
        </w:rPr>
        <w:t xml:space="preserve"> these </w:t>
      </w:r>
      <w:r w:rsidR="00D30F41">
        <w:rPr>
          <w:sz w:val="22"/>
        </w:rPr>
        <w:t xml:space="preserve">advanced </w:t>
      </w:r>
      <w:r w:rsidRPr="006E21B8">
        <w:rPr>
          <w:sz w:val="22"/>
        </w:rPr>
        <w:t xml:space="preserve">courses throughout the </w:t>
      </w:r>
      <w:r w:rsidR="00D30F41">
        <w:rPr>
          <w:sz w:val="22"/>
        </w:rPr>
        <w:t xml:space="preserve">third year </w:t>
      </w:r>
      <w:r>
        <w:rPr>
          <w:sz w:val="22"/>
        </w:rPr>
        <w:t xml:space="preserve">in order to increase my </w:t>
      </w:r>
      <w:r w:rsidR="00D30F41">
        <w:rPr>
          <w:sz w:val="22"/>
        </w:rPr>
        <w:t>re-</w:t>
      </w:r>
      <w:r>
        <w:rPr>
          <w:sz w:val="22"/>
        </w:rPr>
        <w:t>integration into the German society.</w:t>
      </w:r>
      <w:r w:rsidRPr="006E21B8">
        <w:rPr>
          <w:sz w:val="22"/>
        </w:rPr>
        <w:t xml:space="preserve"> </w:t>
      </w:r>
    </w:p>
    <w:p w:rsidR="00DE641E" w:rsidRPr="009648A0" w:rsidRDefault="00DE641E" w:rsidP="00DE641E">
      <w:pPr>
        <w:rPr>
          <w:sz w:val="22"/>
          <w:lang w:eastAsia="it-IT"/>
        </w:rPr>
      </w:pPr>
      <w:r w:rsidRPr="009648A0">
        <w:rPr>
          <w:sz w:val="22"/>
          <w:lang w:val="en-US"/>
        </w:rPr>
        <w:t xml:space="preserve">The </w:t>
      </w:r>
      <w:r w:rsidRPr="009648A0">
        <w:rPr>
          <w:sz w:val="22"/>
          <w:lang w:eastAsia="it-IT"/>
        </w:rPr>
        <w:t xml:space="preserve">dominant scientific language of the laboratory is English, including </w:t>
      </w:r>
      <w:r>
        <w:rPr>
          <w:sz w:val="22"/>
          <w:lang w:eastAsia="it-IT"/>
        </w:rPr>
        <w:t xml:space="preserve">communication </w:t>
      </w:r>
      <w:r w:rsidRPr="009648A0">
        <w:rPr>
          <w:sz w:val="22"/>
          <w:lang w:eastAsia="it-IT"/>
        </w:rPr>
        <w:t xml:space="preserve">with administrative staff that can make the link to the external services. </w:t>
      </w:r>
    </w:p>
    <w:p w:rsidR="00DE641E" w:rsidRPr="009648A0" w:rsidRDefault="00DE641E" w:rsidP="00DE641E">
      <w:pPr>
        <w:rPr>
          <w:sz w:val="22"/>
          <w:lang w:eastAsia="it-IT"/>
        </w:rPr>
      </w:pPr>
      <w:r w:rsidRPr="009648A0">
        <w:rPr>
          <w:sz w:val="22"/>
          <w:lang w:eastAsia="it-IT"/>
        </w:rPr>
        <w:t xml:space="preserve">The TUM has also a strong life-long learning training offer, which can be delivered in English on demand (from technology transfer, grant writing skills, to communication and entrepreneurship / business acumen). </w:t>
      </w:r>
    </w:p>
    <w:p w:rsidR="00DE641E" w:rsidRPr="009648A0" w:rsidRDefault="00DE641E" w:rsidP="00DE641E">
      <w:pPr>
        <w:autoSpaceDE w:val="0"/>
        <w:autoSpaceDN w:val="0"/>
        <w:adjustRightInd w:val="0"/>
        <w:rPr>
          <w:bCs/>
          <w:sz w:val="22"/>
          <w:lang w:val="en-US" w:eastAsia="en-US"/>
        </w:rPr>
      </w:pPr>
      <w:r w:rsidRPr="009648A0">
        <w:rPr>
          <w:bCs/>
          <w:sz w:val="22"/>
          <w:lang w:val="en-US" w:eastAsia="en-US"/>
        </w:rPr>
        <w:t xml:space="preserve">To cover all practical arrangements </w:t>
      </w:r>
      <w:r>
        <w:rPr>
          <w:bCs/>
          <w:sz w:val="22"/>
          <w:lang w:val="en-US" w:eastAsia="en-US"/>
        </w:rPr>
        <w:t xml:space="preserve">I </w:t>
      </w:r>
      <w:r w:rsidRPr="009648A0">
        <w:rPr>
          <w:bCs/>
          <w:sz w:val="22"/>
          <w:lang w:val="en-US" w:eastAsia="en-US"/>
        </w:rPr>
        <w:t>will benefit from the existing structure of the TUM Dual Career Office.</w:t>
      </w:r>
    </w:p>
    <w:p w:rsidR="00DE641E" w:rsidRPr="00BD4375" w:rsidRDefault="00DE641E" w:rsidP="00DE641E">
      <w:pPr>
        <w:autoSpaceDE w:val="0"/>
        <w:autoSpaceDN w:val="0"/>
        <w:adjustRightInd w:val="0"/>
        <w:rPr>
          <w:bCs/>
          <w:lang w:val="en-US" w:eastAsia="en-US"/>
        </w:rPr>
      </w:pPr>
    </w:p>
    <w:p w:rsidR="00DE641E" w:rsidRPr="00BD4375" w:rsidRDefault="00DE641E" w:rsidP="00DE641E">
      <w:pPr>
        <w:autoSpaceDE w:val="0"/>
        <w:autoSpaceDN w:val="0"/>
        <w:adjustRightInd w:val="0"/>
        <w:jc w:val="center"/>
        <w:rPr>
          <w:bCs/>
          <w:lang w:val="en-US" w:eastAsia="en-US"/>
        </w:rPr>
      </w:pPr>
      <w:r w:rsidRPr="00BD4375">
        <w:rPr>
          <w:bCs/>
          <w:noProof/>
          <w:lang w:val="en-US" w:eastAsia="en-US"/>
        </w:rPr>
        <w:drawing>
          <wp:inline distT="0" distB="0" distL="0" distR="0">
            <wp:extent cx="2277957" cy="902785"/>
            <wp:effectExtent l="25400" t="0" r="8043"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l="45671" t="26142" r="33682" b="62944"/>
                    <a:stretch>
                      <a:fillRect/>
                    </a:stretch>
                  </pic:blipFill>
                  <pic:spPr bwMode="auto">
                    <a:xfrm>
                      <a:off x="0" y="0"/>
                      <a:ext cx="2274522" cy="901424"/>
                    </a:xfrm>
                    <a:prstGeom prst="rect">
                      <a:avLst/>
                    </a:prstGeom>
                    <a:noFill/>
                    <a:ln w="9525">
                      <a:noFill/>
                      <a:miter lim="800000"/>
                      <a:headEnd/>
                      <a:tailEnd/>
                    </a:ln>
                  </pic:spPr>
                </pic:pic>
              </a:graphicData>
            </a:graphic>
          </wp:inline>
        </w:drawing>
      </w:r>
    </w:p>
    <w:p w:rsidR="00DE641E" w:rsidRPr="00BD4375" w:rsidRDefault="00DE641E" w:rsidP="00DE641E">
      <w:pPr>
        <w:autoSpaceDE w:val="0"/>
        <w:autoSpaceDN w:val="0"/>
        <w:adjustRightInd w:val="0"/>
        <w:rPr>
          <w:lang w:val="en-US" w:eastAsia="en-US"/>
        </w:rPr>
      </w:pPr>
    </w:p>
    <w:p w:rsidR="00DE641E" w:rsidRPr="009648A0" w:rsidRDefault="00DE641E" w:rsidP="00DE641E">
      <w:pPr>
        <w:autoSpaceDE w:val="0"/>
        <w:autoSpaceDN w:val="0"/>
        <w:adjustRightInd w:val="0"/>
        <w:rPr>
          <w:sz w:val="22"/>
          <w:lang w:val="en-US" w:eastAsia="en-US"/>
        </w:rPr>
      </w:pPr>
      <w:r w:rsidRPr="009648A0">
        <w:rPr>
          <w:sz w:val="22"/>
          <w:lang w:val="en-US" w:eastAsia="en-US"/>
        </w:rPr>
        <w:t>The Munich Dual Career Office</w:t>
      </w:r>
      <w:r w:rsidRPr="009648A0">
        <w:rPr>
          <w:rStyle w:val="FootnoteReference"/>
          <w:sz w:val="22"/>
          <w:lang w:val="en-US" w:eastAsia="en-US"/>
        </w:rPr>
        <w:footnoteReference w:id="7"/>
      </w:r>
      <w:r w:rsidRPr="009648A0">
        <w:rPr>
          <w:sz w:val="22"/>
          <w:lang w:val="en-US" w:eastAsia="en-US"/>
        </w:rPr>
        <w:t xml:space="preserve"> assists spouses/partners of top-level scientists, who are faced with various mobility needs. By means of a differentiated network of research institutions and industry along with institutes of education and social affairs, </w:t>
      </w:r>
      <w:r>
        <w:rPr>
          <w:sz w:val="22"/>
          <w:lang w:val="en-US" w:eastAsia="en-US"/>
        </w:rPr>
        <w:t>they</w:t>
      </w:r>
      <w:r w:rsidRPr="009648A0">
        <w:rPr>
          <w:sz w:val="22"/>
          <w:lang w:val="en-US" w:eastAsia="en-US"/>
        </w:rPr>
        <w:t xml:space="preserve"> provide assistance in mobility decisions through the development of individual solutions for dual career challenges. The Munich Dual Career Office is a service of Technische Universität München in collaboration with:</w:t>
      </w:r>
    </w:p>
    <w:p w:rsidR="00DE641E" w:rsidRPr="009648A0" w:rsidRDefault="00DE641E" w:rsidP="00DE641E">
      <w:pPr>
        <w:autoSpaceDE w:val="0"/>
        <w:autoSpaceDN w:val="0"/>
        <w:adjustRightInd w:val="0"/>
        <w:rPr>
          <w:sz w:val="22"/>
          <w:lang w:val="en-US" w:eastAsia="en-US"/>
        </w:rPr>
      </w:pPr>
    </w:p>
    <w:p w:rsidR="00DE641E" w:rsidRPr="00DE641E" w:rsidRDefault="00DE641E" w:rsidP="00DE641E">
      <w:pPr>
        <w:autoSpaceDE w:val="0"/>
        <w:autoSpaceDN w:val="0"/>
        <w:adjustRightInd w:val="0"/>
        <w:rPr>
          <w:sz w:val="22"/>
          <w:lang w:val="de-DE" w:eastAsia="en-US"/>
        </w:rPr>
      </w:pPr>
      <w:r w:rsidRPr="00DE641E">
        <w:rPr>
          <w:sz w:val="22"/>
          <w:lang w:val="de-DE" w:eastAsia="en-US"/>
        </w:rPr>
        <w:t>• Max-Planck-Society (founding member), Helmholtz Zentrum München</w:t>
      </w:r>
    </w:p>
    <w:p w:rsidR="00DE641E" w:rsidRPr="009648A0" w:rsidRDefault="00DE641E" w:rsidP="00DE641E">
      <w:pPr>
        <w:autoSpaceDE w:val="0"/>
        <w:autoSpaceDN w:val="0"/>
        <w:adjustRightInd w:val="0"/>
        <w:rPr>
          <w:sz w:val="22"/>
          <w:lang w:val="de-DE" w:eastAsia="en-US"/>
        </w:rPr>
      </w:pPr>
      <w:r w:rsidRPr="006E21B8">
        <w:rPr>
          <w:sz w:val="22"/>
          <w:lang w:val="de-DE" w:eastAsia="en-US"/>
        </w:rPr>
        <w:lastRenderedPageBreak/>
        <w:t xml:space="preserve">• </w:t>
      </w:r>
      <w:r w:rsidRPr="009648A0">
        <w:rPr>
          <w:sz w:val="22"/>
          <w:lang w:val="de-DE" w:eastAsia="en-US"/>
        </w:rPr>
        <w:t>German Aerospace Center (DLR) and Fraunhofer-Gesellschaft</w:t>
      </w:r>
    </w:p>
    <w:p w:rsidR="00DE641E" w:rsidRPr="009648A0" w:rsidRDefault="00DE641E" w:rsidP="00DE641E">
      <w:pPr>
        <w:autoSpaceDE w:val="0"/>
        <w:autoSpaceDN w:val="0"/>
        <w:adjustRightInd w:val="0"/>
        <w:rPr>
          <w:sz w:val="22"/>
          <w:lang w:val="de-DE" w:eastAsia="en-US"/>
        </w:rPr>
      </w:pPr>
      <w:r w:rsidRPr="009648A0">
        <w:rPr>
          <w:sz w:val="22"/>
          <w:lang w:val="de-DE" w:eastAsia="en-US"/>
        </w:rPr>
        <w:t>• SÜD-CHEMIE AG, Infineon Technologies AG</w:t>
      </w:r>
    </w:p>
    <w:p w:rsidR="00DE641E" w:rsidRPr="009648A0" w:rsidRDefault="00DE641E" w:rsidP="00DE641E">
      <w:pPr>
        <w:autoSpaceDE w:val="0"/>
        <w:autoSpaceDN w:val="0"/>
        <w:adjustRightInd w:val="0"/>
        <w:rPr>
          <w:sz w:val="22"/>
          <w:lang w:val="en-US" w:eastAsia="en-US"/>
        </w:rPr>
      </w:pPr>
      <w:r w:rsidRPr="009648A0">
        <w:rPr>
          <w:sz w:val="22"/>
          <w:lang w:val="en-US" w:eastAsia="en-US"/>
        </w:rPr>
        <w:t>• University of Applied Sciences – Munich and Katholische Stiftungsfachhochschule München</w:t>
      </w:r>
    </w:p>
    <w:p w:rsidR="00DE641E" w:rsidRPr="009648A0" w:rsidRDefault="00DE641E" w:rsidP="00DE641E">
      <w:pPr>
        <w:autoSpaceDE w:val="0"/>
        <w:autoSpaceDN w:val="0"/>
        <w:adjustRightInd w:val="0"/>
        <w:rPr>
          <w:sz w:val="22"/>
          <w:lang w:val="en-US" w:eastAsia="en-US"/>
        </w:rPr>
      </w:pPr>
      <w:r w:rsidRPr="009648A0">
        <w:rPr>
          <w:sz w:val="22"/>
          <w:lang w:val="en-US" w:eastAsia="en-US"/>
        </w:rPr>
        <w:t>Through these collaborations the TUM Dual career Office can help for:</w:t>
      </w:r>
    </w:p>
    <w:p w:rsidR="00DE641E" w:rsidRPr="009648A0" w:rsidRDefault="00DE641E" w:rsidP="00DE641E">
      <w:pPr>
        <w:pStyle w:val="ListParagraph"/>
        <w:numPr>
          <w:ilvl w:val="0"/>
          <w:numId w:val="2"/>
        </w:numPr>
        <w:autoSpaceDE w:val="0"/>
        <w:autoSpaceDN w:val="0"/>
        <w:adjustRightInd w:val="0"/>
        <w:rPr>
          <w:bCs/>
          <w:sz w:val="22"/>
          <w:lang w:val="en-US" w:eastAsia="en-US"/>
        </w:rPr>
      </w:pPr>
      <w:r w:rsidRPr="009648A0">
        <w:rPr>
          <w:sz w:val="22"/>
          <w:lang w:val="en-US" w:eastAsia="en-US"/>
        </w:rPr>
        <w:t>Establishment of connections, development of strategies to look for career opportunities, support in job application procedures.</w:t>
      </w:r>
    </w:p>
    <w:p w:rsidR="00DE641E" w:rsidRPr="009648A0" w:rsidRDefault="00DE641E" w:rsidP="00DE641E">
      <w:pPr>
        <w:pStyle w:val="ListParagraph"/>
        <w:numPr>
          <w:ilvl w:val="0"/>
          <w:numId w:val="2"/>
        </w:numPr>
        <w:autoSpaceDE w:val="0"/>
        <w:autoSpaceDN w:val="0"/>
        <w:adjustRightInd w:val="0"/>
        <w:rPr>
          <w:bCs/>
          <w:sz w:val="22"/>
          <w:lang w:val="en-US" w:eastAsia="en-US"/>
        </w:rPr>
      </w:pPr>
      <w:r w:rsidRPr="009648A0">
        <w:rPr>
          <w:bCs/>
          <w:sz w:val="22"/>
          <w:lang w:val="en-US" w:eastAsia="en-US"/>
        </w:rPr>
        <w:t>Encouraging the integration of top-level scientists in Munich.</w:t>
      </w:r>
    </w:p>
    <w:p w:rsidR="00DE641E" w:rsidRPr="009648A0" w:rsidRDefault="00DE641E" w:rsidP="00DE641E">
      <w:pPr>
        <w:pStyle w:val="ListParagraph"/>
        <w:numPr>
          <w:ilvl w:val="0"/>
          <w:numId w:val="2"/>
        </w:numPr>
        <w:autoSpaceDE w:val="0"/>
        <w:autoSpaceDN w:val="0"/>
        <w:adjustRightInd w:val="0"/>
        <w:rPr>
          <w:bCs/>
          <w:sz w:val="22"/>
          <w:lang w:val="en-US" w:eastAsia="en-US"/>
        </w:rPr>
      </w:pPr>
      <w:r w:rsidRPr="009648A0">
        <w:rPr>
          <w:sz w:val="22"/>
          <w:lang w:val="en-US" w:eastAsia="en-US"/>
        </w:rPr>
        <w:t>Supporting in relocation issues.</w:t>
      </w:r>
    </w:p>
    <w:p w:rsidR="00DE641E" w:rsidRPr="009648A0" w:rsidRDefault="00DE641E" w:rsidP="00DE641E">
      <w:pPr>
        <w:pStyle w:val="ListParagraph"/>
        <w:numPr>
          <w:ilvl w:val="0"/>
          <w:numId w:val="2"/>
        </w:numPr>
        <w:autoSpaceDE w:val="0"/>
        <w:autoSpaceDN w:val="0"/>
        <w:adjustRightInd w:val="0"/>
        <w:rPr>
          <w:bCs/>
          <w:sz w:val="22"/>
          <w:lang w:val="en-US" w:eastAsia="en-US"/>
        </w:rPr>
      </w:pPr>
      <w:r w:rsidRPr="009648A0">
        <w:rPr>
          <w:sz w:val="22"/>
          <w:lang w:val="en-US" w:eastAsia="en-US"/>
        </w:rPr>
        <w:t>Answering to day care questions, schools, education, opportunities for recreational, cultural and social engagements, answers to transportation questions, access to further education in Munich.</w:t>
      </w:r>
    </w:p>
    <w:p w:rsidR="00DE641E" w:rsidRPr="009648A0" w:rsidRDefault="00DE641E" w:rsidP="00DE641E">
      <w:pPr>
        <w:pStyle w:val="ListParagraph"/>
        <w:numPr>
          <w:ilvl w:val="0"/>
          <w:numId w:val="2"/>
        </w:numPr>
        <w:autoSpaceDE w:val="0"/>
        <w:autoSpaceDN w:val="0"/>
        <w:adjustRightInd w:val="0"/>
        <w:rPr>
          <w:bCs/>
          <w:sz w:val="22"/>
          <w:lang w:val="en-US" w:eastAsia="en-US"/>
        </w:rPr>
      </w:pPr>
      <w:r w:rsidRPr="009648A0">
        <w:rPr>
          <w:bCs/>
          <w:sz w:val="22"/>
          <w:lang w:val="en-US" w:eastAsia="en-US"/>
        </w:rPr>
        <w:t>Facilitating nurseries (already the best place in Germany).</w:t>
      </w:r>
    </w:p>
    <w:p w:rsidR="00DE641E" w:rsidRPr="009648A0" w:rsidRDefault="00DE641E" w:rsidP="00DE641E">
      <w:pPr>
        <w:pStyle w:val="ListParagraph"/>
        <w:numPr>
          <w:ilvl w:val="0"/>
          <w:numId w:val="2"/>
        </w:numPr>
        <w:autoSpaceDE w:val="0"/>
        <w:autoSpaceDN w:val="0"/>
        <w:adjustRightInd w:val="0"/>
        <w:rPr>
          <w:bCs/>
          <w:sz w:val="22"/>
          <w:lang w:val="en-US" w:eastAsia="en-US"/>
        </w:rPr>
      </w:pPr>
      <w:r w:rsidRPr="009648A0">
        <w:rPr>
          <w:sz w:val="22"/>
          <w:lang w:val="en-US" w:eastAsia="en-US"/>
        </w:rPr>
        <w:t>Invitations to events relating to dual career concerns, pair</w:t>
      </w:r>
      <w:r>
        <w:rPr>
          <w:sz w:val="22"/>
          <w:lang w:val="en-US" w:eastAsia="en-US"/>
        </w:rPr>
        <w:t>ing with mentors, communities, etc.</w:t>
      </w:r>
    </w:p>
    <w:p w:rsidR="00DE641E" w:rsidRPr="009648A0" w:rsidRDefault="00DE641E" w:rsidP="00DE641E">
      <w:pPr>
        <w:autoSpaceDE w:val="0"/>
        <w:autoSpaceDN w:val="0"/>
        <w:adjustRightInd w:val="0"/>
        <w:rPr>
          <w:sz w:val="22"/>
          <w:lang w:val="en-US" w:eastAsia="en-US"/>
        </w:rPr>
      </w:pPr>
    </w:p>
    <w:p w:rsidR="00DE641E" w:rsidRDefault="00DE641E" w:rsidP="00DE641E">
      <w:pPr>
        <w:rPr>
          <w:b/>
          <w:color w:val="FF0000"/>
          <w:kern w:val="28"/>
          <w:sz w:val="22"/>
          <w:lang w:eastAsia="it-IT"/>
        </w:rPr>
      </w:pPr>
      <w:r>
        <w:rPr>
          <w:sz w:val="22"/>
        </w:rPr>
        <w:t>I will benefit from their help in order to find an accommodation and to get started in Munich</w:t>
      </w:r>
      <w:r w:rsidR="00D30F41">
        <w:rPr>
          <w:sz w:val="22"/>
        </w:rPr>
        <w:t xml:space="preserve"> again</w:t>
      </w:r>
      <w:r>
        <w:rPr>
          <w:sz w:val="22"/>
        </w:rPr>
        <w:t xml:space="preserve">. </w:t>
      </w:r>
      <w:r w:rsidRPr="009648A0">
        <w:rPr>
          <w:sz w:val="22"/>
        </w:rPr>
        <w:t>The accommoda</w:t>
      </w:r>
      <w:r>
        <w:rPr>
          <w:sz w:val="22"/>
        </w:rPr>
        <w:t xml:space="preserve">tion prices and the </w:t>
      </w:r>
      <w:r w:rsidRPr="009648A0">
        <w:rPr>
          <w:sz w:val="22"/>
        </w:rPr>
        <w:t xml:space="preserve">apartment </w:t>
      </w:r>
      <w:r>
        <w:rPr>
          <w:sz w:val="22"/>
        </w:rPr>
        <w:t xml:space="preserve">hunting </w:t>
      </w:r>
      <w:r w:rsidRPr="009648A0">
        <w:rPr>
          <w:sz w:val="22"/>
        </w:rPr>
        <w:t xml:space="preserve">is an issue in Munich, but </w:t>
      </w:r>
      <w:r>
        <w:rPr>
          <w:sz w:val="22"/>
        </w:rPr>
        <w:t xml:space="preserve">I already contacted the Dual Career Office, and they assured me that they </w:t>
      </w:r>
      <w:r w:rsidRPr="009648A0">
        <w:rPr>
          <w:sz w:val="22"/>
        </w:rPr>
        <w:t>will propose a low-cost accommodation for Guest Professors from the Munich Student Services for</w:t>
      </w:r>
      <w:r>
        <w:rPr>
          <w:sz w:val="22"/>
        </w:rPr>
        <w:t xml:space="preserve"> the first</w:t>
      </w:r>
      <w:r w:rsidRPr="009648A0">
        <w:rPr>
          <w:sz w:val="22"/>
        </w:rPr>
        <w:t xml:space="preserve"> months to lower the initial costs and make </w:t>
      </w:r>
      <w:r>
        <w:rPr>
          <w:sz w:val="22"/>
        </w:rPr>
        <w:t xml:space="preserve">my </w:t>
      </w:r>
      <w:r w:rsidR="00D30F41">
        <w:rPr>
          <w:sz w:val="22"/>
        </w:rPr>
        <w:t>re-</w:t>
      </w:r>
      <w:r>
        <w:rPr>
          <w:sz w:val="22"/>
        </w:rPr>
        <w:t>moving</w:t>
      </w:r>
      <w:r w:rsidRPr="009648A0">
        <w:rPr>
          <w:sz w:val="22"/>
        </w:rPr>
        <w:t xml:space="preserve"> easy</w:t>
      </w:r>
      <w:r>
        <w:rPr>
          <w:sz w:val="22"/>
        </w:rPr>
        <w:t xml:space="preserve">. Moreover, they offered me all their willingness to help me in finding a suitable long-term accommodation reasonably near to the University. </w:t>
      </w:r>
    </w:p>
    <w:p w:rsidR="00AB3862" w:rsidRDefault="00AB3862"/>
    <w:sectPr w:rsidR="00AB3862" w:rsidSect="00AB38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E51" w:rsidRDefault="00910E51" w:rsidP="00DE641E">
      <w:r>
        <w:separator/>
      </w:r>
    </w:p>
  </w:endnote>
  <w:endnote w:type="continuationSeparator" w:id="0">
    <w:p w:rsidR="00910E51" w:rsidRDefault="00910E51" w:rsidP="00DE641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Bold">
    <w:panose1 w:val="00000000000000000000"/>
    <w:charset w:val="00"/>
    <w:family w:val="swiss"/>
    <w:notTrueType/>
    <w:pitch w:val="default"/>
    <w:sig w:usb0="00000003" w:usb1="00000000" w:usb2="00000000" w:usb3="00000000" w:csb0="00000001" w:csb1="00000000"/>
  </w:font>
  <w:font w:name="font35">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E51" w:rsidRDefault="00910E51" w:rsidP="00DE641E">
      <w:r>
        <w:separator/>
      </w:r>
    </w:p>
  </w:footnote>
  <w:footnote w:type="continuationSeparator" w:id="0">
    <w:p w:rsidR="00910E51" w:rsidRDefault="00910E51" w:rsidP="00DE641E">
      <w:r>
        <w:continuationSeparator/>
      </w:r>
    </w:p>
  </w:footnote>
  <w:footnote w:id="1">
    <w:p w:rsidR="00DE641E" w:rsidRPr="00BF5D2E" w:rsidRDefault="00DE641E" w:rsidP="00DE641E">
      <w:pPr>
        <w:pStyle w:val="FootnoteText"/>
      </w:pPr>
      <w:r>
        <w:rPr>
          <w:rStyle w:val="FootnoteReference"/>
        </w:rPr>
        <w:footnoteRef/>
      </w:r>
      <w:r>
        <w:t xml:space="preserve"> Description </w:t>
      </w:r>
      <w:r w:rsidRPr="00BF5D2E">
        <w:t xml:space="preserve">of the </w:t>
      </w:r>
      <w:r w:rsidR="00BF5D2E" w:rsidRPr="00BF5D2E">
        <w:rPr>
          <w:rFonts w:cs="Arial"/>
          <w:lang w:eastAsia="en-US"/>
        </w:rPr>
        <w:t xml:space="preserve">Intelligent Autonomous Systems Group </w:t>
      </w:r>
      <w:r w:rsidRPr="00BF5D2E">
        <w:t xml:space="preserve">is under: </w:t>
      </w:r>
      <w:r w:rsidR="00BF5D2E" w:rsidRPr="00BF5D2E">
        <w:t>http://ias.cs.tum.edu/</w:t>
      </w:r>
    </w:p>
  </w:footnote>
  <w:footnote w:id="2">
    <w:p w:rsidR="00DE641E" w:rsidRPr="00BF5D2E" w:rsidRDefault="00DE641E" w:rsidP="00DE641E">
      <w:pPr>
        <w:pStyle w:val="FootnoteText"/>
        <w:rPr>
          <w:lang w:val="en-US"/>
        </w:rPr>
      </w:pPr>
      <w:r w:rsidRPr="00BF5D2E">
        <w:rPr>
          <w:rStyle w:val="FootnoteReference"/>
        </w:rPr>
        <w:footnoteRef/>
      </w:r>
      <w:r w:rsidRPr="00BF5D2E">
        <w:t xml:space="preserve"> </w:t>
      </w:r>
      <w:r w:rsidRPr="00BF5D2E">
        <w:rPr>
          <w:lang w:val="en-US"/>
        </w:rPr>
        <w:t xml:space="preserve">List of recent publications is under: </w:t>
      </w:r>
      <w:r w:rsidR="00063CA5" w:rsidRPr="00063CA5">
        <w:rPr>
          <w:lang w:val="en-US"/>
        </w:rPr>
        <w:t>http://ias.cs.tum.edu/publications</w:t>
      </w:r>
    </w:p>
  </w:footnote>
  <w:footnote w:id="3">
    <w:p w:rsidR="00DE641E" w:rsidRPr="002E2FE5" w:rsidRDefault="00DE641E" w:rsidP="00DE641E">
      <w:pPr>
        <w:pStyle w:val="FootnoteText"/>
        <w:rPr>
          <w:lang w:val="en-US"/>
        </w:rPr>
      </w:pPr>
      <w:r w:rsidRPr="00063CA5">
        <w:rPr>
          <w:rStyle w:val="FootnoteReference"/>
        </w:rPr>
        <w:footnoteRef/>
      </w:r>
      <w:r w:rsidRPr="00063CA5">
        <w:t xml:space="preserve"> </w:t>
      </w:r>
      <w:r w:rsidR="00063CA5" w:rsidRPr="00063CA5">
        <w:t>http://ias.cs.tum.edu/events</w:t>
      </w:r>
    </w:p>
  </w:footnote>
  <w:footnote w:id="4">
    <w:p w:rsidR="00DE641E" w:rsidRPr="000A470B" w:rsidRDefault="00DE641E" w:rsidP="00DE641E">
      <w:pPr>
        <w:pStyle w:val="FootnoteText"/>
        <w:rPr>
          <w:lang w:val="en-US"/>
        </w:rPr>
      </w:pPr>
      <w:r>
        <w:rPr>
          <w:rStyle w:val="FootnoteReference"/>
        </w:rPr>
        <w:footnoteRef/>
      </w:r>
      <w:r>
        <w:t xml:space="preserve"> </w:t>
      </w:r>
      <w:r w:rsidRPr="000A470B">
        <w:t>http://www.lrz-muenchen.de/english/index.html</w:t>
      </w:r>
    </w:p>
  </w:footnote>
  <w:footnote w:id="5">
    <w:p w:rsidR="00DE641E" w:rsidRPr="00413CCB" w:rsidRDefault="00DE641E" w:rsidP="00DE641E">
      <w:pPr>
        <w:pStyle w:val="FootnoteText"/>
        <w:rPr>
          <w:lang w:val="en-US"/>
        </w:rPr>
      </w:pPr>
      <w:r w:rsidRPr="004918EE">
        <w:rPr>
          <w:rStyle w:val="FootnoteReference"/>
          <w:highlight w:val="yellow"/>
        </w:rPr>
        <w:footnoteRef/>
      </w:r>
      <w:r w:rsidRPr="004918EE">
        <w:rPr>
          <w:highlight w:val="yellow"/>
        </w:rPr>
        <w:t xml:space="preserve"> http://www.ei.tum.de/fakultaet/index_html</w:t>
      </w:r>
    </w:p>
  </w:footnote>
  <w:footnote w:id="6">
    <w:p w:rsidR="00DE641E" w:rsidRPr="00AD7A6D" w:rsidRDefault="00DE641E" w:rsidP="00DE641E">
      <w:pPr>
        <w:pStyle w:val="FootnoteText"/>
        <w:rPr>
          <w:lang w:val="en-US"/>
        </w:rPr>
      </w:pPr>
      <w:r>
        <w:rPr>
          <w:rStyle w:val="FootnoteReference"/>
        </w:rPr>
        <w:footnoteRef/>
      </w:r>
      <w:r>
        <w:t xml:space="preserve"> </w:t>
      </w:r>
      <w:r w:rsidRPr="00AD7A6D">
        <w:t>http://www.cotesys.org/</w:t>
      </w:r>
    </w:p>
  </w:footnote>
  <w:footnote w:id="7">
    <w:p w:rsidR="00DE641E" w:rsidRPr="008F0E05" w:rsidRDefault="00DE641E" w:rsidP="00DE641E">
      <w:pPr>
        <w:pStyle w:val="FootnoteText"/>
        <w:rPr>
          <w:lang w:val="en-US"/>
        </w:rPr>
      </w:pPr>
      <w:r>
        <w:rPr>
          <w:rStyle w:val="FootnoteReference"/>
        </w:rPr>
        <w:footnoteRef/>
      </w:r>
      <w:r>
        <w:t xml:space="preserve"> </w:t>
      </w:r>
      <w:r w:rsidRPr="008F0E05">
        <w:t>http://portal.mytum.de/dualcareer/index_html/document_view?</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31F4D"/>
    <w:multiLevelType w:val="multilevel"/>
    <w:tmpl w:val="04090025"/>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471668A8"/>
    <w:multiLevelType w:val="hybridMultilevel"/>
    <w:tmpl w:val="5A12B934"/>
    <w:lvl w:ilvl="0" w:tplc="6B52B5F0">
      <w:start w:val="2"/>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AF2B82"/>
    <w:multiLevelType w:val="hybridMultilevel"/>
    <w:tmpl w:val="35AC7620"/>
    <w:lvl w:ilvl="0" w:tplc="709EBE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DE641E"/>
    <w:rsid w:val="000043BF"/>
    <w:rsid w:val="00006D7E"/>
    <w:rsid w:val="00010DD6"/>
    <w:rsid w:val="00016E46"/>
    <w:rsid w:val="00017092"/>
    <w:rsid w:val="00021F6D"/>
    <w:rsid w:val="000229CC"/>
    <w:rsid w:val="00022D6B"/>
    <w:rsid w:val="00025B55"/>
    <w:rsid w:val="000332EB"/>
    <w:rsid w:val="00034DB5"/>
    <w:rsid w:val="00036754"/>
    <w:rsid w:val="00042A53"/>
    <w:rsid w:val="00043178"/>
    <w:rsid w:val="00045D63"/>
    <w:rsid w:val="00047367"/>
    <w:rsid w:val="000474ED"/>
    <w:rsid w:val="00050675"/>
    <w:rsid w:val="00053170"/>
    <w:rsid w:val="00057786"/>
    <w:rsid w:val="00063CA5"/>
    <w:rsid w:val="00063FF2"/>
    <w:rsid w:val="0006463D"/>
    <w:rsid w:val="00076FA6"/>
    <w:rsid w:val="00077FEF"/>
    <w:rsid w:val="00084C37"/>
    <w:rsid w:val="0009022D"/>
    <w:rsid w:val="0009128D"/>
    <w:rsid w:val="0009378A"/>
    <w:rsid w:val="0009397B"/>
    <w:rsid w:val="000944A6"/>
    <w:rsid w:val="00094990"/>
    <w:rsid w:val="00096795"/>
    <w:rsid w:val="000A4D2A"/>
    <w:rsid w:val="000B078E"/>
    <w:rsid w:val="000B1E63"/>
    <w:rsid w:val="000B27AB"/>
    <w:rsid w:val="000B2986"/>
    <w:rsid w:val="000B2F4C"/>
    <w:rsid w:val="000B5926"/>
    <w:rsid w:val="000B7B70"/>
    <w:rsid w:val="000C2811"/>
    <w:rsid w:val="000C3753"/>
    <w:rsid w:val="000C3A95"/>
    <w:rsid w:val="000C3DB1"/>
    <w:rsid w:val="000C4697"/>
    <w:rsid w:val="000C4D1E"/>
    <w:rsid w:val="000C76B2"/>
    <w:rsid w:val="000D08CA"/>
    <w:rsid w:val="000D2A77"/>
    <w:rsid w:val="000D352C"/>
    <w:rsid w:val="000D6253"/>
    <w:rsid w:val="000D6FC0"/>
    <w:rsid w:val="000D7B62"/>
    <w:rsid w:val="000D7F28"/>
    <w:rsid w:val="000E1800"/>
    <w:rsid w:val="000E1EE4"/>
    <w:rsid w:val="000E28EA"/>
    <w:rsid w:val="000E511A"/>
    <w:rsid w:val="000E54EC"/>
    <w:rsid w:val="000F1266"/>
    <w:rsid w:val="000F1E17"/>
    <w:rsid w:val="000F3902"/>
    <w:rsid w:val="000F4AB8"/>
    <w:rsid w:val="000F56CE"/>
    <w:rsid w:val="001052F8"/>
    <w:rsid w:val="00107985"/>
    <w:rsid w:val="00110E73"/>
    <w:rsid w:val="00111789"/>
    <w:rsid w:val="00111D88"/>
    <w:rsid w:val="0011341F"/>
    <w:rsid w:val="00113884"/>
    <w:rsid w:val="0011395C"/>
    <w:rsid w:val="00114232"/>
    <w:rsid w:val="0011461D"/>
    <w:rsid w:val="001163E1"/>
    <w:rsid w:val="00124CA6"/>
    <w:rsid w:val="00125BB2"/>
    <w:rsid w:val="00126371"/>
    <w:rsid w:val="001275B7"/>
    <w:rsid w:val="001313E4"/>
    <w:rsid w:val="001517A8"/>
    <w:rsid w:val="00151DBA"/>
    <w:rsid w:val="0015228F"/>
    <w:rsid w:val="00153A1C"/>
    <w:rsid w:val="001550F5"/>
    <w:rsid w:val="00155D04"/>
    <w:rsid w:val="00162B5E"/>
    <w:rsid w:val="0016495F"/>
    <w:rsid w:val="00167094"/>
    <w:rsid w:val="00167292"/>
    <w:rsid w:val="00170F8A"/>
    <w:rsid w:val="00174775"/>
    <w:rsid w:val="001756D2"/>
    <w:rsid w:val="00176BA9"/>
    <w:rsid w:val="00180943"/>
    <w:rsid w:val="00180BD8"/>
    <w:rsid w:val="00183406"/>
    <w:rsid w:val="001835A1"/>
    <w:rsid w:val="00184C31"/>
    <w:rsid w:val="0018694D"/>
    <w:rsid w:val="001877EF"/>
    <w:rsid w:val="00190C53"/>
    <w:rsid w:val="00193D9F"/>
    <w:rsid w:val="001967B5"/>
    <w:rsid w:val="0019768C"/>
    <w:rsid w:val="001A52ED"/>
    <w:rsid w:val="001A5EF8"/>
    <w:rsid w:val="001A610A"/>
    <w:rsid w:val="001A6217"/>
    <w:rsid w:val="001A728A"/>
    <w:rsid w:val="001B0884"/>
    <w:rsid w:val="001B0D69"/>
    <w:rsid w:val="001B1D08"/>
    <w:rsid w:val="001B30B2"/>
    <w:rsid w:val="001B652E"/>
    <w:rsid w:val="001B65F4"/>
    <w:rsid w:val="001C0B0A"/>
    <w:rsid w:val="001C1669"/>
    <w:rsid w:val="001D6DAE"/>
    <w:rsid w:val="001E1BAE"/>
    <w:rsid w:val="001E2079"/>
    <w:rsid w:val="001E2300"/>
    <w:rsid w:val="001E3153"/>
    <w:rsid w:val="001E3517"/>
    <w:rsid w:val="001E5BBD"/>
    <w:rsid w:val="001E5FE3"/>
    <w:rsid w:val="001E78B9"/>
    <w:rsid w:val="001F1009"/>
    <w:rsid w:val="001F13B7"/>
    <w:rsid w:val="001F372E"/>
    <w:rsid w:val="001F513B"/>
    <w:rsid w:val="001F799B"/>
    <w:rsid w:val="00200EA2"/>
    <w:rsid w:val="00205F40"/>
    <w:rsid w:val="0021290B"/>
    <w:rsid w:val="0021454A"/>
    <w:rsid w:val="00224825"/>
    <w:rsid w:val="00230A63"/>
    <w:rsid w:val="00230E54"/>
    <w:rsid w:val="00233499"/>
    <w:rsid w:val="00234C41"/>
    <w:rsid w:val="002362F8"/>
    <w:rsid w:val="00236CD9"/>
    <w:rsid w:val="002415D5"/>
    <w:rsid w:val="00241988"/>
    <w:rsid w:val="002419A2"/>
    <w:rsid w:val="00245241"/>
    <w:rsid w:val="002463D3"/>
    <w:rsid w:val="00247564"/>
    <w:rsid w:val="00251C03"/>
    <w:rsid w:val="00253FCB"/>
    <w:rsid w:val="00266086"/>
    <w:rsid w:val="002672F7"/>
    <w:rsid w:val="00271FE4"/>
    <w:rsid w:val="00274C7F"/>
    <w:rsid w:val="0027536B"/>
    <w:rsid w:val="00276BE2"/>
    <w:rsid w:val="002774DC"/>
    <w:rsid w:val="00277A2A"/>
    <w:rsid w:val="00281589"/>
    <w:rsid w:val="00281BCC"/>
    <w:rsid w:val="00282493"/>
    <w:rsid w:val="00283075"/>
    <w:rsid w:val="0028761B"/>
    <w:rsid w:val="002879FF"/>
    <w:rsid w:val="00290846"/>
    <w:rsid w:val="00290D60"/>
    <w:rsid w:val="00294864"/>
    <w:rsid w:val="00295CE7"/>
    <w:rsid w:val="002975A5"/>
    <w:rsid w:val="00297E6F"/>
    <w:rsid w:val="002A097B"/>
    <w:rsid w:val="002A0BFC"/>
    <w:rsid w:val="002A2599"/>
    <w:rsid w:val="002A4A00"/>
    <w:rsid w:val="002A5699"/>
    <w:rsid w:val="002A64FB"/>
    <w:rsid w:val="002B49C2"/>
    <w:rsid w:val="002B7288"/>
    <w:rsid w:val="002C122B"/>
    <w:rsid w:val="002C366E"/>
    <w:rsid w:val="002C4615"/>
    <w:rsid w:val="002C4988"/>
    <w:rsid w:val="002C546D"/>
    <w:rsid w:val="002C642E"/>
    <w:rsid w:val="002C6FB9"/>
    <w:rsid w:val="002D0A44"/>
    <w:rsid w:val="002D3D3D"/>
    <w:rsid w:val="002D485D"/>
    <w:rsid w:val="002D5809"/>
    <w:rsid w:val="002E0E82"/>
    <w:rsid w:val="002E141E"/>
    <w:rsid w:val="002E716A"/>
    <w:rsid w:val="002F4628"/>
    <w:rsid w:val="002F4B2F"/>
    <w:rsid w:val="003008CB"/>
    <w:rsid w:val="00303263"/>
    <w:rsid w:val="003064FB"/>
    <w:rsid w:val="0030662F"/>
    <w:rsid w:val="0030719D"/>
    <w:rsid w:val="0030732C"/>
    <w:rsid w:val="0031710F"/>
    <w:rsid w:val="003223B9"/>
    <w:rsid w:val="00322615"/>
    <w:rsid w:val="00322BE2"/>
    <w:rsid w:val="00322CB2"/>
    <w:rsid w:val="00322F05"/>
    <w:rsid w:val="00323089"/>
    <w:rsid w:val="00323D03"/>
    <w:rsid w:val="00323DB0"/>
    <w:rsid w:val="003253AE"/>
    <w:rsid w:val="003316BC"/>
    <w:rsid w:val="00332284"/>
    <w:rsid w:val="0033431E"/>
    <w:rsid w:val="00334C7E"/>
    <w:rsid w:val="00343754"/>
    <w:rsid w:val="00343893"/>
    <w:rsid w:val="00344025"/>
    <w:rsid w:val="00344BC6"/>
    <w:rsid w:val="00345268"/>
    <w:rsid w:val="003533CF"/>
    <w:rsid w:val="003537D2"/>
    <w:rsid w:val="003568F9"/>
    <w:rsid w:val="00360B27"/>
    <w:rsid w:val="003629B2"/>
    <w:rsid w:val="0036374C"/>
    <w:rsid w:val="00366993"/>
    <w:rsid w:val="00370401"/>
    <w:rsid w:val="0037547E"/>
    <w:rsid w:val="00380424"/>
    <w:rsid w:val="00381368"/>
    <w:rsid w:val="00384EFC"/>
    <w:rsid w:val="00385FC2"/>
    <w:rsid w:val="00391055"/>
    <w:rsid w:val="00395D82"/>
    <w:rsid w:val="003A30D7"/>
    <w:rsid w:val="003A4999"/>
    <w:rsid w:val="003A7A62"/>
    <w:rsid w:val="003B270B"/>
    <w:rsid w:val="003C1CD1"/>
    <w:rsid w:val="003C369F"/>
    <w:rsid w:val="003C3D18"/>
    <w:rsid w:val="003C4D8C"/>
    <w:rsid w:val="003D1E41"/>
    <w:rsid w:val="003D267A"/>
    <w:rsid w:val="003E6E74"/>
    <w:rsid w:val="003E7EB7"/>
    <w:rsid w:val="003F010D"/>
    <w:rsid w:val="003F01BB"/>
    <w:rsid w:val="003F0702"/>
    <w:rsid w:val="003F15C0"/>
    <w:rsid w:val="003F2A1A"/>
    <w:rsid w:val="003F739E"/>
    <w:rsid w:val="00401D21"/>
    <w:rsid w:val="004027F4"/>
    <w:rsid w:val="00404A50"/>
    <w:rsid w:val="004066ED"/>
    <w:rsid w:val="00407092"/>
    <w:rsid w:val="00407C63"/>
    <w:rsid w:val="00410511"/>
    <w:rsid w:val="0041057B"/>
    <w:rsid w:val="00412948"/>
    <w:rsid w:val="004134EB"/>
    <w:rsid w:val="00417C09"/>
    <w:rsid w:val="00420545"/>
    <w:rsid w:val="0042182C"/>
    <w:rsid w:val="00422B70"/>
    <w:rsid w:val="00422FFE"/>
    <w:rsid w:val="0042673F"/>
    <w:rsid w:val="00426F5C"/>
    <w:rsid w:val="004276BB"/>
    <w:rsid w:val="00430E19"/>
    <w:rsid w:val="0043127D"/>
    <w:rsid w:val="004313CC"/>
    <w:rsid w:val="004314F8"/>
    <w:rsid w:val="00432B0F"/>
    <w:rsid w:val="004337BB"/>
    <w:rsid w:val="0043483C"/>
    <w:rsid w:val="0043537F"/>
    <w:rsid w:val="00435A6D"/>
    <w:rsid w:val="00441219"/>
    <w:rsid w:val="004414DE"/>
    <w:rsid w:val="00442617"/>
    <w:rsid w:val="00444B64"/>
    <w:rsid w:val="00444FC9"/>
    <w:rsid w:val="004453CD"/>
    <w:rsid w:val="00446DBF"/>
    <w:rsid w:val="00460CCB"/>
    <w:rsid w:val="00461E91"/>
    <w:rsid w:val="0046277E"/>
    <w:rsid w:val="00462D6B"/>
    <w:rsid w:val="00464B92"/>
    <w:rsid w:val="00467416"/>
    <w:rsid w:val="00467CCE"/>
    <w:rsid w:val="00470401"/>
    <w:rsid w:val="0047041A"/>
    <w:rsid w:val="00470468"/>
    <w:rsid w:val="004742D8"/>
    <w:rsid w:val="004833BF"/>
    <w:rsid w:val="00483C44"/>
    <w:rsid w:val="0048490C"/>
    <w:rsid w:val="00484915"/>
    <w:rsid w:val="00485377"/>
    <w:rsid w:val="00485663"/>
    <w:rsid w:val="004904E5"/>
    <w:rsid w:val="004918EE"/>
    <w:rsid w:val="00491B62"/>
    <w:rsid w:val="004948C5"/>
    <w:rsid w:val="004978FD"/>
    <w:rsid w:val="004A3FCF"/>
    <w:rsid w:val="004A7181"/>
    <w:rsid w:val="004B5BFD"/>
    <w:rsid w:val="004B65B2"/>
    <w:rsid w:val="004B6E82"/>
    <w:rsid w:val="004B75A3"/>
    <w:rsid w:val="004B7A52"/>
    <w:rsid w:val="004C24E4"/>
    <w:rsid w:val="004C2D2F"/>
    <w:rsid w:val="004C40FD"/>
    <w:rsid w:val="004C72CE"/>
    <w:rsid w:val="004D1EAA"/>
    <w:rsid w:val="004D7288"/>
    <w:rsid w:val="004D7577"/>
    <w:rsid w:val="004D7F07"/>
    <w:rsid w:val="004E0207"/>
    <w:rsid w:val="004E1094"/>
    <w:rsid w:val="004E6263"/>
    <w:rsid w:val="004F0EF0"/>
    <w:rsid w:val="004F1D07"/>
    <w:rsid w:val="005009E9"/>
    <w:rsid w:val="005026BB"/>
    <w:rsid w:val="00502E30"/>
    <w:rsid w:val="005064F3"/>
    <w:rsid w:val="005073FE"/>
    <w:rsid w:val="00515058"/>
    <w:rsid w:val="00521BA7"/>
    <w:rsid w:val="00524FBE"/>
    <w:rsid w:val="005251B8"/>
    <w:rsid w:val="00527501"/>
    <w:rsid w:val="005312C8"/>
    <w:rsid w:val="005315BE"/>
    <w:rsid w:val="005320E3"/>
    <w:rsid w:val="005347EE"/>
    <w:rsid w:val="005351E1"/>
    <w:rsid w:val="005379B9"/>
    <w:rsid w:val="0055257A"/>
    <w:rsid w:val="00552D41"/>
    <w:rsid w:val="00552EF4"/>
    <w:rsid w:val="00554A14"/>
    <w:rsid w:val="00556621"/>
    <w:rsid w:val="0055686F"/>
    <w:rsid w:val="005579DE"/>
    <w:rsid w:val="005610C7"/>
    <w:rsid w:val="00561EBE"/>
    <w:rsid w:val="005704C6"/>
    <w:rsid w:val="005709C2"/>
    <w:rsid w:val="00571F0E"/>
    <w:rsid w:val="0057621A"/>
    <w:rsid w:val="005811DF"/>
    <w:rsid w:val="005825D9"/>
    <w:rsid w:val="00584F52"/>
    <w:rsid w:val="00594439"/>
    <w:rsid w:val="00594697"/>
    <w:rsid w:val="005975C1"/>
    <w:rsid w:val="005A3B23"/>
    <w:rsid w:val="005A56F8"/>
    <w:rsid w:val="005A6A63"/>
    <w:rsid w:val="005A77F6"/>
    <w:rsid w:val="005B1582"/>
    <w:rsid w:val="005B24AC"/>
    <w:rsid w:val="005B69B9"/>
    <w:rsid w:val="005B7834"/>
    <w:rsid w:val="005C2C3F"/>
    <w:rsid w:val="005C5B89"/>
    <w:rsid w:val="005C6758"/>
    <w:rsid w:val="005D0DB6"/>
    <w:rsid w:val="005D19B5"/>
    <w:rsid w:val="005D4D8A"/>
    <w:rsid w:val="005D58FE"/>
    <w:rsid w:val="005D5EEA"/>
    <w:rsid w:val="005E4E26"/>
    <w:rsid w:val="005E6C15"/>
    <w:rsid w:val="005F09D2"/>
    <w:rsid w:val="005F0EFE"/>
    <w:rsid w:val="005F3EF0"/>
    <w:rsid w:val="005F783B"/>
    <w:rsid w:val="00601175"/>
    <w:rsid w:val="0060209C"/>
    <w:rsid w:val="00602136"/>
    <w:rsid w:val="006024F1"/>
    <w:rsid w:val="00603427"/>
    <w:rsid w:val="00604B54"/>
    <w:rsid w:val="00604DEE"/>
    <w:rsid w:val="00605BA6"/>
    <w:rsid w:val="00606059"/>
    <w:rsid w:val="006067A0"/>
    <w:rsid w:val="006113C9"/>
    <w:rsid w:val="00612B9F"/>
    <w:rsid w:val="00616276"/>
    <w:rsid w:val="006173DE"/>
    <w:rsid w:val="00620F75"/>
    <w:rsid w:val="006224A8"/>
    <w:rsid w:val="00624653"/>
    <w:rsid w:val="00626458"/>
    <w:rsid w:val="00626ABD"/>
    <w:rsid w:val="0062714C"/>
    <w:rsid w:val="00627479"/>
    <w:rsid w:val="0063065F"/>
    <w:rsid w:val="00632E59"/>
    <w:rsid w:val="00635B06"/>
    <w:rsid w:val="00635DB7"/>
    <w:rsid w:val="00636C8A"/>
    <w:rsid w:val="006417DF"/>
    <w:rsid w:val="00645A5E"/>
    <w:rsid w:val="00650DBE"/>
    <w:rsid w:val="00651E2F"/>
    <w:rsid w:val="006563D1"/>
    <w:rsid w:val="006601BD"/>
    <w:rsid w:val="00664AF8"/>
    <w:rsid w:val="00664B39"/>
    <w:rsid w:val="00664DAE"/>
    <w:rsid w:val="0066556B"/>
    <w:rsid w:val="00665A9C"/>
    <w:rsid w:val="00670F4B"/>
    <w:rsid w:val="006721F6"/>
    <w:rsid w:val="00674B50"/>
    <w:rsid w:val="0067634F"/>
    <w:rsid w:val="006815C5"/>
    <w:rsid w:val="0068390D"/>
    <w:rsid w:val="0068396C"/>
    <w:rsid w:val="006918D2"/>
    <w:rsid w:val="00697573"/>
    <w:rsid w:val="00697C1F"/>
    <w:rsid w:val="006A111C"/>
    <w:rsid w:val="006A5837"/>
    <w:rsid w:val="006B2D02"/>
    <w:rsid w:val="006B2DEB"/>
    <w:rsid w:val="006B3DF6"/>
    <w:rsid w:val="006B47EC"/>
    <w:rsid w:val="006B4ADC"/>
    <w:rsid w:val="006B52CA"/>
    <w:rsid w:val="006C174B"/>
    <w:rsid w:val="006C36FA"/>
    <w:rsid w:val="006C678D"/>
    <w:rsid w:val="006D0FE3"/>
    <w:rsid w:val="006D489C"/>
    <w:rsid w:val="006D6DDA"/>
    <w:rsid w:val="006D709D"/>
    <w:rsid w:val="006E669E"/>
    <w:rsid w:val="006E6A29"/>
    <w:rsid w:val="006E6DB6"/>
    <w:rsid w:val="006F2602"/>
    <w:rsid w:val="006F3808"/>
    <w:rsid w:val="006F5C05"/>
    <w:rsid w:val="006F60BA"/>
    <w:rsid w:val="00701DDE"/>
    <w:rsid w:val="007045F0"/>
    <w:rsid w:val="00704AE6"/>
    <w:rsid w:val="00704F11"/>
    <w:rsid w:val="00711849"/>
    <w:rsid w:val="00711FDE"/>
    <w:rsid w:val="00713128"/>
    <w:rsid w:val="00722197"/>
    <w:rsid w:val="00723E60"/>
    <w:rsid w:val="00725875"/>
    <w:rsid w:val="00726C84"/>
    <w:rsid w:val="00730F0C"/>
    <w:rsid w:val="00734036"/>
    <w:rsid w:val="00737679"/>
    <w:rsid w:val="00743F28"/>
    <w:rsid w:val="007451C0"/>
    <w:rsid w:val="0074552F"/>
    <w:rsid w:val="00745A63"/>
    <w:rsid w:val="00745BEA"/>
    <w:rsid w:val="0074662B"/>
    <w:rsid w:val="007479FB"/>
    <w:rsid w:val="00751BC4"/>
    <w:rsid w:val="00754958"/>
    <w:rsid w:val="00756857"/>
    <w:rsid w:val="00760F1E"/>
    <w:rsid w:val="00761355"/>
    <w:rsid w:val="00762EBE"/>
    <w:rsid w:val="00763D53"/>
    <w:rsid w:val="0077196C"/>
    <w:rsid w:val="00773D5A"/>
    <w:rsid w:val="00776022"/>
    <w:rsid w:val="00783584"/>
    <w:rsid w:val="007844CB"/>
    <w:rsid w:val="007847C4"/>
    <w:rsid w:val="00787279"/>
    <w:rsid w:val="0078741C"/>
    <w:rsid w:val="00793E1B"/>
    <w:rsid w:val="00795F5C"/>
    <w:rsid w:val="00797D3E"/>
    <w:rsid w:val="007A2A8E"/>
    <w:rsid w:val="007A4382"/>
    <w:rsid w:val="007B083F"/>
    <w:rsid w:val="007B18E8"/>
    <w:rsid w:val="007B2265"/>
    <w:rsid w:val="007B3BB6"/>
    <w:rsid w:val="007B75CF"/>
    <w:rsid w:val="007C1C53"/>
    <w:rsid w:val="007C1F60"/>
    <w:rsid w:val="007C3969"/>
    <w:rsid w:val="007C416A"/>
    <w:rsid w:val="007D0D45"/>
    <w:rsid w:val="007D5F56"/>
    <w:rsid w:val="007D7398"/>
    <w:rsid w:val="007E003A"/>
    <w:rsid w:val="007E0BEA"/>
    <w:rsid w:val="007F3DD1"/>
    <w:rsid w:val="007F5B7E"/>
    <w:rsid w:val="007F63D0"/>
    <w:rsid w:val="0080155E"/>
    <w:rsid w:val="00806A1C"/>
    <w:rsid w:val="00810AB7"/>
    <w:rsid w:val="00812159"/>
    <w:rsid w:val="00815C0F"/>
    <w:rsid w:val="00817AF6"/>
    <w:rsid w:val="008209E9"/>
    <w:rsid w:val="00821307"/>
    <w:rsid w:val="008219D6"/>
    <w:rsid w:val="008221A9"/>
    <w:rsid w:val="0082428B"/>
    <w:rsid w:val="008245F5"/>
    <w:rsid w:val="00824BA3"/>
    <w:rsid w:val="00826A65"/>
    <w:rsid w:val="008327B9"/>
    <w:rsid w:val="00832D20"/>
    <w:rsid w:val="008347FF"/>
    <w:rsid w:val="008433FC"/>
    <w:rsid w:val="00844F01"/>
    <w:rsid w:val="008454B6"/>
    <w:rsid w:val="0084585D"/>
    <w:rsid w:val="008463DE"/>
    <w:rsid w:val="00852DF6"/>
    <w:rsid w:val="00853BF1"/>
    <w:rsid w:val="00854904"/>
    <w:rsid w:val="00854EA0"/>
    <w:rsid w:val="00855601"/>
    <w:rsid w:val="00860EB5"/>
    <w:rsid w:val="00863644"/>
    <w:rsid w:val="008647E3"/>
    <w:rsid w:val="00864D17"/>
    <w:rsid w:val="0086730F"/>
    <w:rsid w:val="008679D5"/>
    <w:rsid w:val="00871FBA"/>
    <w:rsid w:val="00873A95"/>
    <w:rsid w:val="00873F82"/>
    <w:rsid w:val="00875B16"/>
    <w:rsid w:val="00877E86"/>
    <w:rsid w:val="00880233"/>
    <w:rsid w:val="00882AE9"/>
    <w:rsid w:val="0088472F"/>
    <w:rsid w:val="008867C7"/>
    <w:rsid w:val="008870A9"/>
    <w:rsid w:val="008879BB"/>
    <w:rsid w:val="008914BB"/>
    <w:rsid w:val="0089200B"/>
    <w:rsid w:val="00893290"/>
    <w:rsid w:val="00896ACD"/>
    <w:rsid w:val="008A103F"/>
    <w:rsid w:val="008B304A"/>
    <w:rsid w:val="008B6EE5"/>
    <w:rsid w:val="008C5384"/>
    <w:rsid w:val="008C57F8"/>
    <w:rsid w:val="008C586F"/>
    <w:rsid w:val="008C6012"/>
    <w:rsid w:val="008D13F5"/>
    <w:rsid w:val="008D1F03"/>
    <w:rsid w:val="008D4A20"/>
    <w:rsid w:val="008D5362"/>
    <w:rsid w:val="008D5BA8"/>
    <w:rsid w:val="008D68F4"/>
    <w:rsid w:val="008E0585"/>
    <w:rsid w:val="008E7A68"/>
    <w:rsid w:val="008F0E35"/>
    <w:rsid w:val="008F1072"/>
    <w:rsid w:val="008F4EB3"/>
    <w:rsid w:val="008F5433"/>
    <w:rsid w:val="00901290"/>
    <w:rsid w:val="009015CE"/>
    <w:rsid w:val="009023CD"/>
    <w:rsid w:val="00903911"/>
    <w:rsid w:val="00905266"/>
    <w:rsid w:val="009058AE"/>
    <w:rsid w:val="00910255"/>
    <w:rsid w:val="00910E51"/>
    <w:rsid w:val="00914494"/>
    <w:rsid w:val="00916D1A"/>
    <w:rsid w:val="00920CD1"/>
    <w:rsid w:val="00921157"/>
    <w:rsid w:val="0092265E"/>
    <w:rsid w:val="00926EC1"/>
    <w:rsid w:val="00927AC7"/>
    <w:rsid w:val="009326AB"/>
    <w:rsid w:val="00933830"/>
    <w:rsid w:val="009364C4"/>
    <w:rsid w:val="00937EA7"/>
    <w:rsid w:val="00942879"/>
    <w:rsid w:val="00943BD9"/>
    <w:rsid w:val="009465F6"/>
    <w:rsid w:val="009502AA"/>
    <w:rsid w:val="009508EF"/>
    <w:rsid w:val="00951DA5"/>
    <w:rsid w:val="0095217C"/>
    <w:rsid w:val="0095576E"/>
    <w:rsid w:val="00955861"/>
    <w:rsid w:val="00956EAC"/>
    <w:rsid w:val="009661B2"/>
    <w:rsid w:val="00973756"/>
    <w:rsid w:val="00974FE5"/>
    <w:rsid w:val="00975F07"/>
    <w:rsid w:val="00977EE7"/>
    <w:rsid w:val="0098033E"/>
    <w:rsid w:val="0098176B"/>
    <w:rsid w:val="009844A2"/>
    <w:rsid w:val="0098737D"/>
    <w:rsid w:val="00987ED4"/>
    <w:rsid w:val="00987ED6"/>
    <w:rsid w:val="0099037B"/>
    <w:rsid w:val="00991358"/>
    <w:rsid w:val="009953D6"/>
    <w:rsid w:val="009957A3"/>
    <w:rsid w:val="009966B9"/>
    <w:rsid w:val="009A177C"/>
    <w:rsid w:val="009A1A02"/>
    <w:rsid w:val="009A3896"/>
    <w:rsid w:val="009A746C"/>
    <w:rsid w:val="009B0800"/>
    <w:rsid w:val="009B0AFB"/>
    <w:rsid w:val="009B65CA"/>
    <w:rsid w:val="009B774C"/>
    <w:rsid w:val="009B7F56"/>
    <w:rsid w:val="009C101C"/>
    <w:rsid w:val="009C1066"/>
    <w:rsid w:val="009C24A9"/>
    <w:rsid w:val="009C2E71"/>
    <w:rsid w:val="009C76F6"/>
    <w:rsid w:val="009D28E8"/>
    <w:rsid w:val="009D3A97"/>
    <w:rsid w:val="009D7FF2"/>
    <w:rsid w:val="009E327A"/>
    <w:rsid w:val="009E7236"/>
    <w:rsid w:val="009E728A"/>
    <w:rsid w:val="009F0CFB"/>
    <w:rsid w:val="009F30FA"/>
    <w:rsid w:val="009F34BF"/>
    <w:rsid w:val="009F3C3D"/>
    <w:rsid w:val="009F68FA"/>
    <w:rsid w:val="009F6F67"/>
    <w:rsid w:val="00A01925"/>
    <w:rsid w:val="00A027F0"/>
    <w:rsid w:val="00A0448E"/>
    <w:rsid w:val="00A10D55"/>
    <w:rsid w:val="00A1469F"/>
    <w:rsid w:val="00A14E65"/>
    <w:rsid w:val="00A22092"/>
    <w:rsid w:val="00A25CF8"/>
    <w:rsid w:val="00A26CF0"/>
    <w:rsid w:val="00A270C3"/>
    <w:rsid w:val="00A359F5"/>
    <w:rsid w:val="00A371EA"/>
    <w:rsid w:val="00A3799A"/>
    <w:rsid w:val="00A4489B"/>
    <w:rsid w:val="00A44F17"/>
    <w:rsid w:val="00A4536C"/>
    <w:rsid w:val="00A45D77"/>
    <w:rsid w:val="00A46284"/>
    <w:rsid w:val="00A46D74"/>
    <w:rsid w:val="00A46DC4"/>
    <w:rsid w:val="00A47171"/>
    <w:rsid w:val="00A50322"/>
    <w:rsid w:val="00A51118"/>
    <w:rsid w:val="00A55DA5"/>
    <w:rsid w:val="00A55E09"/>
    <w:rsid w:val="00A564A3"/>
    <w:rsid w:val="00A57FB9"/>
    <w:rsid w:val="00A603B9"/>
    <w:rsid w:val="00A60C76"/>
    <w:rsid w:val="00A61ACF"/>
    <w:rsid w:val="00A65129"/>
    <w:rsid w:val="00A70C9E"/>
    <w:rsid w:val="00A717D5"/>
    <w:rsid w:val="00A732A0"/>
    <w:rsid w:val="00A7352B"/>
    <w:rsid w:val="00A73AD5"/>
    <w:rsid w:val="00A76CAE"/>
    <w:rsid w:val="00A80079"/>
    <w:rsid w:val="00A8118D"/>
    <w:rsid w:val="00A8159F"/>
    <w:rsid w:val="00A8200F"/>
    <w:rsid w:val="00A82FB1"/>
    <w:rsid w:val="00A90AA2"/>
    <w:rsid w:val="00A9490B"/>
    <w:rsid w:val="00A96F53"/>
    <w:rsid w:val="00AA1855"/>
    <w:rsid w:val="00AA1C2D"/>
    <w:rsid w:val="00AA362D"/>
    <w:rsid w:val="00AA4697"/>
    <w:rsid w:val="00AA530E"/>
    <w:rsid w:val="00AA697F"/>
    <w:rsid w:val="00AB1BD9"/>
    <w:rsid w:val="00AB1BDB"/>
    <w:rsid w:val="00AB1E4C"/>
    <w:rsid w:val="00AB3862"/>
    <w:rsid w:val="00AB67F1"/>
    <w:rsid w:val="00AB6C4A"/>
    <w:rsid w:val="00AC04A6"/>
    <w:rsid w:val="00AC20FC"/>
    <w:rsid w:val="00AC41BE"/>
    <w:rsid w:val="00AC770B"/>
    <w:rsid w:val="00AD550E"/>
    <w:rsid w:val="00AD68AA"/>
    <w:rsid w:val="00AD7094"/>
    <w:rsid w:val="00AD7DC4"/>
    <w:rsid w:val="00AE1799"/>
    <w:rsid w:val="00AE2AE6"/>
    <w:rsid w:val="00AE3F00"/>
    <w:rsid w:val="00AE494D"/>
    <w:rsid w:val="00AE4A87"/>
    <w:rsid w:val="00AE5977"/>
    <w:rsid w:val="00AE5E76"/>
    <w:rsid w:val="00AF4DB0"/>
    <w:rsid w:val="00AF5ABE"/>
    <w:rsid w:val="00AF61F8"/>
    <w:rsid w:val="00B006C7"/>
    <w:rsid w:val="00B0374B"/>
    <w:rsid w:val="00B146C8"/>
    <w:rsid w:val="00B17314"/>
    <w:rsid w:val="00B204DE"/>
    <w:rsid w:val="00B22896"/>
    <w:rsid w:val="00B240CD"/>
    <w:rsid w:val="00B303D8"/>
    <w:rsid w:val="00B34D37"/>
    <w:rsid w:val="00B36BAE"/>
    <w:rsid w:val="00B37F56"/>
    <w:rsid w:val="00B4075D"/>
    <w:rsid w:val="00B42330"/>
    <w:rsid w:val="00B43070"/>
    <w:rsid w:val="00B440FE"/>
    <w:rsid w:val="00B45663"/>
    <w:rsid w:val="00B45E17"/>
    <w:rsid w:val="00B47E29"/>
    <w:rsid w:val="00B606E4"/>
    <w:rsid w:val="00B62DBE"/>
    <w:rsid w:val="00B6313C"/>
    <w:rsid w:val="00B63F75"/>
    <w:rsid w:val="00B6630E"/>
    <w:rsid w:val="00B67AAF"/>
    <w:rsid w:val="00B71DFB"/>
    <w:rsid w:val="00B729C3"/>
    <w:rsid w:val="00B83147"/>
    <w:rsid w:val="00B83704"/>
    <w:rsid w:val="00B84575"/>
    <w:rsid w:val="00B849F0"/>
    <w:rsid w:val="00B86C63"/>
    <w:rsid w:val="00B87872"/>
    <w:rsid w:val="00B87D4D"/>
    <w:rsid w:val="00B92E21"/>
    <w:rsid w:val="00B971AD"/>
    <w:rsid w:val="00BA2DD0"/>
    <w:rsid w:val="00BA3899"/>
    <w:rsid w:val="00BA4475"/>
    <w:rsid w:val="00BA48D3"/>
    <w:rsid w:val="00BA739F"/>
    <w:rsid w:val="00BA74F1"/>
    <w:rsid w:val="00BA79DD"/>
    <w:rsid w:val="00BB37A6"/>
    <w:rsid w:val="00BB442B"/>
    <w:rsid w:val="00BC0F7E"/>
    <w:rsid w:val="00BC1397"/>
    <w:rsid w:val="00BC52B6"/>
    <w:rsid w:val="00BC7C06"/>
    <w:rsid w:val="00BD3488"/>
    <w:rsid w:val="00BD4328"/>
    <w:rsid w:val="00BD4D16"/>
    <w:rsid w:val="00BE4CCC"/>
    <w:rsid w:val="00BE5831"/>
    <w:rsid w:val="00BE5E73"/>
    <w:rsid w:val="00BF11FB"/>
    <w:rsid w:val="00BF5767"/>
    <w:rsid w:val="00BF5D2E"/>
    <w:rsid w:val="00C0366E"/>
    <w:rsid w:val="00C054C9"/>
    <w:rsid w:val="00C05B1A"/>
    <w:rsid w:val="00C06387"/>
    <w:rsid w:val="00C12F98"/>
    <w:rsid w:val="00C13C30"/>
    <w:rsid w:val="00C16413"/>
    <w:rsid w:val="00C17793"/>
    <w:rsid w:val="00C24DCA"/>
    <w:rsid w:val="00C25A51"/>
    <w:rsid w:val="00C30FD8"/>
    <w:rsid w:val="00C31471"/>
    <w:rsid w:val="00C345C2"/>
    <w:rsid w:val="00C36A62"/>
    <w:rsid w:val="00C40628"/>
    <w:rsid w:val="00C516F9"/>
    <w:rsid w:val="00C5171A"/>
    <w:rsid w:val="00C525D2"/>
    <w:rsid w:val="00C54813"/>
    <w:rsid w:val="00C574FE"/>
    <w:rsid w:val="00C615B1"/>
    <w:rsid w:val="00C6299E"/>
    <w:rsid w:val="00C703E2"/>
    <w:rsid w:val="00C723A9"/>
    <w:rsid w:val="00C75D63"/>
    <w:rsid w:val="00C77B24"/>
    <w:rsid w:val="00C77E1F"/>
    <w:rsid w:val="00C82748"/>
    <w:rsid w:val="00C831F2"/>
    <w:rsid w:val="00C8519F"/>
    <w:rsid w:val="00C8611A"/>
    <w:rsid w:val="00C86EA3"/>
    <w:rsid w:val="00C86EE5"/>
    <w:rsid w:val="00C906CB"/>
    <w:rsid w:val="00C9221F"/>
    <w:rsid w:val="00C924C2"/>
    <w:rsid w:val="00C92CF3"/>
    <w:rsid w:val="00C95C05"/>
    <w:rsid w:val="00CA004A"/>
    <w:rsid w:val="00CA1F33"/>
    <w:rsid w:val="00CB3CC6"/>
    <w:rsid w:val="00CB6A48"/>
    <w:rsid w:val="00CB76C8"/>
    <w:rsid w:val="00CC1101"/>
    <w:rsid w:val="00CC140E"/>
    <w:rsid w:val="00CC29EF"/>
    <w:rsid w:val="00CC3667"/>
    <w:rsid w:val="00CC6171"/>
    <w:rsid w:val="00CD25A7"/>
    <w:rsid w:val="00CD7197"/>
    <w:rsid w:val="00CE02F2"/>
    <w:rsid w:val="00CE0B58"/>
    <w:rsid w:val="00CE2B3F"/>
    <w:rsid w:val="00CE30A9"/>
    <w:rsid w:val="00CE6BB5"/>
    <w:rsid w:val="00CF2C77"/>
    <w:rsid w:val="00CF3907"/>
    <w:rsid w:val="00D06C63"/>
    <w:rsid w:val="00D10456"/>
    <w:rsid w:val="00D15A4C"/>
    <w:rsid w:val="00D168BC"/>
    <w:rsid w:val="00D228CA"/>
    <w:rsid w:val="00D22F68"/>
    <w:rsid w:val="00D30F41"/>
    <w:rsid w:val="00D3173A"/>
    <w:rsid w:val="00D31A3C"/>
    <w:rsid w:val="00D32DA0"/>
    <w:rsid w:val="00D339E5"/>
    <w:rsid w:val="00D34EFB"/>
    <w:rsid w:val="00D3627C"/>
    <w:rsid w:val="00D404A3"/>
    <w:rsid w:val="00D44B0F"/>
    <w:rsid w:val="00D46F52"/>
    <w:rsid w:val="00D46F6C"/>
    <w:rsid w:val="00D505F5"/>
    <w:rsid w:val="00D53090"/>
    <w:rsid w:val="00D550C9"/>
    <w:rsid w:val="00D5624D"/>
    <w:rsid w:val="00D5670B"/>
    <w:rsid w:val="00D61D8E"/>
    <w:rsid w:val="00D620D7"/>
    <w:rsid w:val="00D627FC"/>
    <w:rsid w:val="00D64350"/>
    <w:rsid w:val="00D64C3A"/>
    <w:rsid w:val="00D65500"/>
    <w:rsid w:val="00D669DE"/>
    <w:rsid w:val="00D80A6A"/>
    <w:rsid w:val="00D80E7C"/>
    <w:rsid w:val="00D81EF4"/>
    <w:rsid w:val="00D831F6"/>
    <w:rsid w:val="00D855D6"/>
    <w:rsid w:val="00D85770"/>
    <w:rsid w:val="00D86D49"/>
    <w:rsid w:val="00D907F1"/>
    <w:rsid w:val="00D929E8"/>
    <w:rsid w:val="00DA1301"/>
    <w:rsid w:val="00DA2A69"/>
    <w:rsid w:val="00DA2CF5"/>
    <w:rsid w:val="00DA7502"/>
    <w:rsid w:val="00DB04A0"/>
    <w:rsid w:val="00DB3AA4"/>
    <w:rsid w:val="00DB5AB7"/>
    <w:rsid w:val="00DB6EDF"/>
    <w:rsid w:val="00DB7E3A"/>
    <w:rsid w:val="00DC7165"/>
    <w:rsid w:val="00DD12EA"/>
    <w:rsid w:val="00DD3204"/>
    <w:rsid w:val="00DE03F7"/>
    <w:rsid w:val="00DE1883"/>
    <w:rsid w:val="00DE2041"/>
    <w:rsid w:val="00DE641E"/>
    <w:rsid w:val="00DF2E8E"/>
    <w:rsid w:val="00DF3C46"/>
    <w:rsid w:val="00DF3FF5"/>
    <w:rsid w:val="00DF6AF0"/>
    <w:rsid w:val="00E025D4"/>
    <w:rsid w:val="00E04596"/>
    <w:rsid w:val="00E06804"/>
    <w:rsid w:val="00E143BE"/>
    <w:rsid w:val="00E162D4"/>
    <w:rsid w:val="00E200F3"/>
    <w:rsid w:val="00E23317"/>
    <w:rsid w:val="00E32EFB"/>
    <w:rsid w:val="00E35750"/>
    <w:rsid w:val="00E36733"/>
    <w:rsid w:val="00E37D6D"/>
    <w:rsid w:val="00E40ED2"/>
    <w:rsid w:val="00E41E4C"/>
    <w:rsid w:val="00E46834"/>
    <w:rsid w:val="00E50898"/>
    <w:rsid w:val="00E5200E"/>
    <w:rsid w:val="00E53AF1"/>
    <w:rsid w:val="00E5580F"/>
    <w:rsid w:val="00E573B1"/>
    <w:rsid w:val="00E57EA1"/>
    <w:rsid w:val="00E61405"/>
    <w:rsid w:val="00E615F1"/>
    <w:rsid w:val="00E6307F"/>
    <w:rsid w:val="00E63BC7"/>
    <w:rsid w:val="00E648DC"/>
    <w:rsid w:val="00E67C41"/>
    <w:rsid w:val="00E7576C"/>
    <w:rsid w:val="00E7668C"/>
    <w:rsid w:val="00E770A4"/>
    <w:rsid w:val="00E77AF1"/>
    <w:rsid w:val="00E847B0"/>
    <w:rsid w:val="00E84C1D"/>
    <w:rsid w:val="00E92976"/>
    <w:rsid w:val="00E93559"/>
    <w:rsid w:val="00E97B7C"/>
    <w:rsid w:val="00EA2F61"/>
    <w:rsid w:val="00EA3EE6"/>
    <w:rsid w:val="00EA4141"/>
    <w:rsid w:val="00EB5B3A"/>
    <w:rsid w:val="00EB6EBE"/>
    <w:rsid w:val="00EB7C87"/>
    <w:rsid w:val="00EB7C9D"/>
    <w:rsid w:val="00EC1FB7"/>
    <w:rsid w:val="00EC219E"/>
    <w:rsid w:val="00EC6443"/>
    <w:rsid w:val="00EC674F"/>
    <w:rsid w:val="00EC7F69"/>
    <w:rsid w:val="00ED0EF0"/>
    <w:rsid w:val="00ED1B9D"/>
    <w:rsid w:val="00ED3DA9"/>
    <w:rsid w:val="00ED534C"/>
    <w:rsid w:val="00ED5E6A"/>
    <w:rsid w:val="00ED73E1"/>
    <w:rsid w:val="00EE5CBB"/>
    <w:rsid w:val="00EE6A3F"/>
    <w:rsid w:val="00EF23F1"/>
    <w:rsid w:val="00EF2ED0"/>
    <w:rsid w:val="00EF659A"/>
    <w:rsid w:val="00F04C53"/>
    <w:rsid w:val="00F04ECF"/>
    <w:rsid w:val="00F07F9C"/>
    <w:rsid w:val="00F1199F"/>
    <w:rsid w:val="00F14D94"/>
    <w:rsid w:val="00F22575"/>
    <w:rsid w:val="00F22678"/>
    <w:rsid w:val="00F24D73"/>
    <w:rsid w:val="00F253EE"/>
    <w:rsid w:val="00F2585C"/>
    <w:rsid w:val="00F25880"/>
    <w:rsid w:val="00F26D33"/>
    <w:rsid w:val="00F30ED7"/>
    <w:rsid w:val="00F3286D"/>
    <w:rsid w:val="00F33F5E"/>
    <w:rsid w:val="00F36787"/>
    <w:rsid w:val="00F45091"/>
    <w:rsid w:val="00F4740B"/>
    <w:rsid w:val="00F53EEA"/>
    <w:rsid w:val="00F54C66"/>
    <w:rsid w:val="00F574F5"/>
    <w:rsid w:val="00F579F1"/>
    <w:rsid w:val="00F60881"/>
    <w:rsid w:val="00F60AB5"/>
    <w:rsid w:val="00F61918"/>
    <w:rsid w:val="00F679A1"/>
    <w:rsid w:val="00F67D77"/>
    <w:rsid w:val="00F72C00"/>
    <w:rsid w:val="00F72EF3"/>
    <w:rsid w:val="00F76EE1"/>
    <w:rsid w:val="00F77F8D"/>
    <w:rsid w:val="00F80796"/>
    <w:rsid w:val="00F80D8D"/>
    <w:rsid w:val="00F83C91"/>
    <w:rsid w:val="00F87C06"/>
    <w:rsid w:val="00F92A26"/>
    <w:rsid w:val="00F97C15"/>
    <w:rsid w:val="00FA107A"/>
    <w:rsid w:val="00FA53C1"/>
    <w:rsid w:val="00FA5753"/>
    <w:rsid w:val="00FB01F5"/>
    <w:rsid w:val="00FB3791"/>
    <w:rsid w:val="00FC1815"/>
    <w:rsid w:val="00FC3755"/>
    <w:rsid w:val="00FC5DD4"/>
    <w:rsid w:val="00FD2A36"/>
    <w:rsid w:val="00FD336A"/>
    <w:rsid w:val="00FD39B7"/>
    <w:rsid w:val="00FD48E4"/>
    <w:rsid w:val="00FD6E93"/>
    <w:rsid w:val="00FD7AE0"/>
    <w:rsid w:val="00FE1D07"/>
    <w:rsid w:val="00FE1D0E"/>
    <w:rsid w:val="00FE4CC5"/>
    <w:rsid w:val="00FE67D6"/>
    <w:rsid w:val="00FE7662"/>
    <w:rsid w:val="00FF09B4"/>
    <w:rsid w:val="00FF15AA"/>
    <w:rsid w:val="00FF272A"/>
    <w:rsid w:val="00FF5261"/>
    <w:rsid w:val="00FF5EEA"/>
    <w:rsid w:val="00FF6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41E"/>
    <w:pPr>
      <w:spacing w:after="0" w:line="240" w:lineRule="auto"/>
      <w:jc w:val="both"/>
    </w:pPr>
    <w:rPr>
      <w:rFonts w:ascii="Times New Roman" w:eastAsia="Times New Roman" w:hAnsi="Times New Roman" w:cs="Times New Roman"/>
      <w:sz w:val="24"/>
      <w:szCs w:val="24"/>
      <w:lang w:val="en-GB" w:eastAsia="fr-BE"/>
    </w:rPr>
  </w:style>
  <w:style w:type="paragraph" w:styleId="Heading1">
    <w:name w:val="heading 1"/>
    <w:basedOn w:val="Normal"/>
    <w:next w:val="Normal"/>
    <w:link w:val="Heading1Char"/>
    <w:uiPriority w:val="9"/>
    <w:qFormat/>
    <w:rsid w:val="00DE641E"/>
    <w:pPr>
      <w:keepNext/>
      <w:numPr>
        <w:numId w:val="1"/>
      </w:numPr>
      <w:spacing w:before="240" w:after="120"/>
      <w:outlineLvl w:val="0"/>
    </w:pPr>
    <w:rPr>
      <w:b/>
      <w:kern w:val="28"/>
      <w:sz w:val="28"/>
      <w:szCs w:val="20"/>
      <w:lang w:eastAsia="it-IT"/>
    </w:rPr>
  </w:style>
  <w:style w:type="paragraph" w:styleId="Heading2">
    <w:name w:val="heading 2"/>
    <w:basedOn w:val="Normal"/>
    <w:next w:val="Normal"/>
    <w:link w:val="Heading2Char"/>
    <w:qFormat/>
    <w:rsid w:val="00DE641E"/>
    <w:pPr>
      <w:keepNext/>
      <w:keepLines/>
      <w:spacing w:after="120"/>
      <w:ind w:left="576" w:hanging="576"/>
      <w:outlineLvl w:val="1"/>
    </w:pPr>
    <w:rPr>
      <w:b/>
      <w:szCs w:val="20"/>
      <w:lang w:val="en-US" w:eastAsia="it-IT"/>
    </w:rPr>
  </w:style>
  <w:style w:type="paragraph" w:styleId="Heading3">
    <w:name w:val="heading 3"/>
    <w:basedOn w:val="Normal"/>
    <w:next w:val="Normal"/>
    <w:link w:val="Heading3Char"/>
    <w:qFormat/>
    <w:rsid w:val="00DE641E"/>
    <w:pPr>
      <w:keepNext/>
      <w:numPr>
        <w:ilvl w:val="2"/>
        <w:numId w:val="1"/>
      </w:numPr>
      <w:spacing w:before="120" w:after="120"/>
      <w:outlineLvl w:val="2"/>
    </w:pPr>
    <w:rPr>
      <w:b/>
      <w:i/>
      <w:sz w:val="22"/>
      <w:szCs w:val="20"/>
      <w:lang w:eastAsia="it-IT"/>
    </w:rPr>
  </w:style>
  <w:style w:type="paragraph" w:styleId="Heading4">
    <w:name w:val="heading 4"/>
    <w:basedOn w:val="Normal"/>
    <w:next w:val="Normal"/>
    <w:link w:val="Heading4Char"/>
    <w:qFormat/>
    <w:rsid w:val="00DE641E"/>
    <w:pPr>
      <w:keepNext/>
      <w:numPr>
        <w:ilvl w:val="3"/>
        <w:numId w:val="1"/>
      </w:numPr>
      <w:spacing w:before="120" w:after="120"/>
      <w:outlineLvl w:val="3"/>
    </w:pPr>
    <w:rPr>
      <w:i/>
      <w:sz w:val="22"/>
      <w:szCs w:val="20"/>
      <w:lang w:eastAsia="it-IT"/>
    </w:rPr>
  </w:style>
  <w:style w:type="paragraph" w:styleId="Heading5">
    <w:name w:val="heading 5"/>
    <w:basedOn w:val="Normal"/>
    <w:next w:val="Normal"/>
    <w:link w:val="Heading5Char"/>
    <w:qFormat/>
    <w:rsid w:val="00DE641E"/>
    <w:pPr>
      <w:numPr>
        <w:ilvl w:val="4"/>
        <w:numId w:val="1"/>
      </w:numPr>
      <w:spacing w:before="240" w:after="60"/>
      <w:outlineLvl w:val="4"/>
    </w:pPr>
    <w:rPr>
      <w:sz w:val="22"/>
      <w:szCs w:val="20"/>
      <w:lang w:eastAsia="it-IT"/>
    </w:rPr>
  </w:style>
  <w:style w:type="paragraph" w:styleId="Heading6">
    <w:name w:val="heading 6"/>
    <w:basedOn w:val="Normal"/>
    <w:next w:val="Normal"/>
    <w:link w:val="Heading6Char"/>
    <w:qFormat/>
    <w:rsid w:val="00DE641E"/>
    <w:pPr>
      <w:numPr>
        <w:ilvl w:val="5"/>
        <w:numId w:val="1"/>
      </w:numPr>
      <w:spacing w:before="240" w:after="60"/>
      <w:outlineLvl w:val="5"/>
    </w:pPr>
    <w:rPr>
      <w:i/>
      <w:sz w:val="22"/>
      <w:szCs w:val="20"/>
      <w:lang w:eastAsia="it-IT"/>
    </w:rPr>
  </w:style>
  <w:style w:type="paragraph" w:styleId="Heading7">
    <w:name w:val="heading 7"/>
    <w:basedOn w:val="Normal"/>
    <w:next w:val="Normal"/>
    <w:link w:val="Heading7Char"/>
    <w:qFormat/>
    <w:rsid w:val="00DE641E"/>
    <w:pPr>
      <w:numPr>
        <w:ilvl w:val="6"/>
        <w:numId w:val="1"/>
      </w:numPr>
      <w:spacing w:before="240" w:after="60"/>
      <w:outlineLvl w:val="6"/>
    </w:pPr>
    <w:rPr>
      <w:rFonts w:ascii="Arial" w:hAnsi="Arial"/>
      <w:sz w:val="20"/>
      <w:szCs w:val="20"/>
      <w:lang w:eastAsia="it-IT"/>
    </w:rPr>
  </w:style>
  <w:style w:type="paragraph" w:styleId="Heading8">
    <w:name w:val="heading 8"/>
    <w:basedOn w:val="Normal"/>
    <w:next w:val="Normal"/>
    <w:link w:val="Heading8Char"/>
    <w:qFormat/>
    <w:rsid w:val="00DE641E"/>
    <w:pPr>
      <w:numPr>
        <w:ilvl w:val="7"/>
        <w:numId w:val="1"/>
      </w:numPr>
      <w:spacing w:before="240" w:after="60"/>
      <w:outlineLvl w:val="7"/>
    </w:pPr>
    <w:rPr>
      <w:rFonts w:ascii="Arial" w:hAnsi="Arial"/>
      <w:i/>
      <w:sz w:val="20"/>
      <w:szCs w:val="20"/>
      <w:lang w:eastAsia="it-IT"/>
    </w:rPr>
  </w:style>
  <w:style w:type="paragraph" w:styleId="Heading9">
    <w:name w:val="heading 9"/>
    <w:basedOn w:val="Normal"/>
    <w:next w:val="Normal"/>
    <w:link w:val="Heading9Char"/>
    <w:qFormat/>
    <w:rsid w:val="00DE641E"/>
    <w:pPr>
      <w:numPr>
        <w:ilvl w:val="8"/>
        <w:numId w:val="1"/>
      </w:numPr>
      <w:spacing w:before="240" w:after="60"/>
      <w:outlineLvl w:val="8"/>
    </w:pPr>
    <w:rPr>
      <w:rFonts w:ascii="Arial" w:hAnsi="Arial"/>
      <w:i/>
      <w:sz w:val="18"/>
      <w:szCs w:val="20"/>
      <w:lang w:eastAsia="it-IT"/>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41E"/>
    <w:rPr>
      <w:rFonts w:ascii="Times New Roman" w:eastAsia="Times New Roman" w:hAnsi="Times New Roman" w:cs="Times New Roman"/>
      <w:b/>
      <w:kern w:val="28"/>
      <w:sz w:val="28"/>
      <w:szCs w:val="20"/>
      <w:lang w:val="en-GB" w:eastAsia="it-IT"/>
    </w:rPr>
  </w:style>
  <w:style w:type="character" w:customStyle="1" w:styleId="Heading2Char">
    <w:name w:val="Heading 2 Char"/>
    <w:basedOn w:val="DefaultParagraphFont"/>
    <w:link w:val="Heading2"/>
    <w:rsid w:val="00DE641E"/>
    <w:rPr>
      <w:rFonts w:ascii="Times New Roman" w:eastAsia="Times New Roman" w:hAnsi="Times New Roman" w:cs="Times New Roman"/>
      <w:b/>
      <w:sz w:val="24"/>
      <w:szCs w:val="20"/>
      <w:lang w:eastAsia="it-IT"/>
    </w:rPr>
  </w:style>
  <w:style w:type="character" w:customStyle="1" w:styleId="Heading3Char">
    <w:name w:val="Heading 3 Char"/>
    <w:basedOn w:val="DefaultParagraphFont"/>
    <w:link w:val="Heading3"/>
    <w:rsid w:val="00DE641E"/>
    <w:rPr>
      <w:rFonts w:ascii="Times New Roman" w:eastAsia="Times New Roman" w:hAnsi="Times New Roman" w:cs="Times New Roman"/>
      <w:b/>
      <w:i/>
      <w:szCs w:val="20"/>
      <w:lang w:val="en-GB" w:eastAsia="it-IT"/>
    </w:rPr>
  </w:style>
  <w:style w:type="character" w:customStyle="1" w:styleId="Heading4Char">
    <w:name w:val="Heading 4 Char"/>
    <w:basedOn w:val="DefaultParagraphFont"/>
    <w:link w:val="Heading4"/>
    <w:rsid w:val="00DE641E"/>
    <w:rPr>
      <w:rFonts w:ascii="Times New Roman" w:eastAsia="Times New Roman" w:hAnsi="Times New Roman" w:cs="Times New Roman"/>
      <w:i/>
      <w:szCs w:val="20"/>
      <w:lang w:val="en-GB" w:eastAsia="it-IT"/>
    </w:rPr>
  </w:style>
  <w:style w:type="character" w:customStyle="1" w:styleId="Heading5Char">
    <w:name w:val="Heading 5 Char"/>
    <w:basedOn w:val="DefaultParagraphFont"/>
    <w:link w:val="Heading5"/>
    <w:rsid w:val="00DE641E"/>
    <w:rPr>
      <w:rFonts w:ascii="Times New Roman" w:eastAsia="Times New Roman" w:hAnsi="Times New Roman" w:cs="Times New Roman"/>
      <w:szCs w:val="20"/>
      <w:lang w:val="en-GB" w:eastAsia="it-IT"/>
    </w:rPr>
  </w:style>
  <w:style w:type="character" w:customStyle="1" w:styleId="Heading6Char">
    <w:name w:val="Heading 6 Char"/>
    <w:basedOn w:val="DefaultParagraphFont"/>
    <w:link w:val="Heading6"/>
    <w:rsid w:val="00DE641E"/>
    <w:rPr>
      <w:rFonts w:ascii="Times New Roman" w:eastAsia="Times New Roman" w:hAnsi="Times New Roman" w:cs="Times New Roman"/>
      <w:i/>
      <w:szCs w:val="20"/>
      <w:lang w:val="en-GB" w:eastAsia="it-IT"/>
    </w:rPr>
  </w:style>
  <w:style w:type="character" w:customStyle="1" w:styleId="Heading7Char">
    <w:name w:val="Heading 7 Char"/>
    <w:basedOn w:val="DefaultParagraphFont"/>
    <w:link w:val="Heading7"/>
    <w:rsid w:val="00DE641E"/>
    <w:rPr>
      <w:rFonts w:ascii="Arial" w:eastAsia="Times New Roman" w:hAnsi="Arial" w:cs="Times New Roman"/>
      <w:sz w:val="20"/>
      <w:szCs w:val="20"/>
      <w:lang w:val="en-GB" w:eastAsia="it-IT"/>
    </w:rPr>
  </w:style>
  <w:style w:type="character" w:customStyle="1" w:styleId="Heading8Char">
    <w:name w:val="Heading 8 Char"/>
    <w:basedOn w:val="DefaultParagraphFont"/>
    <w:link w:val="Heading8"/>
    <w:rsid w:val="00DE641E"/>
    <w:rPr>
      <w:rFonts w:ascii="Arial" w:eastAsia="Times New Roman" w:hAnsi="Arial" w:cs="Times New Roman"/>
      <w:i/>
      <w:sz w:val="20"/>
      <w:szCs w:val="20"/>
      <w:lang w:val="en-GB" w:eastAsia="it-IT"/>
    </w:rPr>
  </w:style>
  <w:style w:type="character" w:customStyle="1" w:styleId="Heading9Char">
    <w:name w:val="Heading 9 Char"/>
    <w:basedOn w:val="DefaultParagraphFont"/>
    <w:link w:val="Heading9"/>
    <w:rsid w:val="00DE641E"/>
    <w:rPr>
      <w:rFonts w:ascii="Arial" w:eastAsia="Times New Roman" w:hAnsi="Arial" w:cs="Times New Roman"/>
      <w:i/>
      <w:sz w:val="18"/>
      <w:szCs w:val="20"/>
      <w:lang w:val="en-GB" w:eastAsia="it-IT"/>
    </w:rPr>
  </w:style>
  <w:style w:type="character" w:styleId="Hyperlink">
    <w:name w:val="Hyperlink"/>
    <w:basedOn w:val="DefaultParagraphFont"/>
    <w:uiPriority w:val="99"/>
    <w:rsid w:val="00DE641E"/>
    <w:rPr>
      <w:color w:val="0000FF"/>
      <w:u w:val="single"/>
    </w:rPr>
  </w:style>
  <w:style w:type="paragraph" w:styleId="FootnoteText">
    <w:name w:val="footnote text"/>
    <w:basedOn w:val="Normal"/>
    <w:link w:val="FootnoteTextChar"/>
    <w:semiHidden/>
    <w:rsid w:val="00DE641E"/>
    <w:rPr>
      <w:sz w:val="20"/>
      <w:szCs w:val="20"/>
    </w:rPr>
  </w:style>
  <w:style w:type="character" w:customStyle="1" w:styleId="FootnoteTextChar">
    <w:name w:val="Footnote Text Char"/>
    <w:basedOn w:val="DefaultParagraphFont"/>
    <w:link w:val="FootnoteText"/>
    <w:semiHidden/>
    <w:rsid w:val="00DE641E"/>
    <w:rPr>
      <w:rFonts w:ascii="Times New Roman" w:eastAsia="Times New Roman" w:hAnsi="Times New Roman" w:cs="Times New Roman"/>
      <w:sz w:val="20"/>
      <w:szCs w:val="20"/>
      <w:lang w:val="en-GB" w:eastAsia="fr-BE"/>
    </w:rPr>
  </w:style>
  <w:style w:type="character" w:styleId="FootnoteReference">
    <w:name w:val="footnote reference"/>
    <w:basedOn w:val="DefaultParagraphFont"/>
    <w:semiHidden/>
    <w:rsid w:val="00DE641E"/>
    <w:rPr>
      <w:vertAlign w:val="superscript"/>
    </w:rPr>
  </w:style>
  <w:style w:type="paragraph" w:styleId="PlainText">
    <w:name w:val="Plain Text"/>
    <w:basedOn w:val="Normal"/>
    <w:link w:val="PlainTextChar"/>
    <w:uiPriority w:val="99"/>
    <w:rsid w:val="00DE641E"/>
    <w:pPr>
      <w:jc w:val="left"/>
    </w:pPr>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rsid w:val="00DE641E"/>
    <w:rPr>
      <w:rFonts w:ascii="Courier New" w:eastAsia="Times New Roman" w:hAnsi="Courier New" w:cs="Courier New"/>
      <w:sz w:val="20"/>
      <w:szCs w:val="20"/>
    </w:rPr>
  </w:style>
  <w:style w:type="paragraph" w:styleId="ListParagraph">
    <w:name w:val="List Paragraph"/>
    <w:basedOn w:val="Normal"/>
    <w:uiPriority w:val="34"/>
    <w:qFormat/>
    <w:rsid w:val="00DE641E"/>
    <w:pPr>
      <w:ind w:left="720"/>
      <w:contextualSpacing/>
    </w:pPr>
  </w:style>
  <w:style w:type="paragraph" w:customStyle="1" w:styleId="lrzstatement">
    <w:name w:val="lrz_statement"/>
    <w:basedOn w:val="Normal"/>
    <w:rsid w:val="00DE641E"/>
    <w:pPr>
      <w:spacing w:before="192" w:after="192"/>
      <w:jc w:val="left"/>
    </w:pPr>
    <w:rPr>
      <w:b/>
      <w:bCs/>
      <w:color w:val="6F6F6F"/>
      <w:sz w:val="27"/>
      <w:szCs w:val="27"/>
      <w:lang w:val="en-US" w:eastAsia="en-US"/>
    </w:rPr>
  </w:style>
  <w:style w:type="paragraph" w:styleId="BalloonText">
    <w:name w:val="Balloon Text"/>
    <w:basedOn w:val="Normal"/>
    <w:link w:val="BalloonTextChar"/>
    <w:uiPriority w:val="99"/>
    <w:semiHidden/>
    <w:unhideWhenUsed/>
    <w:rsid w:val="00DE641E"/>
    <w:rPr>
      <w:rFonts w:ascii="Tahoma" w:hAnsi="Tahoma" w:cs="Tahoma"/>
      <w:sz w:val="16"/>
      <w:szCs w:val="16"/>
    </w:rPr>
  </w:style>
  <w:style w:type="character" w:customStyle="1" w:styleId="BalloonTextChar">
    <w:name w:val="Balloon Text Char"/>
    <w:basedOn w:val="DefaultParagraphFont"/>
    <w:link w:val="BalloonText"/>
    <w:uiPriority w:val="99"/>
    <w:semiHidden/>
    <w:rsid w:val="00DE641E"/>
    <w:rPr>
      <w:rFonts w:ascii="Tahoma" w:eastAsia="Times New Roman" w:hAnsi="Tahoma" w:cs="Tahoma"/>
      <w:sz w:val="16"/>
      <w:szCs w:val="16"/>
      <w:lang w:val="en-GB" w:eastAsia="fr-BE"/>
    </w:rPr>
  </w:style>
  <w:style w:type="character" w:customStyle="1" w:styleId="contenttype-folder">
    <w:name w:val="contenttype-folder"/>
    <w:basedOn w:val="DefaultParagraphFont"/>
    <w:rsid w:val="00063CA5"/>
  </w:style>
  <w:style w:type="character" w:customStyle="1" w:styleId="description">
    <w:name w:val="description"/>
    <w:basedOn w:val="DefaultParagraphFont"/>
    <w:rsid w:val="00063CA5"/>
  </w:style>
  <w:style w:type="character" w:customStyle="1" w:styleId="contenttype-document">
    <w:name w:val="contenttype-document"/>
    <w:basedOn w:val="DefaultParagraphFont"/>
    <w:rsid w:val="00063CA5"/>
  </w:style>
  <w:style w:type="character" w:customStyle="1" w:styleId="contenttype-link">
    <w:name w:val="contenttype-link"/>
    <w:basedOn w:val="DefaultParagraphFont"/>
    <w:rsid w:val="00063CA5"/>
  </w:style>
  <w:style w:type="character" w:customStyle="1" w:styleId="contenttype-event">
    <w:name w:val="contenttype-event"/>
    <w:basedOn w:val="DefaultParagraphFont"/>
    <w:rsid w:val="00063CA5"/>
  </w:style>
  <w:style w:type="character" w:styleId="FollowedHyperlink">
    <w:name w:val="FollowedHyperlink"/>
    <w:basedOn w:val="DefaultParagraphFont"/>
    <w:uiPriority w:val="99"/>
    <w:semiHidden/>
    <w:unhideWhenUsed/>
    <w:rsid w:val="00D30F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8923602">
      <w:bodyDiv w:val="1"/>
      <w:marLeft w:val="0"/>
      <w:marRight w:val="0"/>
      <w:marTop w:val="0"/>
      <w:marBottom w:val="0"/>
      <w:divBdr>
        <w:top w:val="none" w:sz="0" w:space="0" w:color="auto"/>
        <w:left w:val="none" w:sz="0" w:space="0" w:color="auto"/>
        <w:bottom w:val="none" w:sz="0" w:space="0" w:color="auto"/>
        <w:right w:val="none" w:sz="0" w:space="0" w:color="auto"/>
      </w:divBdr>
      <w:divsChild>
        <w:div w:id="1599020548">
          <w:marLeft w:val="0"/>
          <w:marRight w:val="0"/>
          <w:marTop w:val="0"/>
          <w:marBottom w:val="0"/>
          <w:divBdr>
            <w:top w:val="none" w:sz="0" w:space="0" w:color="auto"/>
            <w:left w:val="none" w:sz="0" w:space="0" w:color="auto"/>
            <w:bottom w:val="none" w:sz="0" w:space="0" w:color="auto"/>
            <w:right w:val="none" w:sz="0" w:space="0" w:color="auto"/>
          </w:divBdr>
          <w:divsChild>
            <w:div w:id="1271279321">
              <w:marLeft w:val="0"/>
              <w:marRight w:val="0"/>
              <w:marTop w:val="0"/>
              <w:marBottom w:val="0"/>
              <w:divBdr>
                <w:top w:val="none" w:sz="0" w:space="0" w:color="auto"/>
                <w:left w:val="none" w:sz="0" w:space="0" w:color="auto"/>
                <w:bottom w:val="none" w:sz="0" w:space="0" w:color="auto"/>
                <w:right w:val="none" w:sz="0" w:space="0" w:color="auto"/>
              </w:divBdr>
              <w:divsChild>
                <w:div w:id="1024207390">
                  <w:marLeft w:val="0"/>
                  <w:marRight w:val="0"/>
                  <w:marTop w:val="0"/>
                  <w:marBottom w:val="0"/>
                  <w:divBdr>
                    <w:top w:val="none" w:sz="0" w:space="0" w:color="auto"/>
                    <w:left w:val="none" w:sz="0" w:space="0" w:color="auto"/>
                    <w:bottom w:val="none" w:sz="0" w:space="0" w:color="auto"/>
                    <w:right w:val="none" w:sz="0" w:space="0" w:color="auto"/>
                  </w:divBdr>
                  <w:divsChild>
                    <w:div w:id="190190785">
                      <w:marLeft w:val="0"/>
                      <w:marRight w:val="0"/>
                      <w:marTop w:val="0"/>
                      <w:marBottom w:val="0"/>
                      <w:divBdr>
                        <w:top w:val="none" w:sz="0" w:space="0" w:color="auto"/>
                        <w:left w:val="none" w:sz="0" w:space="0" w:color="auto"/>
                        <w:bottom w:val="none" w:sz="0" w:space="0" w:color="auto"/>
                        <w:right w:val="none" w:sz="0" w:space="0" w:color="auto"/>
                      </w:divBdr>
                      <w:divsChild>
                        <w:div w:id="1143504862">
                          <w:marLeft w:val="0"/>
                          <w:marRight w:val="0"/>
                          <w:marTop w:val="0"/>
                          <w:marBottom w:val="0"/>
                          <w:divBdr>
                            <w:top w:val="none" w:sz="0" w:space="0" w:color="auto"/>
                            <w:left w:val="none" w:sz="0" w:space="0" w:color="auto"/>
                            <w:bottom w:val="none" w:sz="0" w:space="0" w:color="auto"/>
                            <w:right w:val="none" w:sz="0" w:space="0" w:color="auto"/>
                          </w:divBdr>
                          <w:divsChild>
                            <w:div w:id="1255817189">
                              <w:marLeft w:val="0"/>
                              <w:marRight w:val="0"/>
                              <w:marTop w:val="0"/>
                              <w:marBottom w:val="0"/>
                              <w:divBdr>
                                <w:top w:val="none" w:sz="0" w:space="0" w:color="auto"/>
                                <w:left w:val="none" w:sz="0" w:space="0" w:color="auto"/>
                                <w:bottom w:val="none" w:sz="0" w:space="0" w:color="auto"/>
                                <w:right w:val="none" w:sz="0" w:space="0" w:color="auto"/>
                              </w:divBdr>
                              <w:divsChild>
                                <w:div w:id="564486566">
                                  <w:marLeft w:val="0"/>
                                  <w:marRight w:val="0"/>
                                  <w:marTop w:val="0"/>
                                  <w:marBottom w:val="0"/>
                                  <w:divBdr>
                                    <w:top w:val="none" w:sz="0" w:space="0" w:color="auto"/>
                                    <w:left w:val="none" w:sz="0" w:space="0" w:color="auto"/>
                                    <w:bottom w:val="none" w:sz="0" w:space="0" w:color="auto"/>
                                    <w:right w:val="none" w:sz="0" w:space="0" w:color="auto"/>
                                  </w:divBdr>
                                  <w:divsChild>
                                    <w:div w:id="16460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081433">
      <w:bodyDiv w:val="1"/>
      <w:marLeft w:val="0"/>
      <w:marRight w:val="0"/>
      <w:marTop w:val="0"/>
      <w:marBottom w:val="0"/>
      <w:divBdr>
        <w:top w:val="none" w:sz="0" w:space="0" w:color="auto"/>
        <w:left w:val="none" w:sz="0" w:space="0" w:color="auto"/>
        <w:bottom w:val="none" w:sz="0" w:space="0" w:color="auto"/>
        <w:right w:val="none" w:sz="0" w:space="0" w:color="auto"/>
      </w:divBdr>
      <w:divsChild>
        <w:div w:id="1984387820">
          <w:marLeft w:val="0"/>
          <w:marRight w:val="0"/>
          <w:marTop w:val="0"/>
          <w:marBottom w:val="0"/>
          <w:divBdr>
            <w:top w:val="none" w:sz="0" w:space="0" w:color="auto"/>
            <w:left w:val="none" w:sz="0" w:space="0" w:color="auto"/>
            <w:bottom w:val="none" w:sz="0" w:space="0" w:color="auto"/>
            <w:right w:val="none" w:sz="0" w:space="0" w:color="auto"/>
          </w:divBdr>
          <w:divsChild>
            <w:div w:id="1445803018">
              <w:marLeft w:val="0"/>
              <w:marRight w:val="0"/>
              <w:marTop w:val="0"/>
              <w:marBottom w:val="0"/>
              <w:divBdr>
                <w:top w:val="none" w:sz="0" w:space="0" w:color="auto"/>
                <w:left w:val="none" w:sz="0" w:space="0" w:color="auto"/>
                <w:bottom w:val="none" w:sz="0" w:space="0" w:color="auto"/>
                <w:right w:val="none" w:sz="0" w:space="0" w:color="auto"/>
              </w:divBdr>
              <w:divsChild>
                <w:div w:id="2087608672">
                  <w:marLeft w:val="0"/>
                  <w:marRight w:val="0"/>
                  <w:marTop w:val="0"/>
                  <w:marBottom w:val="0"/>
                  <w:divBdr>
                    <w:top w:val="none" w:sz="0" w:space="0" w:color="auto"/>
                    <w:left w:val="none" w:sz="0" w:space="0" w:color="auto"/>
                    <w:bottom w:val="none" w:sz="0" w:space="0" w:color="auto"/>
                    <w:right w:val="none" w:sz="0" w:space="0" w:color="auto"/>
                  </w:divBdr>
                  <w:divsChild>
                    <w:div w:id="1444963101">
                      <w:marLeft w:val="0"/>
                      <w:marRight w:val="0"/>
                      <w:marTop w:val="0"/>
                      <w:marBottom w:val="0"/>
                      <w:divBdr>
                        <w:top w:val="none" w:sz="0" w:space="0" w:color="auto"/>
                        <w:left w:val="none" w:sz="0" w:space="0" w:color="auto"/>
                        <w:bottom w:val="none" w:sz="0" w:space="0" w:color="auto"/>
                        <w:right w:val="none" w:sz="0" w:space="0" w:color="auto"/>
                      </w:divBdr>
                      <w:divsChild>
                        <w:div w:id="2042433673">
                          <w:marLeft w:val="0"/>
                          <w:marRight w:val="0"/>
                          <w:marTop w:val="0"/>
                          <w:marBottom w:val="0"/>
                          <w:divBdr>
                            <w:top w:val="none" w:sz="0" w:space="0" w:color="auto"/>
                            <w:left w:val="none" w:sz="0" w:space="0" w:color="auto"/>
                            <w:bottom w:val="none" w:sz="0" w:space="0" w:color="auto"/>
                            <w:right w:val="none" w:sz="0" w:space="0" w:color="auto"/>
                          </w:divBdr>
                          <w:divsChild>
                            <w:div w:id="76945086">
                              <w:marLeft w:val="0"/>
                              <w:marRight w:val="0"/>
                              <w:marTop w:val="0"/>
                              <w:marBottom w:val="0"/>
                              <w:divBdr>
                                <w:top w:val="none" w:sz="0" w:space="0" w:color="auto"/>
                                <w:left w:val="none" w:sz="0" w:space="0" w:color="auto"/>
                                <w:bottom w:val="none" w:sz="0" w:space="0" w:color="auto"/>
                                <w:right w:val="none" w:sz="0" w:space="0" w:color="auto"/>
                              </w:divBdr>
                              <w:divsChild>
                                <w:div w:id="1161312914">
                                  <w:marLeft w:val="0"/>
                                  <w:marRight w:val="0"/>
                                  <w:marTop w:val="0"/>
                                  <w:marBottom w:val="0"/>
                                  <w:divBdr>
                                    <w:top w:val="none" w:sz="0" w:space="0" w:color="auto"/>
                                    <w:left w:val="none" w:sz="0" w:space="0" w:color="auto"/>
                                    <w:bottom w:val="none" w:sz="0" w:space="0" w:color="auto"/>
                                    <w:right w:val="none" w:sz="0" w:space="0" w:color="auto"/>
                                  </w:divBdr>
                                  <w:divsChild>
                                    <w:div w:id="1510877032">
                                      <w:marLeft w:val="0"/>
                                      <w:marRight w:val="0"/>
                                      <w:marTop w:val="0"/>
                                      <w:marBottom w:val="0"/>
                                      <w:divBdr>
                                        <w:top w:val="none" w:sz="0" w:space="0" w:color="auto"/>
                                        <w:left w:val="none" w:sz="0" w:space="0" w:color="auto"/>
                                        <w:bottom w:val="none" w:sz="0" w:space="0" w:color="auto"/>
                                        <w:right w:val="none" w:sz="0" w:space="0" w:color="auto"/>
                                      </w:divBdr>
                                      <w:divsChild>
                                        <w:div w:id="977223676">
                                          <w:marLeft w:val="0"/>
                                          <w:marRight w:val="0"/>
                                          <w:marTop w:val="0"/>
                                          <w:marBottom w:val="0"/>
                                          <w:divBdr>
                                            <w:top w:val="none" w:sz="0" w:space="0" w:color="auto"/>
                                            <w:left w:val="none" w:sz="0" w:space="0" w:color="auto"/>
                                            <w:bottom w:val="none" w:sz="0" w:space="0" w:color="auto"/>
                                            <w:right w:val="none" w:sz="0" w:space="0" w:color="auto"/>
                                          </w:divBdr>
                                        </w:div>
                                        <w:div w:id="1087116152">
                                          <w:marLeft w:val="0"/>
                                          <w:marRight w:val="0"/>
                                          <w:marTop w:val="0"/>
                                          <w:marBottom w:val="0"/>
                                          <w:divBdr>
                                            <w:top w:val="none" w:sz="0" w:space="0" w:color="auto"/>
                                            <w:left w:val="none" w:sz="0" w:space="0" w:color="auto"/>
                                            <w:bottom w:val="none" w:sz="0" w:space="0" w:color="auto"/>
                                            <w:right w:val="none" w:sz="0" w:space="0" w:color="auto"/>
                                          </w:divBdr>
                                        </w:div>
                                        <w:div w:id="20875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987798">
      <w:bodyDiv w:val="1"/>
      <w:marLeft w:val="0"/>
      <w:marRight w:val="0"/>
      <w:marTop w:val="0"/>
      <w:marBottom w:val="0"/>
      <w:divBdr>
        <w:top w:val="none" w:sz="0" w:space="0" w:color="auto"/>
        <w:left w:val="none" w:sz="0" w:space="0" w:color="auto"/>
        <w:bottom w:val="none" w:sz="0" w:space="0" w:color="auto"/>
        <w:right w:val="none" w:sz="0" w:space="0" w:color="auto"/>
      </w:divBdr>
      <w:divsChild>
        <w:div w:id="117574502">
          <w:marLeft w:val="0"/>
          <w:marRight w:val="0"/>
          <w:marTop w:val="0"/>
          <w:marBottom w:val="0"/>
          <w:divBdr>
            <w:top w:val="none" w:sz="0" w:space="0" w:color="auto"/>
            <w:left w:val="none" w:sz="0" w:space="0" w:color="auto"/>
            <w:bottom w:val="none" w:sz="0" w:space="0" w:color="auto"/>
            <w:right w:val="none" w:sz="0" w:space="0" w:color="auto"/>
          </w:divBdr>
          <w:divsChild>
            <w:div w:id="316542156">
              <w:marLeft w:val="0"/>
              <w:marRight w:val="0"/>
              <w:marTop w:val="0"/>
              <w:marBottom w:val="0"/>
              <w:divBdr>
                <w:top w:val="none" w:sz="0" w:space="0" w:color="auto"/>
                <w:left w:val="none" w:sz="0" w:space="0" w:color="auto"/>
                <w:bottom w:val="none" w:sz="0" w:space="0" w:color="auto"/>
                <w:right w:val="none" w:sz="0" w:space="0" w:color="auto"/>
              </w:divBdr>
              <w:divsChild>
                <w:div w:id="933126551">
                  <w:marLeft w:val="0"/>
                  <w:marRight w:val="0"/>
                  <w:marTop w:val="0"/>
                  <w:marBottom w:val="0"/>
                  <w:divBdr>
                    <w:top w:val="none" w:sz="0" w:space="0" w:color="auto"/>
                    <w:left w:val="none" w:sz="0" w:space="0" w:color="auto"/>
                    <w:bottom w:val="none" w:sz="0" w:space="0" w:color="auto"/>
                    <w:right w:val="none" w:sz="0" w:space="0" w:color="auto"/>
                  </w:divBdr>
                  <w:divsChild>
                    <w:div w:id="1511405089">
                      <w:marLeft w:val="0"/>
                      <w:marRight w:val="0"/>
                      <w:marTop w:val="0"/>
                      <w:marBottom w:val="0"/>
                      <w:divBdr>
                        <w:top w:val="none" w:sz="0" w:space="0" w:color="auto"/>
                        <w:left w:val="none" w:sz="0" w:space="0" w:color="auto"/>
                        <w:bottom w:val="none" w:sz="0" w:space="0" w:color="auto"/>
                        <w:right w:val="none" w:sz="0" w:space="0" w:color="auto"/>
                      </w:divBdr>
                      <w:divsChild>
                        <w:div w:id="2104064484">
                          <w:marLeft w:val="0"/>
                          <w:marRight w:val="0"/>
                          <w:marTop w:val="0"/>
                          <w:marBottom w:val="0"/>
                          <w:divBdr>
                            <w:top w:val="none" w:sz="0" w:space="0" w:color="auto"/>
                            <w:left w:val="none" w:sz="0" w:space="0" w:color="auto"/>
                            <w:bottom w:val="none" w:sz="0" w:space="0" w:color="auto"/>
                            <w:right w:val="none" w:sz="0" w:space="0" w:color="auto"/>
                          </w:divBdr>
                          <w:divsChild>
                            <w:div w:id="514880517">
                              <w:marLeft w:val="0"/>
                              <w:marRight w:val="0"/>
                              <w:marTop w:val="0"/>
                              <w:marBottom w:val="0"/>
                              <w:divBdr>
                                <w:top w:val="none" w:sz="0" w:space="0" w:color="auto"/>
                                <w:left w:val="none" w:sz="0" w:space="0" w:color="auto"/>
                                <w:bottom w:val="none" w:sz="0" w:space="0" w:color="auto"/>
                                <w:right w:val="none" w:sz="0" w:space="0" w:color="auto"/>
                              </w:divBdr>
                              <w:divsChild>
                                <w:div w:id="618412757">
                                  <w:marLeft w:val="0"/>
                                  <w:marRight w:val="0"/>
                                  <w:marTop w:val="0"/>
                                  <w:marBottom w:val="0"/>
                                  <w:divBdr>
                                    <w:top w:val="none" w:sz="0" w:space="0" w:color="auto"/>
                                    <w:left w:val="none" w:sz="0" w:space="0" w:color="auto"/>
                                    <w:bottom w:val="none" w:sz="0" w:space="0" w:color="auto"/>
                                    <w:right w:val="none" w:sz="0" w:space="0" w:color="auto"/>
                                  </w:divBdr>
                                  <w:divsChild>
                                    <w:div w:id="11076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112792">
      <w:bodyDiv w:val="1"/>
      <w:marLeft w:val="0"/>
      <w:marRight w:val="0"/>
      <w:marTop w:val="0"/>
      <w:marBottom w:val="0"/>
      <w:divBdr>
        <w:top w:val="none" w:sz="0" w:space="0" w:color="auto"/>
        <w:left w:val="none" w:sz="0" w:space="0" w:color="auto"/>
        <w:bottom w:val="none" w:sz="0" w:space="0" w:color="auto"/>
        <w:right w:val="none" w:sz="0" w:space="0" w:color="auto"/>
      </w:divBdr>
      <w:divsChild>
        <w:div w:id="987710230">
          <w:marLeft w:val="0"/>
          <w:marRight w:val="0"/>
          <w:marTop w:val="0"/>
          <w:marBottom w:val="0"/>
          <w:divBdr>
            <w:top w:val="none" w:sz="0" w:space="0" w:color="auto"/>
            <w:left w:val="none" w:sz="0" w:space="0" w:color="auto"/>
            <w:bottom w:val="none" w:sz="0" w:space="0" w:color="auto"/>
            <w:right w:val="none" w:sz="0" w:space="0" w:color="auto"/>
          </w:divBdr>
          <w:divsChild>
            <w:div w:id="1457484900">
              <w:marLeft w:val="0"/>
              <w:marRight w:val="0"/>
              <w:marTop w:val="0"/>
              <w:marBottom w:val="0"/>
              <w:divBdr>
                <w:top w:val="none" w:sz="0" w:space="0" w:color="auto"/>
                <w:left w:val="none" w:sz="0" w:space="0" w:color="auto"/>
                <w:bottom w:val="none" w:sz="0" w:space="0" w:color="auto"/>
                <w:right w:val="none" w:sz="0" w:space="0" w:color="auto"/>
              </w:divBdr>
              <w:divsChild>
                <w:div w:id="586158750">
                  <w:marLeft w:val="0"/>
                  <w:marRight w:val="0"/>
                  <w:marTop w:val="0"/>
                  <w:marBottom w:val="0"/>
                  <w:divBdr>
                    <w:top w:val="none" w:sz="0" w:space="0" w:color="auto"/>
                    <w:left w:val="none" w:sz="0" w:space="0" w:color="auto"/>
                    <w:bottom w:val="none" w:sz="0" w:space="0" w:color="auto"/>
                    <w:right w:val="none" w:sz="0" w:space="0" w:color="auto"/>
                  </w:divBdr>
                  <w:divsChild>
                    <w:div w:id="336273721">
                      <w:marLeft w:val="0"/>
                      <w:marRight w:val="0"/>
                      <w:marTop w:val="0"/>
                      <w:marBottom w:val="0"/>
                      <w:divBdr>
                        <w:top w:val="none" w:sz="0" w:space="0" w:color="auto"/>
                        <w:left w:val="none" w:sz="0" w:space="0" w:color="auto"/>
                        <w:bottom w:val="none" w:sz="0" w:space="0" w:color="auto"/>
                        <w:right w:val="none" w:sz="0" w:space="0" w:color="auto"/>
                      </w:divBdr>
                      <w:divsChild>
                        <w:div w:id="1814129562">
                          <w:marLeft w:val="0"/>
                          <w:marRight w:val="0"/>
                          <w:marTop w:val="0"/>
                          <w:marBottom w:val="0"/>
                          <w:divBdr>
                            <w:top w:val="none" w:sz="0" w:space="0" w:color="auto"/>
                            <w:left w:val="none" w:sz="0" w:space="0" w:color="auto"/>
                            <w:bottom w:val="none" w:sz="0" w:space="0" w:color="auto"/>
                            <w:right w:val="none" w:sz="0" w:space="0" w:color="auto"/>
                          </w:divBdr>
                          <w:divsChild>
                            <w:div w:id="1087463303">
                              <w:marLeft w:val="0"/>
                              <w:marRight w:val="0"/>
                              <w:marTop w:val="0"/>
                              <w:marBottom w:val="0"/>
                              <w:divBdr>
                                <w:top w:val="none" w:sz="0" w:space="0" w:color="auto"/>
                                <w:left w:val="none" w:sz="0" w:space="0" w:color="auto"/>
                                <w:bottom w:val="none" w:sz="0" w:space="0" w:color="auto"/>
                                <w:right w:val="none" w:sz="0" w:space="0" w:color="auto"/>
                              </w:divBdr>
                              <w:divsChild>
                                <w:div w:id="1709796158">
                                  <w:marLeft w:val="0"/>
                                  <w:marRight w:val="0"/>
                                  <w:marTop w:val="0"/>
                                  <w:marBottom w:val="0"/>
                                  <w:divBdr>
                                    <w:top w:val="none" w:sz="0" w:space="0" w:color="auto"/>
                                    <w:left w:val="none" w:sz="0" w:space="0" w:color="auto"/>
                                    <w:bottom w:val="none" w:sz="0" w:space="0" w:color="auto"/>
                                    <w:right w:val="none" w:sz="0" w:space="0" w:color="auto"/>
                                  </w:divBdr>
                                  <w:divsChild>
                                    <w:div w:id="1601646938">
                                      <w:marLeft w:val="0"/>
                                      <w:marRight w:val="0"/>
                                      <w:marTop w:val="0"/>
                                      <w:marBottom w:val="0"/>
                                      <w:divBdr>
                                        <w:top w:val="none" w:sz="0" w:space="0" w:color="auto"/>
                                        <w:left w:val="none" w:sz="0" w:space="0" w:color="auto"/>
                                        <w:bottom w:val="none" w:sz="0" w:space="0" w:color="auto"/>
                                        <w:right w:val="none" w:sz="0" w:space="0" w:color="auto"/>
                                      </w:divBdr>
                                      <w:divsChild>
                                        <w:div w:id="17810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890173">
      <w:bodyDiv w:val="1"/>
      <w:marLeft w:val="0"/>
      <w:marRight w:val="0"/>
      <w:marTop w:val="0"/>
      <w:marBottom w:val="0"/>
      <w:divBdr>
        <w:top w:val="none" w:sz="0" w:space="0" w:color="auto"/>
        <w:left w:val="none" w:sz="0" w:space="0" w:color="auto"/>
        <w:bottom w:val="none" w:sz="0" w:space="0" w:color="auto"/>
        <w:right w:val="none" w:sz="0" w:space="0" w:color="auto"/>
      </w:divBdr>
      <w:divsChild>
        <w:div w:id="27800379">
          <w:marLeft w:val="0"/>
          <w:marRight w:val="0"/>
          <w:marTop w:val="0"/>
          <w:marBottom w:val="0"/>
          <w:divBdr>
            <w:top w:val="none" w:sz="0" w:space="0" w:color="auto"/>
            <w:left w:val="none" w:sz="0" w:space="0" w:color="auto"/>
            <w:bottom w:val="none" w:sz="0" w:space="0" w:color="auto"/>
            <w:right w:val="none" w:sz="0" w:space="0" w:color="auto"/>
          </w:divBdr>
          <w:divsChild>
            <w:div w:id="1843157732">
              <w:marLeft w:val="0"/>
              <w:marRight w:val="0"/>
              <w:marTop w:val="0"/>
              <w:marBottom w:val="0"/>
              <w:divBdr>
                <w:top w:val="none" w:sz="0" w:space="0" w:color="auto"/>
                <w:left w:val="none" w:sz="0" w:space="0" w:color="auto"/>
                <w:bottom w:val="none" w:sz="0" w:space="0" w:color="auto"/>
                <w:right w:val="none" w:sz="0" w:space="0" w:color="auto"/>
              </w:divBdr>
              <w:divsChild>
                <w:div w:id="1379206357">
                  <w:marLeft w:val="0"/>
                  <w:marRight w:val="0"/>
                  <w:marTop w:val="0"/>
                  <w:marBottom w:val="0"/>
                  <w:divBdr>
                    <w:top w:val="none" w:sz="0" w:space="0" w:color="auto"/>
                    <w:left w:val="none" w:sz="0" w:space="0" w:color="auto"/>
                    <w:bottom w:val="none" w:sz="0" w:space="0" w:color="auto"/>
                    <w:right w:val="none" w:sz="0" w:space="0" w:color="auto"/>
                  </w:divBdr>
                  <w:divsChild>
                    <w:div w:id="379129839">
                      <w:marLeft w:val="0"/>
                      <w:marRight w:val="0"/>
                      <w:marTop w:val="0"/>
                      <w:marBottom w:val="0"/>
                      <w:divBdr>
                        <w:top w:val="none" w:sz="0" w:space="0" w:color="auto"/>
                        <w:left w:val="none" w:sz="0" w:space="0" w:color="auto"/>
                        <w:bottom w:val="none" w:sz="0" w:space="0" w:color="auto"/>
                        <w:right w:val="none" w:sz="0" w:space="0" w:color="auto"/>
                      </w:divBdr>
                      <w:divsChild>
                        <w:div w:id="1136527785">
                          <w:marLeft w:val="0"/>
                          <w:marRight w:val="0"/>
                          <w:marTop w:val="0"/>
                          <w:marBottom w:val="0"/>
                          <w:divBdr>
                            <w:top w:val="none" w:sz="0" w:space="0" w:color="auto"/>
                            <w:left w:val="none" w:sz="0" w:space="0" w:color="auto"/>
                            <w:bottom w:val="none" w:sz="0" w:space="0" w:color="auto"/>
                            <w:right w:val="none" w:sz="0" w:space="0" w:color="auto"/>
                          </w:divBdr>
                          <w:divsChild>
                            <w:div w:id="2022120852">
                              <w:marLeft w:val="0"/>
                              <w:marRight w:val="0"/>
                              <w:marTop w:val="0"/>
                              <w:marBottom w:val="0"/>
                              <w:divBdr>
                                <w:top w:val="none" w:sz="0" w:space="0" w:color="auto"/>
                                <w:left w:val="none" w:sz="0" w:space="0" w:color="auto"/>
                                <w:bottom w:val="none" w:sz="0" w:space="0" w:color="auto"/>
                                <w:right w:val="none" w:sz="0" w:space="0" w:color="auto"/>
                              </w:divBdr>
                              <w:divsChild>
                                <w:div w:id="462819923">
                                  <w:marLeft w:val="0"/>
                                  <w:marRight w:val="0"/>
                                  <w:marTop w:val="0"/>
                                  <w:marBottom w:val="0"/>
                                  <w:divBdr>
                                    <w:top w:val="none" w:sz="0" w:space="0" w:color="auto"/>
                                    <w:left w:val="none" w:sz="0" w:space="0" w:color="auto"/>
                                    <w:bottom w:val="none" w:sz="0" w:space="0" w:color="auto"/>
                                    <w:right w:val="none" w:sz="0" w:space="0" w:color="auto"/>
                                  </w:divBdr>
                                  <w:divsChild>
                                    <w:div w:id="39719201">
                                      <w:marLeft w:val="0"/>
                                      <w:marRight w:val="0"/>
                                      <w:marTop w:val="0"/>
                                      <w:marBottom w:val="0"/>
                                      <w:divBdr>
                                        <w:top w:val="none" w:sz="0" w:space="0" w:color="auto"/>
                                        <w:left w:val="none" w:sz="0" w:space="0" w:color="auto"/>
                                        <w:bottom w:val="none" w:sz="0" w:space="0" w:color="auto"/>
                                        <w:right w:val="none" w:sz="0" w:space="0" w:color="auto"/>
                                      </w:divBdr>
                                      <w:divsChild>
                                        <w:div w:id="20573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portal.mytum.de/studium/sprachenzentrum/index_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_rels/data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DAFC88-147E-4BA9-9926-24A1A0E8BE2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F71E3A9-D993-4F78-877A-8E413528FDB9}">
      <dgm:prSet phldrT="[Text]"/>
      <dgm:spPr/>
      <dgm:t>
        <a:bodyPr/>
        <a:lstStyle/>
        <a:p>
          <a:r>
            <a:rPr lang="en-US"/>
            <a:t>Secretary </a:t>
          </a:r>
        </a:p>
        <a:p>
          <a:r>
            <a:rPr lang="en-US"/>
            <a:t>Mrs. Doris Walter </a:t>
          </a:r>
        </a:p>
      </dgm:t>
    </dgm:pt>
    <dgm:pt modelId="{A47E5EDB-1944-469B-A77D-0AD74CC64649}" type="parTrans" cxnId="{64B66674-F55B-44FD-B26D-CC078B5ED2BD}">
      <dgm:prSet/>
      <dgm:spPr/>
      <dgm:t>
        <a:bodyPr/>
        <a:lstStyle/>
        <a:p>
          <a:endParaRPr lang="en-US"/>
        </a:p>
      </dgm:t>
    </dgm:pt>
    <dgm:pt modelId="{4DC0B2F8-BE26-4932-A0DB-1F8361B55762}" type="sibTrans" cxnId="{64B66674-F55B-44FD-B26D-CC078B5ED2BD}">
      <dgm:prSet/>
      <dgm:spPr/>
      <dgm:t>
        <a:bodyPr/>
        <a:lstStyle/>
        <a:p>
          <a:endParaRPr lang="en-US"/>
        </a:p>
      </dgm:t>
    </dgm:pt>
    <dgm:pt modelId="{61835F3A-FB46-4A70-9DA4-609B3007A2D2}">
      <dgm:prSet/>
      <dgm:spPr/>
      <dgm:t>
        <a:bodyPr/>
        <a:lstStyle/>
        <a:p>
          <a:r>
            <a:rPr lang="en-US"/>
            <a:t>IT System Administration</a:t>
          </a:r>
        </a:p>
        <a:p>
          <a:r>
            <a:rPr lang="en-US"/>
            <a:t>Lohr, Quirin</a:t>
          </a:r>
        </a:p>
      </dgm:t>
    </dgm:pt>
    <dgm:pt modelId="{849E5F90-06A7-4387-9DEA-05F3BE7B0658}" type="parTrans" cxnId="{34094F2F-18B7-4D69-9A22-F156DFB575A2}">
      <dgm:prSet/>
      <dgm:spPr/>
      <dgm:t>
        <a:bodyPr/>
        <a:lstStyle/>
        <a:p>
          <a:endParaRPr lang="de-DE"/>
        </a:p>
      </dgm:t>
    </dgm:pt>
    <dgm:pt modelId="{D2CE6502-1AF6-4734-84F0-C1342F786A8C}" type="sibTrans" cxnId="{34094F2F-18B7-4D69-9A22-F156DFB575A2}">
      <dgm:prSet/>
      <dgm:spPr/>
      <dgm:t>
        <a:bodyPr/>
        <a:lstStyle/>
        <a:p>
          <a:endParaRPr lang="de-DE"/>
        </a:p>
      </dgm:t>
    </dgm:pt>
    <dgm:pt modelId="{A4D9018A-6897-41DF-9A8B-93EE184ADB3A}">
      <dgm:prSet phldrT="[Text]"/>
      <dgm:spPr/>
      <dgm:t>
        <a:bodyPr/>
        <a:lstStyle/>
        <a:p>
          <a:r>
            <a:rPr lang="en-US" b="0"/>
            <a:t>Junior Research Group Leaders</a:t>
          </a:r>
        </a:p>
        <a:p>
          <a:r>
            <a:rPr lang="en-US"/>
            <a:t>Dr. Alexandra Kirsch</a:t>
          </a:r>
        </a:p>
      </dgm:t>
    </dgm:pt>
    <dgm:pt modelId="{8AE04AD1-50FE-43B4-8E2A-2CFB226E6919}" type="sibTrans" cxnId="{10EE6AA5-A67E-49F6-8F61-92DC734A0E9E}">
      <dgm:prSet/>
      <dgm:spPr/>
      <dgm:t>
        <a:bodyPr/>
        <a:lstStyle/>
        <a:p>
          <a:endParaRPr lang="en-US"/>
        </a:p>
      </dgm:t>
    </dgm:pt>
    <dgm:pt modelId="{373707D1-BF1E-4AF0-BB39-DF6FE421DD9B}" type="parTrans" cxnId="{10EE6AA5-A67E-49F6-8F61-92DC734A0E9E}">
      <dgm:prSet/>
      <dgm:spPr/>
      <dgm:t>
        <a:bodyPr/>
        <a:lstStyle/>
        <a:p>
          <a:endParaRPr lang="en-US"/>
        </a:p>
      </dgm:t>
    </dgm:pt>
    <dgm:pt modelId="{9145F657-13C9-44C0-ACD7-6CBA33985F8E}">
      <dgm:prSet phldrT="[Text]"/>
      <dgm:spPr/>
      <dgm:t>
        <a:bodyPr/>
        <a:lstStyle/>
        <a:p>
          <a:r>
            <a:rPr lang="en-US" b="1"/>
            <a:t>IOF  Marie-Curie Fellow</a:t>
          </a:r>
        </a:p>
        <a:p>
          <a:r>
            <a:rPr lang="en-US" b="1"/>
            <a:t>Dejan Pangeric</a:t>
          </a:r>
        </a:p>
      </dgm:t>
    </dgm:pt>
    <dgm:pt modelId="{8C54C2EB-4FCD-49CE-9E7B-37A5E9E9408C}" type="parTrans" cxnId="{E208B016-8218-4EF1-8362-2598892D0CCA}">
      <dgm:prSet/>
      <dgm:spPr/>
      <dgm:t>
        <a:bodyPr/>
        <a:lstStyle/>
        <a:p>
          <a:endParaRPr lang="de-DE"/>
        </a:p>
      </dgm:t>
    </dgm:pt>
    <dgm:pt modelId="{693E1089-CE8C-418F-A1F1-B3AAA549AED2}" type="sibTrans" cxnId="{E208B016-8218-4EF1-8362-2598892D0CCA}">
      <dgm:prSet/>
      <dgm:spPr/>
      <dgm:t>
        <a:bodyPr/>
        <a:lstStyle/>
        <a:p>
          <a:endParaRPr lang="de-DE"/>
        </a:p>
      </dgm:t>
    </dgm:pt>
    <dgm:pt modelId="{8D31215A-4E1E-4B55-B061-67F23D939BA2}">
      <dgm:prSet phldrT="[Text]"/>
      <dgm:spPr>
        <a:blipFill rotWithShape="0">
          <a:blip xmlns:r="http://schemas.openxmlformats.org/officeDocument/2006/relationships" r:embed="rId1"/>
          <a:stretch>
            <a:fillRect/>
          </a:stretch>
        </a:blipFill>
      </dgm:spPr>
      <dgm:t>
        <a:bodyPr/>
        <a:lstStyle/>
        <a:p>
          <a:endParaRPr lang="en-US"/>
        </a:p>
      </dgm:t>
    </dgm:pt>
    <dgm:pt modelId="{4D6AC630-9F91-4D2E-ABD8-DC641316FB52}" type="sibTrans" cxnId="{9640546D-A0E8-4696-BE1F-003CADCC1386}">
      <dgm:prSet/>
      <dgm:spPr/>
      <dgm:t>
        <a:bodyPr/>
        <a:lstStyle/>
        <a:p>
          <a:endParaRPr lang="en-US"/>
        </a:p>
      </dgm:t>
    </dgm:pt>
    <dgm:pt modelId="{84DBED89-EF81-44D5-B6E4-BF5003C2BDEC}" type="parTrans" cxnId="{9640546D-A0E8-4696-BE1F-003CADCC1386}">
      <dgm:prSet/>
      <dgm:spPr/>
      <dgm:t>
        <a:bodyPr/>
        <a:lstStyle/>
        <a:p>
          <a:endParaRPr lang="en-US"/>
        </a:p>
      </dgm:t>
    </dgm:pt>
    <dgm:pt modelId="{DAAF18FC-82A0-474B-855D-EBE1DA36446A}">
      <dgm:prSet phldrT="[Text]"/>
      <dgm:spPr/>
      <dgm:t>
        <a:bodyPr/>
        <a:lstStyle/>
        <a:p>
          <a:r>
            <a:rPr lang="en-US"/>
            <a:t>Secretary </a:t>
          </a:r>
        </a:p>
        <a:p>
          <a:r>
            <a:rPr lang="en-US"/>
            <a:t>Mrs. Sabine Wagner</a:t>
          </a:r>
        </a:p>
      </dgm:t>
    </dgm:pt>
    <dgm:pt modelId="{5AE8AECD-8FE7-446D-8BA6-C5CDCB0F472D}" type="parTrans" cxnId="{48C3D2A1-BBF1-43F1-BDF3-B21E69AACAC7}">
      <dgm:prSet/>
      <dgm:spPr/>
      <dgm:t>
        <a:bodyPr/>
        <a:lstStyle/>
        <a:p>
          <a:endParaRPr lang="en-US"/>
        </a:p>
      </dgm:t>
    </dgm:pt>
    <dgm:pt modelId="{2D39F416-38E7-46A3-B37F-811C827CBB5D}" type="sibTrans" cxnId="{48C3D2A1-BBF1-43F1-BDF3-B21E69AACAC7}">
      <dgm:prSet/>
      <dgm:spPr/>
      <dgm:t>
        <a:bodyPr/>
        <a:lstStyle/>
        <a:p>
          <a:endParaRPr lang="en-US"/>
        </a:p>
      </dgm:t>
    </dgm:pt>
    <dgm:pt modelId="{AFFF6EC9-DBB3-451C-9C9F-42829EAC40D3}" type="pres">
      <dgm:prSet presAssocID="{A0DAFC88-147E-4BA9-9926-24A1A0E8BE27}" presName="hierChild1" presStyleCnt="0">
        <dgm:presLayoutVars>
          <dgm:chPref val="1"/>
          <dgm:dir/>
          <dgm:animOne val="branch"/>
          <dgm:animLvl val="lvl"/>
          <dgm:resizeHandles/>
        </dgm:presLayoutVars>
      </dgm:prSet>
      <dgm:spPr/>
      <dgm:t>
        <a:bodyPr/>
        <a:lstStyle/>
        <a:p>
          <a:endParaRPr lang="en-US"/>
        </a:p>
      </dgm:t>
    </dgm:pt>
    <dgm:pt modelId="{D1A8AA2E-0348-4080-A579-F4BA486A4593}" type="pres">
      <dgm:prSet presAssocID="{8D31215A-4E1E-4B55-B061-67F23D939BA2}" presName="hierRoot1" presStyleCnt="0"/>
      <dgm:spPr/>
    </dgm:pt>
    <dgm:pt modelId="{4CAE4252-DD21-4C21-9533-483D46485F27}" type="pres">
      <dgm:prSet presAssocID="{8D31215A-4E1E-4B55-B061-67F23D939BA2}" presName="composite" presStyleCnt="0"/>
      <dgm:spPr/>
    </dgm:pt>
    <dgm:pt modelId="{5D7D58F1-9909-478F-B748-10363CDC6B9D}" type="pres">
      <dgm:prSet presAssocID="{8D31215A-4E1E-4B55-B061-67F23D939BA2}" presName="background" presStyleLbl="node0" presStyleIdx="0" presStyleCnt="1"/>
      <dgm:spPr/>
    </dgm:pt>
    <dgm:pt modelId="{3AE83398-79F0-4988-A371-E02BDC9A2F15}" type="pres">
      <dgm:prSet presAssocID="{8D31215A-4E1E-4B55-B061-67F23D939BA2}" presName="text" presStyleLbl="fgAcc0" presStyleIdx="0" presStyleCnt="1" custScaleX="86791" custScaleY="173595" custLinFactNeighborX="-10354" custLinFactNeighborY="-20836">
        <dgm:presLayoutVars>
          <dgm:chPref val="3"/>
        </dgm:presLayoutVars>
      </dgm:prSet>
      <dgm:spPr/>
      <dgm:t>
        <a:bodyPr/>
        <a:lstStyle/>
        <a:p>
          <a:endParaRPr lang="en-US"/>
        </a:p>
      </dgm:t>
    </dgm:pt>
    <dgm:pt modelId="{120E7A86-2A2D-4F10-BCB7-1442C5B03D68}" type="pres">
      <dgm:prSet presAssocID="{8D31215A-4E1E-4B55-B061-67F23D939BA2}" presName="hierChild2" presStyleCnt="0"/>
      <dgm:spPr/>
    </dgm:pt>
    <dgm:pt modelId="{BB865440-1619-48E0-80EE-4880A08CADD3}" type="pres">
      <dgm:prSet presAssocID="{373707D1-BF1E-4AF0-BB39-DF6FE421DD9B}" presName="Name10" presStyleLbl="parChTrans1D2" presStyleIdx="0" presStyleCnt="5"/>
      <dgm:spPr/>
      <dgm:t>
        <a:bodyPr/>
        <a:lstStyle/>
        <a:p>
          <a:endParaRPr lang="de-DE"/>
        </a:p>
      </dgm:t>
    </dgm:pt>
    <dgm:pt modelId="{21E2C0F3-FB4B-4C33-B2E2-23819BB8BE22}" type="pres">
      <dgm:prSet presAssocID="{A4D9018A-6897-41DF-9A8B-93EE184ADB3A}" presName="hierRoot2" presStyleCnt="0"/>
      <dgm:spPr/>
    </dgm:pt>
    <dgm:pt modelId="{EAFD1DF0-FBEE-4685-ADAF-796B39A55AA4}" type="pres">
      <dgm:prSet presAssocID="{A4D9018A-6897-41DF-9A8B-93EE184ADB3A}" presName="composite2" presStyleCnt="0"/>
      <dgm:spPr/>
    </dgm:pt>
    <dgm:pt modelId="{684E9849-F4E3-4CD3-B77A-351EE7B9A6A8}" type="pres">
      <dgm:prSet presAssocID="{A4D9018A-6897-41DF-9A8B-93EE184ADB3A}" presName="background2" presStyleLbl="node2" presStyleIdx="0" presStyleCnt="5"/>
      <dgm:spPr/>
    </dgm:pt>
    <dgm:pt modelId="{27B4D185-0594-4757-B132-52DE17C50DE6}" type="pres">
      <dgm:prSet presAssocID="{A4D9018A-6897-41DF-9A8B-93EE184ADB3A}" presName="text2" presStyleLbl="fgAcc2" presStyleIdx="0" presStyleCnt="5" custLinFactNeighborX="-35145" custLinFactNeighborY="-59">
        <dgm:presLayoutVars>
          <dgm:chPref val="3"/>
        </dgm:presLayoutVars>
      </dgm:prSet>
      <dgm:spPr/>
      <dgm:t>
        <a:bodyPr/>
        <a:lstStyle/>
        <a:p>
          <a:endParaRPr lang="de-DE"/>
        </a:p>
      </dgm:t>
    </dgm:pt>
    <dgm:pt modelId="{EC0DC485-C4A4-47F6-A97D-1DFBAC6FCDF4}" type="pres">
      <dgm:prSet presAssocID="{A4D9018A-6897-41DF-9A8B-93EE184ADB3A}" presName="hierChild3" presStyleCnt="0"/>
      <dgm:spPr/>
    </dgm:pt>
    <dgm:pt modelId="{F53A5331-35D6-4DB5-BFE8-AD91E709537A}" type="pres">
      <dgm:prSet presAssocID="{8C54C2EB-4FCD-49CE-9E7B-37A5E9E9408C}" presName="Name10" presStyleLbl="parChTrans1D2" presStyleIdx="1" presStyleCnt="5"/>
      <dgm:spPr/>
      <dgm:t>
        <a:bodyPr/>
        <a:lstStyle/>
        <a:p>
          <a:endParaRPr lang="en-US"/>
        </a:p>
      </dgm:t>
    </dgm:pt>
    <dgm:pt modelId="{53A55020-597A-4E26-B76B-85F811D9613D}" type="pres">
      <dgm:prSet presAssocID="{9145F657-13C9-44C0-ACD7-6CBA33985F8E}" presName="hierRoot2" presStyleCnt="0"/>
      <dgm:spPr/>
    </dgm:pt>
    <dgm:pt modelId="{18E7C482-16C3-44D2-B9B3-65FF7E244A1B}" type="pres">
      <dgm:prSet presAssocID="{9145F657-13C9-44C0-ACD7-6CBA33985F8E}" presName="composite2" presStyleCnt="0"/>
      <dgm:spPr/>
    </dgm:pt>
    <dgm:pt modelId="{38A16D84-A4EF-46C1-B7E9-96A9B9F50F1E}" type="pres">
      <dgm:prSet presAssocID="{9145F657-13C9-44C0-ACD7-6CBA33985F8E}" presName="background2" presStyleLbl="node2" presStyleIdx="1" presStyleCnt="5"/>
      <dgm:spPr/>
    </dgm:pt>
    <dgm:pt modelId="{E15F5403-A2DE-475B-B161-AE5B6F3E260D}" type="pres">
      <dgm:prSet presAssocID="{9145F657-13C9-44C0-ACD7-6CBA33985F8E}" presName="text2" presStyleLbl="fgAcc2" presStyleIdx="1" presStyleCnt="5" custLinFactNeighborX="-12806">
        <dgm:presLayoutVars>
          <dgm:chPref val="3"/>
        </dgm:presLayoutVars>
      </dgm:prSet>
      <dgm:spPr/>
      <dgm:t>
        <a:bodyPr/>
        <a:lstStyle/>
        <a:p>
          <a:endParaRPr lang="de-DE"/>
        </a:p>
      </dgm:t>
    </dgm:pt>
    <dgm:pt modelId="{0ACCC1B9-260F-4663-9961-859676CB7F7F}" type="pres">
      <dgm:prSet presAssocID="{9145F657-13C9-44C0-ACD7-6CBA33985F8E}" presName="hierChild3" presStyleCnt="0"/>
      <dgm:spPr/>
    </dgm:pt>
    <dgm:pt modelId="{746CAFE1-B9F9-420A-8E95-3603F1941A99}" type="pres">
      <dgm:prSet presAssocID="{849E5F90-06A7-4387-9DEA-05F3BE7B0658}" presName="Name10" presStyleLbl="parChTrans1D2" presStyleIdx="2" presStyleCnt="5"/>
      <dgm:spPr/>
      <dgm:t>
        <a:bodyPr/>
        <a:lstStyle/>
        <a:p>
          <a:endParaRPr lang="en-US"/>
        </a:p>
      </dgm:t>
    </dgm:pt>
    <dgm:pt modelId="{A5629ADD-C163-4CCC-93A3-2615D1B87544}" type="pres">
      <dgm:prSet presAssocID="{61835F3A-FB46-4A70-9DA4-609B3007A2D2}" presName="hierRoot2" presStyleCnt="0"/>
      <dgm:spPr/>
    </dgm:pt>
    <dgm:pt modelId="{23E1849F-DF66-4038-B0D8-DC9F26602A9E}" type="pres">
      <dgm:prSet presAssocID="{61835F3A-FB46-4A70-9DA4-609B3007A2D2}" presName="composite2" presStyleCnt="0"/>
      <dgm:spPr/>
    </dgm:pt>
    <dgm:pt modelId="{79200BFD-4525-4DD1-821C-C56D3B527ED6}" type="pres">
      <dgm:prSet presAssocID="{61835F3A-FB46-4A70-9DA4-609B3007A2D2}" presName="background2" presStyleLbl="node2" presStyleIdx="2" presStyleCnt="5"/>
      <dgm:spPr/>
    </dgm:pt>
    <dgm:pt modelId="{222E6359-9507-4589-BD55-4FA5081ADF25}" type="pres">
      <dgm:prSet presAssocID="{61835F3A-FB46-4A70-9DA4-609B3007A2D2}" presName="text2" presStyleLbl="fgAcc2" presStyleIdx="2" presStyleCnt="5">
        <dgm:presLayoutVars>
          <dgm:chPref val="3"/>
        </dgm:presLayoutVars>
      </dgm:prSet>
      <dgm:spPr/>
      <dgm:t>
        <a:bodyPr/>
        <a:lstStyle/>
        <a:p>
          <a:endParaRPr lang="de-DE"/>
        </a:p>
      </dgm:t>
    </dgm:pt>
    <dgm:pt modelId="{35D3756E-2B5F-4A2E-874A-903D88EF49E4}" type="pres">
      <dgm:prSet presAssocID="{61835F3A-FB46-4A70-9DA4-609B3007A2D2}" presName="hierChild3" presStyleCnt="0"/>
      <dgm:spPr/>
    </dgm:pt>
    <dgm:pt modelId="{6D8E9194-C602-4F64-ACEA-9E0D0CA5F6E1}" type="pres">
      <dgm:prSet presAssocID="{A47E5EDB-1944-469B-A77D-0AD74CC64649}" presName="Name10" presStyleLbl="parChTrans1D2" presStyleIdx="3" presStyleCnt="5"/>
      <dgm:spPr/>
      <dgm:t>
        <a:bodyPr/>
        <a:lstStyle/>
        <a:p>
          <a:endParaRPr lang="en-US"/>
        </a:p>
      </dgm:t>
    </dgm:pt>
    <dgm:pt modelId="{EFC7EB67-2856-4724-8D29-F1D404DB278E}" type="pres">
      <dgm:prSet presAssocID="{2F71E3A9-D993-4F78-877A-8E413528FDB9}" presName="hierRoot2" presStyleCnt="0"/>
      <dgm:spPr/>
    </dgm:pt>
    <dgm:pt modelId="{5967E7FE-F6B8-4892-B098-E70A5B88DC20}" type="pres">
      <dgm:prSet presAssocID="{2F71E3A9-D993-4F78-877A-8E413528FDB9}" presName="composite2" presStyleCnt="0"/>
      <dgm:spPr/>
    </dgm:pt>
    <dgm:pt modelId="{019F02A8-B21E-43D4-A8AF-B960EC22AEFD}" type="pres">
      <dgm:prSet presAssocID="{2F71E3A9-D993-4F78-877A-8E413528FDB9}" presName="background2" presStyleLbl="node2" presStyleIdx="3" presStyleCnt="5"/>
      <dgm:spPr>
        <a:blipFill rotWithShape="0">
          <a:blip xmlns:r="http://schemas.openxmlformats.org/officeDocument/2006/relationships" r:embed="rId2"/>
          <a:stretch>
            <a:fillRect/>
          </a:stretch>
        </a:blipFill>
      </dgm:spPr>
      <dgm:t>
        <a:bodyPr/>
        <a:lstStyle/>
        <a:p>
          <a:endParaRPr lang="en-US"/>
        </a:p>
      </dgm:t>
    </dgm:pt>
    <dgm:pt modelId="{D080CA37-CAF2-4DD2-8C6F-1005364C8B6E}" type="pres">
      <dgm:prSet presAssocID="{2F71E3A9-D993-4F78-877A-8E413528FDB9}" presName="text2" presStyleLbl="fgAcc2" presStyleIdx="3" presStyleCnt="5">
        <dgm:presLayoutVars>
          <dgm:chPref val="3"/>
        </dgm:presLayoutVars>
      </dgm:prSet>
      <dgm:spPr/>
      <dgm:t>
        <a:bodyPr/>
        <a:lstStyle/>
        <a:p>
          <a:endParaRPr lang="en-US"/>
        </a:p>
      </dgm:t>
    </dgm:pt>
    <dgm:pt modelId="{9BFAC3CD-30F7-47FA-B40C-2B06235F92DF}" type="pres">
      <dgm:prSet presAssocID="{2F71E3A9-D993-4F78-877A-8E413528FDB9}" presName="hierChild3" presStyleCnt="0"/>
      <dgm:spPr/>
    </dgm:pt>
    <dgm:pt modelId="{40CD7505-CC98-4CF1-AEB2-C876F13B9A1A}" type="pres">
      <dgm:prSet presAssocID="{5AE8AECD-8FE7-446D-8BA6-C5CDCB0F472D}" presName="Name10" presStyleLbl="parChTrans1D2" presStyleIdx="4" presStyleCnt="5"/>
      <dgm:spPr/>
    </dgm:pt>
    <dgm:pt modelId="{65F18A8F-ED03-4F88-928A-AECB4F09C85F}" type="pres">
      <dgm:prSet presAssocID="{DAAF18FC-82A0-474B-855D-EBE1DA36446A}" presName="hierRoot2" presStyleCnt="0"/>
      <dgm:spPr/>
    </dgm:pt>
    <dgm:pt modelId="{DA18505D-16DF-4136-AB94-0B877F7638F6}" type="pres">
      <dgm:prSet presAssocID="{DAAF18FC-82A0-474B-855D-EBE1DA36446A}" presName="composite2" presStyleCnt="0"/>
      <dgm:spPr/>
    </dgm:pt>
    <dgm:pt modelId="{CD79B71B-4368-4974-8F5B-23CB3B0337F0}" type="pres">
      <dgm:prSet presAssocID="{DAAF18FC-82A0-474B-855D-EBE1DA36446A}" presName="background2" presStyleLbl="node2" presStyleIdx="4" presStyleCnt="5"/>
      <dgm:spPr/>
    </dgm:pt>
    <dgm:pt modelId="{5E524D04-A6A1-4D80-991A-259C74A69CCC}" type="pres">
      <dgm:prSet presAssocID="{DAAF18FC-82A0-474B-855D-EBE1DA36446A}" presName="text2" presStyleLbl="fgAcc2" presStyleIdx="4" presStyleCnt="5">
        <dgm:presLayoutVars>
          <dgm:chPref val="3"/>
        </dgm:presLayoutVars>
      </dgm:prSet>
      <dgm:spPr/>
      <dgm:t>
        <a:bodyPr/>
        <a:lstStyle/>
        <a:p>
          <a:endParaRPr lang="en-US"/>
        </a:p>
      </dgm:t>
    </dgm:pt>
    <dgm:pt modelId="{C205CE6A-4BBF-45C2-AA89-9434FFD621E9}" type="pres">
      <dgm:prSet presAssocID="{DAAF18FC-82A0-474B-855D-EBE1DA36446A}" presName="hierChild3" presStyleCnt="0"/>
      <dgm:spPr/>
    </dgm:pt>
  </dgm:ptLst>
  <dgm:cxnLst>
    <dgm:cxn modelId="{63F4EFB4-0233-40C1-B969-3866465BC11A}" type="presOf" srcId="{DAAF18FC-82A0-474B-855D-EBE1DA36446A}" destId="{5E524D04-A6A1-4D80-991A-259C74A69CCC}" srcOrd="0" destOrd="0" presId="urn:microsoft.com/office/officeart/2005/8/layout/hierarchy1"/>
    <dgm:cxn modelId="{21A4709B-1BBF-4972-B898-013726B5E3A7}" type="presOf" srcId="{A4D9018A-6897-41DF-9A8B-93EE184ADB3A}" destId="{27B4D185-0594-4757-B132-52DE17C50DE6}" srcOrd="0" destOrd="0" presId="urn:microsoft.com/office/officeart/2005/8/layout/hierarchy1"/>
    <dgm:cxn modelId="{4FD0F873-D862-4E0D-B8AB-31140EAEC8EE}" type="presOf" srcId="{5AE8AECD-8FE7-446D-8BA6-C5CDCB0F472D}" destId="{40CD7505-CC98-4CF1-AEB2-C876F13B9A1A}" srcOrd="0" destOrd="0" presId="urn:microsoft.com/office/officeart/2005/8/layout/hierarchy1"/>
    <dgm:cxn modelId="{AA8BFAF6-F830-47BB-8CA7-ACDE34B87442}" type="presOf" srcId="{373707D1-BF1E-4AF0-BB39-DF6FE421DD9B}" destId="{BB865440-1619-48E0-80EE-4880A08CADD3}" srcOrd="0" destOrd="0" presId="urn:microsoft.com/office/officeart/2005/8/layout/hierarchy1"/>
    <dgm:cxn modelId="{9640546D-A0E8-4696-BE1F-003CADCC1386}" srcId="{A0DAFC88-147E-4BA9-9926-24A1A0E8BE27}" destId="{8D31215A-4E1E-4B55-B061-67F23D939BA2}" srcOrd="0" destOrd="0" parTransId="{84DBED89-EF81-44D5-B6E4-BF5003C2BDEC}" sibTransId="{4D6AC630-9F91-4D2E-ABD8-DC641316FB52}"/>
    <dgm:cxn modelId="{0E347BDD-12B5-4B37-B704-3D8CEF310AA5}" type="presOf" srcId="{61835F3A-FB46-4A70-9DA4-609B3007A2D2}" destId="{222E6359-9507-4589-BD55-4FA5081ADF25}" srcOrd="0" destOrd="0" presId="urn:microsoft.com/office/officeart/2005/8/layout/hierarchy1"/>
    <dgm:cxn modelId="{E208B016-8218-4EF1-8362-2598892D0CCA}" srcId="{8D31215A-4E1E-4B55-B061-67F23D939BA2}" destId="{9145F657-13C9-44C0-ACD7-6CBA33985F8E}" srcOrd="1" destOrd="0" parTransId="{8C54C2EB-4FCD-49CE-9E7B-37A5E9E9408C}" sibTransId="{693E1089-CE8C-418F-A1F1-B3AAA549AED2}"/>
    <dgm:cxn modelId="{4A77F64B-771F-4CE1-B98A-06E9DBDF33E7}" type="presOf" srcId="{8D31215A-4E1E-4B55-B061-67F23D939BA2}" destId="{3AE83398-79F0-4988-A371-E02BDC9A2F15}" srcOrd="0" destOrd="0" presId="urn:microsoft.com/office/officeart/2005/8/layout/hierarchy1"/>
    <dgm:cxn modelId="{34094F2F-18B7-4D69-9A22-F156DFB575A2}" srcId="{8D31215A-4E1E-4B55-B061-67F23D939BA2}" destId="{61835F3A-FB46-4A70-9DA4-609B3007A2D2}" srcOrd="2" destOrd="0" parTransId="{849E5F90-06A7-4387-9DEA-05F3BE7B0658}" sibTransId="{D2CE6502-1AF6-4734-84F0-C1342F786A8C}"/>
    <dgm:cxn modelId="{6BBFE941-D9AB-4A99-8EEE-28774B64731B}" type="presOf" srcId="{A0DAFC88-147E-4BA9-9926-24A1A0E8BE27}" destId="{AFFF6EC9-DBB3-451C-9C9F-42829EAC40D3}" srcOrd="0" destOrd="0" presId="urn:microsoft.com/office/officeart/2005/8/layout/hierarchy1"/>
    <dgm:cxn modelId="{48C3D2A1-BBF1-43F1-BDF3-B21E69AACAC7}" srcId="{8D31215A-4E1E-4B55-B061-67F23D939BA2}" destId="{DAAF18FC-82A0-474B-855D-EBE1DA36446A}" srcOrd="4" destOrd="0" parTransId="{5AE8AECD-8FE7-446D-8BA6-C5CDCB0F472D}" sibTransId="{2D39F416-38E7-46A3-B37F-811C827CBB5D}"/>
    <dgm:cxn modelId="{6F96AA12-96C3-4F5B-83B0-4992A34840D7}" type="presOf" srcId="{8C54C2EB-4FCD-49CE-9E7B-37A5E9E9408C}" destId="{F53A5331-35D6-4DB5-BFE8-AD91E709537A}" srcOrd="0" destOrd="0" presId="urn:microsoft.com/office/officeart/2005/8/layout/hierarchy1"/>
    <dgm:cxn modelId="{85182F0D-D781-4673-BA2D-B573A7E7B703}" type="presOf" srcId="{849E5F90-06A7-4387-9DEA-05F3BE7B0658}" destId="{746CAFE1-B9F9-420A-8E95-3603F1941A99}" srcOrd="0" destOrd="0" presId="urn:microsoft.com/office/officeart/2005/8/layout/hierarchy1"/>
    <dgm:cxn modelId="{64B66674-F55B-44FD-B26D-CC078B5ED2BD}" srcId="{8D31215A-4E1E-4B55-B061-67F23D939BA2}" destId="{2F71E3A9-D993-4F78-877A-8E413528FDB9}" srcOrd="3" destOrd="0" parTransId="{A47E5EDB-1944-469B-A77D-0AD74CC64649}" sibTransId="{4DC0B2F8-BE26-4932-A0DB-1F8361B55762}"/>
    <dgm:cxn modelId="{10EE6AA5-A67E-49F6-8F61-92DC734A0E9E}" srcId="{8D31215A-4E1E-4B55-B061-67F23D939BA2}" destId="{A4D9018A-6897-41DF-9A8B-93EE184ADB3A}" srcOrd="0" destOrd="0" parTransId="{373707D1-BF1E-4AF0-BB39-DF6FE421DD9B}" sibTransId="{8AE04AD1-50FE-43B4-8E2A-2CFB226E6919}"/>
    <dgm:cxn modelId="{6895B3C4-E83A-4B4D-BB30-8AE119215289}" type="presOf" srcId="{2F71E3A9-D993-4F78-877A-8E413528FDB9}" destId="{D080CA37-CAF2-4DD2-8C6F-1005364C8B6E}" srcOrd="0" destOrd="0" presId="urn:microsoft.com/office/officeart/2005/8/layout/hierarchy1"/>
    <dgm:cxn modelId="{9D8D1829-4D08-4CC3-9106-D20EFEF06443}" type="presOf" srcId="{9145F657-13C9-44C0-ACD7-6CBA33985F8E}" destId="{E15F5403-A2DE-475B-B161-AE5B6F3E260D}" srcOrd="0" destOrd="0" presId="urn:microsoft.com/office/officeart/2005/8/layout/hierarchy1"/>
    <dgm:cxn modelId="{C7F0BE16-AB04-4929-9033-D390EFEDBD90}" type="presOf" srcId="{A47E5EDB-1944-469B-A77D-0AD74CC64649}" destId="{6D8E9194-C602-4F64-ACEA-9E0D0CA5F6E1}" srcOrd="0" destOrd="0" presId="urn:microsoft.com/office/officeart/2005/8/layout/hierarchy1"/>
    <dgm:cxn modelId="{81702B17-9314-43FF-BDE5-DA7ACED4B0CD}" type="presParOf" srcId="{AFFF6EC9-DBB3-451C-9C9F-42829EAC40D3}" destId="{D1A8AA2E-0348-4080-A579-F4BA486A4593}" srcOrd="0" destOrd="0" presId="urn:microsoft.com/office/officeart/2005/8/layout/hierarchy1"/>
    <dgm:cxn modelId="{829C2285-5ECE-48F7-BA0B-C0B9E34D03DF}" type="presParOf" srcId="{D1A8AA2E-0348-4080-A579-F4BA486A4593}" destId="{4CAE4252-DD21-4C21-9533-483D46485F27}" srcOrd="0" destOrd="0" presId="urn:microsoft.com/office/officeart/2005/8/layout/hierarchy1"/>
    <dgm:cxn modelId="{DE45175E-DB46-44D0-A7C7-0F71BE789AE7}" type="presParOf" srcId="{4CAE4252-DD21-4C21-9533-483D46485F27}" destId="{5D7D58F1-9909-478F-B748-10363CDC6B9D}" srcOrd="0" destOrd="0" presId="urn:microsoft.com/office/officeart/2005/8/layout/hierarchy1"/>
    <dgm:cxn modelId="{52327C58-379F-422F-AA1E-1BA9EB0E1E8F}" type="presParOf" srcId="{4CAE4252-DD21-4C21-9533-483D46485F27}" destId="{3AE83398-79F0-4988-A371-E02BDC9A2F15}" srcOrd="1" destOrd="0" presId="urn:microsoft.com/office/officeart/2005/8/layout/hierarchy1"/>
    <dgm:cxn modelId="{B6A74578-D4DD-4554-ACA1-401237C9E3CB}" type="presParOf" srcId="{D1A8AA2E-0348-4080-A579-F4BA486A4593}" destId="{120E7A86-2A2D-4F10-BCB7-1442C5B03D68}" srcOrd="1" destOrd="0" presId="urn:microsoft.com/office/officeart/2005/8/layout/hierarchy1"/>
    <dgm:cxn modelId="{C6B72F26-67E8-412F-A0F9-62FEEA7089A7}" type="presParOf" srcId="{120E7A86-2A2D-4F10-BCB7-1442C5B03D68}" destId="{BB865440-1619-48E0-80EE-4880A08CADD3}" srcOrd="0" destOrd="0" presId="urn:microsoft.com/office/officeart/2005/8/layout/hierarchy1"/>
    <dgm:cxn modelId="{3D7BCEFA-5E16-4950-9201-8B3EF820FFA8}" type="presParOf" srcId="{120E7A86-2A2D-4F10-BCB7-1442C5B03D68}" destId="{21E2C0F3-FB4B-4C33-B2E2-23819BB8BE22}" srcOrd="1" destOrd="0" presId="urn:microsoft.com/office/officeart/2005/8/layout/hierarchy1"/>
    <dgm:cxn modelId="{DCAE921D-7AC3-4616-B508-16B93783D500}" type="presParOf" srcId="{21E2C0F3-FB4B-4C33-B2E2-23819BB8BE22}" destId="{EAFD1DF0-FBEE-4685-ADAF-796B39A55AA4}" srcOrd="0" destOrd="0" presId="urn:microsoft.com/office/officeart/2005/8/layout/hierarchy1"/>
    <dgm:cxn modelId="{BA5ED1E3-71D9-42B0-BF2E-4A4D2A74473E}" type="presParOf" srcId="{EAFD1DF0-FBEE-4685-ADAF-796B39A55AA4}" destId="{684E9849-F4E3-4CD3-B77A-351EE7B9A6A8}" srcOrd="0" destOrd="0" presId="urn:microsoft.com/office/officeart/2005/8/layout/hierarchy1"/>
    <dgm:cxn modelId="{EEBEE3A1-B9A2-4311-82B7-D1BABC9145EE}" type="presParOf" srcId="{EAFD1DF0-FBEE-4685-ADAF-796B39A55AA4}" destId="{27B4D185-0594-4757-B132-52DE17C50DE6}" srcOrd="1" destOrd="0" presId="urn:microsoft.com/office/officeart/2005/8/layout/hierarchy1"/>
    <dgm:cxn modelId="{4ECD810E-3D2A-4B74-8490-CFDE01AF84DA}" type="presParOf" srcId="{21E2C0F3-FB4B-4C33-B2E2-23819BB8BE22}" destId="{EC0DC485-C4A4-47F6-A97D-1DFBAC6FCDF4}" srcOrd="1" destOrd="0" presId="urn:microsoft.com/office/officeart/2005/8/layout/hierarchy1"/>
    <dgm:cxn modelId="{746085D6-1F43-4FAF-8F0A-74A549E4FC5F}" type="presParOf" srcId="{120E7A86-2A2D-4F10-BCB7-1442C5B03D68}" destId="{F53A5331-35D6-4DB5-BFE8-AD91E709537A}" srcOrd="2" destOrd="0" presId="urn:microsoft.com/office/officeart/2005/8/layout/hierarchy1"/>
    <dgm:cxn modelId="{ABAF9D66-967A-4978-A299-A0786F568687}" type="presParOf" srcId="{120E7A86-2A2D-4F10-BCB7-1442C5B03D68}" destId="{53A55020-597A-4E26-B76B-85F811D9613D}" srcOrd="3" destOrd="0" presId="urn:microsoft.com/office/officeart/2005/8/layout/hierarchy1"/>
    <dgm:cxn modelId="{9C750760-27FA-48E3-A1CA-152CC58CC3BB}" type="presParOf" srcId="{53A55020-597A-4E26-B76B-85F811D9613D}" destId="{18E7C482-16C3-44D2-B9B3-65FF7E244A1B}" srcOrd="0" destOrd="0" presId="urn:microsoft.com/office/officeart/2005/8/layout/hierarchy1"/>
    <dgm:cxn modelId="{C5C81842-9C00-41D8-8475-AF24BAA021FB}" type="presParOf" srcId="{18E7C482-16C3-44D2-B9B3-65FF7E244A1B}" destId="{38A16D84-A4EF-46C1-B7E9-96A9B9F50F1E}" srcOrd="0" destOrd="0" presId="urn:microsoft.com/office/officeart/2005/8/layout/hierarchy1"/>
    <dgm:cxn modelId="{1BD6571D-6C7F-453C-A3CD-CBF944F8B73F}" type="presParOf" srcId="{18E7C482-16C3-44D2-B9B3-65FF7E244A1B}" destId="{E15F5403-A2DE-475B-B161-AE5B6F3E260D}" srcOrd="1" destOrd="0" presId="urn:microsoft.com/office/officeart/2005/8/layout/hierarchy1"/>
    <dgm:cxn modelId="{330A67F0-BAFA-4C8A-87DA-40CEF139DA05}" type="presParOf" srcId="{53A55020-597A-4E26-B76B-85F811D9613D}" destId="{0ACCC1B9-260F-4663-9961-859676CB7F7F}" srcOrd="1" destOrd="0" presId="urn:microsoft.com/office/officeart/2005/8/layout/hierarchy1"/>
    <dgm:cxn modelId="{296C005A-1506-4F51-A3B5-8B3FB54649D6}" type="presParOf" srcId="{120E7A86-2A2D-4F10-BCB7-1442C5B03D68}" destId="{746CAFE1-B9F9-420A-8E95-3603F1941A99}" srcOrd="4" destOrd="0" presId="urn:microsoft.com/office/officeart/2005/8/layout/hierarchy1"/>
    <dgm:cxn modelId="{C4EE4136-147E-45FE-90B7-3FA603017B63}" type="presParOf" srcId="{120E7A86-2A2D-4F10-BCB7-1442C5B03D68}" destId="{A5629ADD-C163-4CCC-93A3-2615D1B87544}" srcOrd="5" destOrd="0" presId="urn:microsoft.com/office/officeart/2005/8/layout/hierarchy1"/>
    <dgm:cxn modelId="{D1EEFD1F-C724-4131-9A2A-21C486A95C14}" type="presParOf" srcId="{A5629ADD-C163-4CCC-93A3-2615D1B87544}" destId="{23E1849F-DF66-4038-B0D8-DC9F26602A9E}" srcOrd="0" destOrd="0" presId="urn:microsoft.com/office/officeart/2005/8/layout/hierarchy1"/>
    <dgm:cxn modelId="{13B61DF2-20D7-402F-8504-1FCD57E91411}" type="presParOf" srcId="{23E1849F-DF66-4038-B0D8-DC9F26602A9E}" destId="{79200BFD-4525-4DD1-821C-C56D3B527ED6}" srcOrd="0" destOrd="0" presId="urn:microsoft.com/office/officeart/2005/8/layout/hierarchy1"/>
    <dgm:cxn modelId="{48D03D35-E0DE-40B8-BD7F-AA7E2B89265A}" type="presParOf" srcId="{23E1849F-DF66-4038-B0D8-DC9F26602A9E}" destId="{222E6359-9507-4589-BD55-4FA5081ADF25}" srcOrd="1" destOrd="0" presId="urn:microsoft.com/office/officeart/2005/8/layout/hierarchy1"/>
    <dgm:cxn modelId="{7A01EFBE-58B2-4C3C-B163-EAE4A8247F2C}" type="presParOf" srcId="{A5629ADD-C163-4CCC-93A3-2615D1B87544}" destId="{35D3756E-2B5F-4A2E-874A-903D88EF49E4}" srcOrd="1" destOrd="0" presId="urn:microsoft.com/office/officeart/2005/8/layout/hierarchy1"/>
    <dgm:cxn modelId="{D0DE7C71-A8FE-4B13-BC1C-672C56F09727}" type="presParOf" srcId="{120E7A86-2A2D-4F10-BCB7-1442C5B03D68}" destId="{6D8E9194-C602-4F64-ACEA-9E0D0CA5F6E1}" srcOrd="6" destOrd="0" presId="urn:microsoft.com/office/officeart/2005/8/layout/hierarchy1"/>
    <dgm:cxn modelId="{96033ABE-310A-4FBE-956D-E86201BA687C}" type="presParOf" srcId="{120E7A86-2A2D-4F10-BCB7-1442C5B03D68}" destId="{EFC7EB67-2856-4724-8D29-F1D404DB278E}" srcOrd="7" destOrd="0" presId="urn:microsoft.com/office/officeart/2005/8/layout/hierarchy1"/>
    <dgm:cxn modelId="{35C3B841-0B06-4E14-AF83-82563139F5E5}" type="presParOf" srcId="{EFC7EB67-2856-4724-8D29-F1D404DB278E}" destId="{5967E7FE-F6B8-4892-B098-E70A5B88DC20}" srcOrd="0" destOrd="0" presId="urn:microsoft.com/office/officeart/2005/8/layout/hierarchy1"/>
    <dgm:cxn modelId="{8DEA5780-153B-467E-A781-C37FAB05B57F}" type="presParOf" srcId="{5967E7FE-F6B8-4892-B098-E70A5B88DC20}" destId="{019F02A8-B21E-43D4-A8AF-B960EC22AEFD}" srcOrd="0" destOrd="0" presId="urn:microsoft.com/office/officeart/2005/8/layout/hierarchy1"/>
    <dgm:cxn modelId="{6220910C-5A63-4CC5-B197-09E83B7301AB}" type="presParOf" srcId="{5967E7FE-F6B8-4892-B098-E70A5B88DC20}" destId="{D080CA37-CAF2-4DD2-8C6F-1005364C8B6E}" srcOrd="1" destOrd="0" presId="urn:microsoft.com/office/officeart/2005/8/layout/hierarchy1"/>
    <dgm:cxn modelId="{37FF1E42-3CCF-485D-AED6-851FE8629CDC}" type="presParOf" srcId="{EFC7EB67-2856-4724-8D29-F1D404DB278E}" destId="{9BFAC3CD-30F7-47FA-B40C-2B06235F92DF}" srcOrd="1" destOrd="0" presId="urn:microsoft.com/office/officeart/2005/8/layout/hierarchy1"/>
    <dgm:cxn modelId="{6974AA4E-05BF-4A2B-8960-4769DA201325}" type="presParOf" srcId="{120E7A86-2A2D-4F10-BCB7-1442C5B03D68}" destId="{40CD7505-CC98-4CF1-AEB2-C876F13B9A1A}" srcOrd="8" destOrd="0" presId="urn:microsoft.com/office/officeart/2005/8/layout/hierarchy1"/>
    <dgm:cxn modelId="{881572D4-A89F-4697-A8FA-7A7B07C5854D}" type="presParOf" srcId="{120E7A86-2A2D-4F10-BCB7-1442C5B03D68}" destId="{65F18A8F-ED03-4F88-928A-AECB4F09C85F}" srcOrd="9" destOrd="0" presId="urn:microsoft.com/office/officeart/2005/8/layout/hierarchy1"/>
    <dgm:cxn modelId="{BF47D5BA-8AF3-4A76-8247-D743273FF1A2}" type="presParOf" srcId="{65F18A8F-ED03-4F88-928A-AECB4F09C85F}" destId="{DA18505D-16DF-4136-AB94-0B877F7638F6}" srcOrd="0" destOrd="0" presId="urn:microsoft.com/office/officeart/2005/8/layout/hierarchy1"/>
    <dgm:cxn modelId="{844BA4EF-F315-4051-B78A-32A1961B4E8E}" type="presParOf" srcId="{DA18505D-16DF-4136-AB94-0B877F7638F6}" destId="{CD79B71B-4368-4974-8F5B-23CB3B0337F0}" srcOrd="0" destOrd="0" presId="urn:microsoft.com/office/officeart/2005/8/layout/hierarchy1"/>
    <dgm:cxn modelId="{92777A2E-0D80-46B4-8252-F5DD301A0993}" type="presParOf" srcId="{DA18505D-16DF-4136-AB94-0B877F7638F6}" destId="{5E524D04-A6A1-4D80-991A-259C74A69CCC}" srcOrd="1" destOrd="0" presId="urn:microsoft.com/office/officeart/2005/8/layout/hierarchy1"/>
    <dgm:cxn modelId="{D499178A-6A9D-4E7A-873D-64FAD34DE118}" type="presParOf" srcId="{65F18A8F-ED03-4F88-928A-AECB4F09C85F}" destId="{C205CE6A-4BBF-45C2-AA89-9434FFD621E9}" srcOrd="1" destOrd="0" presId="urn:microsoft.com/office/officeart/2005/8/layout/hierarchy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0CD7505-CC98-4CF1-AEB2-C876F13B9A1A}">
      <dsp:nvSpPr>
        <dsp:cNvPr id="0" name=""/>
        <dsp:cNvSpPr/>
      </dsp:nvSpPr>
      <dsp:spPr>
        <a:xfrm>
          <a:off x="2763193" y="1042528"/>
          <a:ext cx="2476496" cy="411270"/>
        </a:xfrm>
        <a:custGeom>
          <a:avLst/>
          <a:gdLst/>
          <a:ahLst/>
          <a:cxnLst/>
          <a:rect l="0" t="0" r="0" b="0"/>
          <a:pathLst>
            <a:path>
              <a:moveTo>
                <a:pt x="0" y="0"/>
              </a:moveTo>
              <a:lnTo>
                <a:pt x="0" y="321230"/>
              </a:lnTo>
              <a:lnTo>
                <a:pt x="2476496" y="321230"/>
              </a:lnTo>
              <a:lnTo>
                <a:pt x="2476496" y="4112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E9194-C602-4F64-ACEA-9E0D0CA5F6E1}">
      <dsp:nvSpPr>
        <dsp:cNvPr id="0" name=""/>
        <dsp:cNvSpPr/>
      </dsp:nvSpPr>
      <dsp:spPr>
        <a:xfrm>
          <a:off x="2763193" y="1042528"/>
          <a:ext cx="1288565" cy="411270"/>
        </a:xfrm>
        <a:custGeom>
          <a:avLst/>
          <a:gdLst/>
          <a:ahLst/>
          <a:cxnLst/>
          <a:rect l="0" t="0" r="0" b="0"/>
          <a:pathLst>
            <a:path>
              <a:moveTo>
                <a:pt x="0" y="0"/>
              </a:moveTo>
              <a:lnTo>
                <a:pt x="0" y="321230"/>
              </a:lnTo>
              <a:lnTo>
                <a:pt x="1288565" y="321230"/>
              </a:lnTo>
              <a:lnTo>
                <a:pt x="1288565" y="4112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6CAFE1-B9F9-420A-8E95-3603F1941A99}">
      <dsp:nvSpPr>
        <dsp:cNvPr id="0" name=""/>
        <dsp:cNvSpPr/>
      </dsp:nvSpPr>
      <dsp:spPr>
        <a:xfrm>
          <a:off x="2763193" y="1042528"/>
          <a:ext cx="100635" cy="411270"/>
        </a:xfrm>
        <a:custGeom>
          <a:avLst/>
          <a:gdLst/>
          <a:ahLst/>
          <a:cxnLst/>
          <a:rect l="0" t="0" r="0" b="0"/>
          <a:pathLst>
            <a:path>
              <a:moveTo>
                <a:pt x="0" y="0"/>
              </a:moveTo>
              <a:lnTo>
                <a:pt x="0" y="321230"/>
              </a:lnTo>
              <a:lnTo>
                <a:pt x="100635" y="321230"/>
              </a:lnTo>
              <a:lnTo>
                <a:pt x="100635" y="4112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A5331-35D6-4DB5-BFE8-AD91E709537A}">
      <dsp:nvSpPr>
        <dsp:cNvPr id="0" name=""/>
        <dsp:cNvSpPr/>
      </dsp:nvSpPr>
      <dsp:spPr>
        <a:xfrm>
          <a:off x="1551430" y="1042528"/>
          <a:ext cx="1211762" cy="411270"/>
        </a:xfrm>
        <a:custGeom>
          <a:avLst/>
          <a:gdLst/>
          <a:ahLst/>
          <a:cxnLst/>
          <a:rect l="0" t="0" r="0" b="0"/>
          <a:pathLst>
            <a:path>
              <a:moveTo>
                <a:pt x="1211762" y="0"/>
              </a:moveTo>
              <a:lnTo>
                <a:pt x="1211762" y="321230"/>
              </a:lnTo>
              <a:lnTo>
                <a:pt x="0" y="321230"/>
              </a:lnTo>
              <a:lnTo>
                <a:pt x="0" y="4112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865440-1619-48E0-80EE-4880A08CADD3}">
      <dsp:nvSpPr>
        <dsp:cNvPr id="0" name=""/>
        <dsp:cNvSpPr/>
      </dsp:nvSpPr>
      <dsp:spPr>
        <a:xfrm>
          <a:off x="377978" y="1042528"/>
          <a:ext cx="2385215" cy="410905"/>
        </a:xfrm>
        <a:custGeom>
          <a:avLst/>
          <a:gdLst/>
          <a:ahLst/>
          <a:cxnLst/>
          <a:rect l="0" t="0" r="0" b="0"/>
          <a:pathLst>
            <a:path>
              <a:moveTo>
                <a:pt x="2385215" y="0"/>
              </a:moveTo>
              <a:lnTo>
                <a:pt x="2385215" y="320866"/>
              </a:lnTo>
              <a:lnTo>
                <a:pt x="0" y="320866"/>
              </a:lnTo>
              <a:lnTo>
                <a:pt x="0" y="410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D58F1-9909-478F-B748-10363CDC6B9D}">
      <dsp:nvSpPr>
        <dsp:cNvPr id="0" name=""/>
        <dsp:cNvSpPr/>
      </dsp:nvSpPr>
      <dsp:spPr>
        <a:xfrm>
          <a:off x="2341413" y="-28872"/>
          <a:ext cx="843559" cy="1071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E83398-79F0-4988-A371-E02BDC9A2F15}">
      <dsp:nvSpPr>
        <dsp:cNvPr id="0" name=""/>
        <dsp:cNvSpPr/>
      </dsp:nvSpPr>
      <dsp:spPr>
        <a:xfrm>
          <a:off x="2449407" y="73721"/>
          <a:ext cx="843559" cy="1071400"/>
        </a:xfrm>
        <a:prstGeom prst="roundRect">
          <a:avLst>
            <a:gd name="adj" fmla="val 10000"/>
          </a:avLst>
        </a:prstGeom>
        <a:blipFill rotWithShape="0">
          <a:blip xmlns:r="http://schemas.openxmlformats.org/officeDocument/2006/relationships" r:embed="rId1"/>
          <a:stretch>
            <a:fillRect/>
          </a:stretch>
        </a:blip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endParaRPr lang="en-US" sz="800" kern="1200"/>
        </a:p>
      </dsp:txBody>
      <dsp:txXfrm>
        <a:off x="2449407" y="73721"/>
        <a:ext cx="843559" cy="1071400"/>
      </dsp:txXfrm>
    </dsp:sp>
    <dsp:sp modelId="{684E9849-F4E3-4CD3-B77A-351EE7B9A6A8}">
      <dsp:nvSpPr>
        <dsp:cNvPr id="0" name=""/>
        <dsp:cNvSpPr/>
      </dsp:nvSpPr>
      <dsp:spPr>
        <a:xfrm>
          <a:off x="-107993" y="1453433"/>
          <a:ext cx="971943" cy="6171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7B4D185-0594-4757-B132-52DE17C50DE6}">
      <dsp:nvSpPr>
        <dsp:cNvPr id="0" name=""/>
        <dsp:cNvSpPr/>
      </dsp:nvSpPr>
      <dsp:spPr>
        <a:xfrm>
          <a:off x="0" y="1556027"/>
          <a:ext cx="971943" cy="61718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0" kern="1200"/>
            <a:t>Junior Research Group Leaders</a:t>
          </a:r>
        </a:p>
        <a:p>
          <a:pPr lvl="0" algn="ctr" defTabSz="355600">
            <a:lnSpc>
              <a:spcPct val="90000"/>
            </a:lnSpc>
            <a:spcBef>
              <a:spcPct val="0"/>
            </a:spcBef>
            <a:spcAft>
              <a:spcPct val="35000"/>
            </a:spcAft>
          </a:pPr>
          <a:r>
            <a:rPr lang="en-US" sz="800" kern="1200"/>
            <a:t>Dr. Alexandra Kirsch</a:t>
          </a:r>
        </a:p>
      </dsp:txBody>
      <dsp:txXfrm>
        <a:off x="0" y="1556027"/>
        <a:ext cx="971943" cy="617184"/>
      </dsp:txXfrm>
    </dsp:sp>
    <dsp:sp modelId="{38A16D84-A4EF-46C1-B7E9-96A9B9F50F1E}">
      <dsp:nvSpPr>
        <dsp:cNvPr id="0" name=""/>
        <dsp:cNvSpPr/>
      </dsp:nvSpPr>
      <dsp:spPr>
        <a:xfrm>
          <a:off x="1065458" y="1453798"/>
          <a:ext cx="971943" cy="6171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15F5403-A2DE-475B-B161-AE5B6F3E260D}">
      <dsp:nvSpPr>
        <dsp:cNvPr id="0" name=""/>
        <dsp:cNvSpPr/>
      </dsp:nvSpPr>
      <dsp:spPr>
        <a:xfrm>
          <a:off x="1173452" y="1556392"/>
          <a:ext cx="971943" cy="61718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IOF  Marie-Curie Fellow</a:t>
          </a:r>
        </a:p>
        <a:p>
          <a:pPr lvl="0" algn="ctr" defTabSz="355600">
            <a:lnSpc>
              <a:spcPct val="90000"/>
            </a:lnSpc>
            <a:spcBef>
              <a:spcPct val="0"/>
            </a:spcBef>
            <a:spcAft>
              <a:spcPct val="35000"/>
            </a:spcAft>
          </a:pPr>
          <a:r>
            <a:rPr lang="en-US" sz="800" b="1" kern="1200"/>
            <a:t>Dejan Pangeric</a:t>
          </a:r>
        </a:p>
      </dsp:txBody>
      <dsp:txXfrm>
        <a:off x="1173452" y="1556392"/>
        <a:ext cx="971943" cy="617184"/>
      </dsp:txXfrm>
    </dsp:sp>
    <dsp:sp modelId="{79200BFD-4525-4DD1-821C-C56D3B527ED6}">
      <dsp:nvSpPr>
        <dsp:cNvPr id="0" name=""/>
        <dsp:cNvSpPr/>
      </dsp:nvSpPr>
      <dsp:spPr>
        <a:xfrm>
          <a:off x="2377856" y="1453798"/>
          <a:ext cx="971943" cy="6171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2E6359-9507-4589-BD55-4FA5081ADF25}">
      <dsp:nvSpPr>
        <dsp:cNvPr id="0" name=""/>
        <dsp:cNvSpPr/>
      </dsp:nvSpPr>
      <dsp:spPr>
        <a:xfrm>
          <a:off x="2485850" y="1556392"/>
          <a:ext cx="971943" cy="61718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IT System Administration</a:t>
          </a:r>
        </a:p>
        <a:p>
          <a:pPr lvl="0" algn="ctr" defTabSz="355600">
            <a:lnSpc>
              <a:spcPct val="90000"/>
            </a:lnSpc>
            <a:spcBef>
              <a:spcPct val="0"/>
            </a:spcBef>
            <a:spcAft>
              <a:spcPct val="35000"/>
            </a:spcAft>
          </a:pPr>
          <a:r>
            <a:rPr lang="en-US" sz="800" kern="1200"/>
            <a:t>Lohr, Quirin</a:t>
          </a:r>
        </a:p>
      </dsp:txBody>
      <dsp:txXfrm>
        <a:off x="2485850" y="1556392"/>
        <a:ext cx="971943" cy="617184"/>
      </dsp:txXfrm>
    </dsp:sp>
    <dsp:sp modelId="{019F02A8-B21E-43D4-A8AF-B960EC22AEFD}">
      <dsp:nvSpPr>
        <dsp:cNvPr id="0" name=""/>
        <dsp:cNvSpPr/>
      </dsp:nvSpPr>
      <dsp:spPr>
        <a:xfrm>
          <a:off x="3565787" y="1453798"/>
          <a:ext cx="971943" cy="617184"/>
        </a:xfrm>
        <a:prstGeom prst="roundRect">
          <a:avLst>
            <a:gd name="adj" fmla="val 10000"/>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80CA37-CAF2-4DD2-8C6F-1005364C8B6E}">
      <dsp:nvSpPr>
        <dsp:cNvPr id="0" name=""/>
        <dsp:cNvSpPr/>
      </dsp:nvSpPr>
      <dsp:spPr>
        <a:xfrm>
          <a:off x="3673781" y="1556392"/>
          <a:ext cx="971943" cy="61718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Secretary </a:t>
          </a:r>
        </a:p>
        <a:p>
          <a:pPr lvl="0" algn="ctr" defTabSz="355600">
            <a:lnSpc>
              <a:spcPct val="90000"/>
            </a:lnSpc>
            <a:spcBef>
              <a:spcPct val="0"/>
            </a:spcBef>
            <a:spcAft>
              <a:spcPct val="35000"/>
            </a:spcAft>
          </a:pPr>
          <a:r>
            <a:rPr lang="en-US" sz="800" kern="1200"/>
            <a:t>Mrs. Doris Walter </a:t>
          </a:r>
        </a:p>
      </dsp:txBody>
      <dsp:txXfrm>
        <a:off x="3673781" y="1556392"/>
        <a:ext cx="971943" cy="617184"/>
      </dsp:txXfrm>
    </dsp:sp>
    <dsp:sp modelId="{CD79B71B-4368-4974-8F5B-23CB3B0337F0}">
      <dsp:nvSpPr>
        <dsp:cNvPr id="0" name=""/>
        <dsp:cNvSpPr/>
      </dsp:nvSpPr>
      <dsp:spPr>
        <a:xfrm>
          <a:off x="4753718" y="1453798"/>
          <a:ext cx="971943" cy="6171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524D04-A6A1-4D80-991A-259C74A69CCC}">
      <dsp:nvSpPr>
        <dsp:cNvPr id="0" name=""/>
        <dsp:cNvSpPr/>
      </dsp:nvSpPr>
      <dsp:spPr>
        <a:xfrm>
          <a:off x="4861711" y="1556392"/>
          <a:ext cx="971943" cy="61718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Secretary </a:t>
          </a:r>
        </a:p>
        <a:p>
          <a:pPr lvl="0" algn="ctr" defTabSz="355600">
            <a:lnSpc>
              <a:spcPct val="90000"/>
            </a:lnSpc>
            <a:spcBef>
              <a:spcPct val="0"/>
            </a:spcBef>
            <a:spcAft>
              <a:spcPct val="35000"/>
            </a:spcAft>
          </a:pPr>
          <a:r>
            <a:rPr lang="en-US" sz="800" kern="1200"/>
            <a:t>Mrs. Sabine Wagner</a:t>
          </a:r>
        </a:p>
      </dsp:txBody>
      <dsp:txXfrm>
        <a:off x="4861711" y="1556392"/>
        <a:ext cx="971943" cy="61718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2011-08-01T10:13:00Z</dcterms:created>
  <dcterms:modified xsi:type="dcterms:W3CDTF">2011-08-01T10:15:00Z</dcterms:modified>
</cp:coreProperties>
</file>