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62614" w14:textId="637F67A4" w:rsidR="00351CBA" w:rsidRDefault="005204D4">
      <w:pPr>
        <w:rPr>
          <w:u w:val="single"/>
        </w:rPr>
      </w:pPr>
      <w:r w:rsidRPr="005204D4">
        <w:rPr>
          <w:u w:val="single"/>
        </w:rPr>
        <w:t>Executive Summary</w:t>
      </w:r>
    </w:p>
    <w:p w14:paraId="29B7DF89" w14:textId="0E076643" w:rsidR="005204D4" w:rsidRDefault="005204D4">
      <w:pPr>
        <w:rPr>
          <w:u w:val="single"/>
        </w:rPr>
      </w:pPr>
    </w:p>
    <w:p w14:paraId="4CEAC380" w14:textId="1DB247ED" w:rsidR="005204D4" w:rsidRDefault="005204D4">
      <w:r>
        <w:t xml:space="preserve">The data science group recommends </w:t>
      </w:r>
      <w:r w:rsidR="007013E5">
        <w:t xml:space="preserve">Big Mountain </w:t>
      </w:r>
      <w:r w:rsidR="006C21CB">
        <w:t>R</w:t>
      </w:r>
      <w:r w:rsidR="007013E5">
        <w:t xml:space="preserve">esort </w:t>
      </w:r>
      <w:r>
        <w:t xml:space="preserve">to increase the </w:t>
      </w:r>
      <w:r w:rsidR="007013E5">
        <w:t>ticket price by $4.48 to increase the revenue and profit. Further, the data science group recommends Big Mountain resort to consider adding a</w:t>
      </w:r>
      <w:r w:rsidR="007727EE">
        <w:t xml:space="preserve"> </w:t>
      </w:r>
      <w:r w:rsidR="007013E5">
        <w:t>run, increasing the vertical drop by 150 feet, and installing an additional chair lift, which can support the ticket price to be further increased by $1.99. The recommendation</w:t>
      </w:r>
      <w:r w:rsidR="00132405">
        <w:t xml:space="preserve">s are based on a ticket price prediction model. This model is built on analysis of the ticket price data and key features of more than 300 ski resorts in the </w:t>
      </w:r>
      <w:r w:rsidR="006C21CB">
        <w:t>US.</w:t>
      </w:r>
      <w:r w:rsidR="00132405">
        <w:t xml:space="preserve"> Model uncertainty is considered into the recommendation of $4.48 ticket price increase. </w:t>
      </w:r>
    </w:p>
    <w:p w14:paraId="26EBBBE7" w14:textId="3C9464BC" w:rsidR="00132405" w:rsidRDefault="00132405"/>
    <w:p w14:paraId="23E955A4" w14:textId="1E93ABA1" w:rsidR="00132405" w:rsidRDefault="00132405">
      <w:pPr>
        <w:rPr>
          <w:u w:val="single"/>
        </w:rPr>
      </w:pPr>
      <w:r w:rsidRPr="00132405">
        <w:rPr>
          <w:u w:val="single"/>
        </w:rPr>
        <w:t>Background &amp; Justification</w:t>
      </w:r>
    </w:p>
    <w:p w14:paraId="222BF969" w14:textId="0C0BF449" w:rsidR="00132405" w:rsidRDefault="00132405">
      <w:pPr>
        <w:rPr>
          <w:u w:val="single"/>
        </w:rPr>
      </w:pPr>
    </w:p>
    <w:p w14:paraId="7E752E7D" w14:textId="498E3BA0" w:rsidR="003B77DA" w:rsidRDefault="00132405" w:rsidP="003B77DA">
      <w:r w:rsidRPr="00132405">
        <w:t>Earl</w:t>
      </w:r>
      <w:r>
        <w:t xml:space="preserve">ier this year, the data science group got the task of revisiting </w:t>
      </w:r>
      <w:r w:rsidR="00ED745E">
        <w:t>Big Mountain Resort’s pricing strategy to capitalize on its facilities as much as it could. Big Mountain Resort is a ski resort located in Montana with about 350,000 people ski or snowboard every year and its current pricing strategy is to charge a premium above the average price of resorts in its market segment. Our group analyses data from more than 300 ski resorts to build a machine learning model</w:t>
      </w:r>
      <w:r w:rsidR="006C21CB">
        <w:t>. We suggest</w:t>
      </w:r>
      <w:r w:rsidR="00ED745E">
        <w:t xml:space="preserve"> increasing the ticket price by $4.48, and a further $1.99 if we can invest on adding a run, increasing the vertical drop by 150 feet, and installing an additional chair lift. The data science group tests several </w:t>
      </w:r>
      <w:r w:rsidR="00C12D9A">
        <w:t>models,</w:t>
      </w:r>
      <w:r w:rsidR="00ED745E">
        <w:t xml:space="preserve"> and </w:t>
      </w:r>
      <w:r w:rsidR="00C12D9A">
        <w:t>the random forest regression model is selected. The key factors that in</w:t>
      </w:r>
      <w:r w:rsidR="003B77DA">
        <w:t xml:space="preserve">fluence the ticket price include but are not limited to: </w:t>
      </w:r>
    </w:p>
    <w:p w14:paraId="1608E917" w14:textId="252102CD" w:rsidR="003B77DA" w:rsidRPr="003B77DA" w:rsidRDefault="003B77DA" w:rsidP="003B77DA">
      <w:pPr>
        <w:numPr>
          <w:ilvl w:val="0"/>
          <w:numId w:val="1"/>
        </w:numPr>
        <w:shd w:val="clear" w:color="auto" w:fill="FFFFFF"/>
        <w:spacing w:line="300" w:lineRule="atLeast"/>
        <w:ind w:left="1200" w:right="480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proofErr w:type="spellStart"/>
      <w:r w:rsidRPr="003B77DA">
        <w:rPr>
          <w:rFonts w:ascii="Helvetica Neue" w:eastAsia="Times New Roman" w:hAnsi="Helvetica Neue" w:cs="Times New Roman"/>
          <w:color w:val="000000"/>
          <w:sz w:val="21"/>
          <w:szCs w:val="21"/>
        </w:rPr>
        <w:t>vertical_drop</w:t>
      </w:r>
      <w:proofErr w:type="spellEnd"/>
    </w:p>
    <w:p w14:paraId="6EE2E5E1" w14:textId="77777777" w:rsidR="003B77DA" w:rsidRPr="003B77DA" w:rsidRDefault="003B77DA" w:rsidP="003B77DA">
      <w:pPr>
        <w:numPr>
          <w:ilvl w:val="0"/>
          <w:numId w:val="1"/>
        </w:numPr>
        <w:shd w:val="clear" w:color="auto" w:fill="FFFFFF"/>
        <w:spacing w:line="300" w:lineRule="atLeast"/>
        <w:ind w:left="1200" w:right="480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 w:rsidRPr="003B77DA">
        <w:rPr>
          <w:rFonts w:ascii="Helvetica Neue" w:eastAsia="Times New Roman" w:hAnsi="Helvetica Neue" w:cs="Times New Roman"/>
          <w:color w:val="000000"/>
          <w:sz w:val="21"/>
          <w:szCs w:val="21"/>
        </w:rPr>
        <w:t xml:space="preserve">Snow </w:t>
      </w:r>
      <w:proofErr w:type="spellStart"/>
      <w:r w:rsidRPr="003B77DA">
        <w:rPr>
          <w:rFonts w:ascii="Helvetica Neue" w:eastAsia="Times New Roman" w:hAnsi="Helvetica Neue" w:cs="Times New Roman"/>
          <w:color w:val="000000"/>
          <w:sz w:val="21"/>
          <w:szCs w:val="21"/>
        </w:rPr>
        <w:t>Making_ac</w:t>
      </w:r>
      <w:proofErr w:type="spellEnd"/>
    </w:p>
    <w:p w14:paraId="1199D05E" w14:textId="77777777" w:rsidR="003B77DA" w:rsidRPr="003B77DA" w:rsidRDefault="003B77DA" w:rsidP="003B77DA">
      <w:pPr>
        <w:numPr>
          <w:ilvl w:val="0"/>
          <w:numId w:val="1"/>
        </w:numPr>
        <w:shd w:val="clear" w:color="auto" w:fill="FFFFFF"/>
        <w:spacing w:line="300" w:lineRule="atLeast"/>
        <w:ind w:left="1200" w:right="480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proofErr w:type="spellStart"/>
      <w:r w:rsidRPr="003B77DA">
        <w:rPr>
          <w:rFonts w:ascii="Helvetica Neue" w:eastAsia="Times New Roman" w:hAnsi="Helvetica Neue" w:cs="Times New Roman"/>
          <w:color w:val="000000"/>
          <w:sz w:val="21"/>
          <w:szCs w:val="21"/>
        </w:rPr>
        <w:t>total_chairs</w:t>
      </w:r>
      <w:proofErr w:type="spellEnd"/>
    </w:p>
    <w:p w14:paraId="54DB61B7" w14:textId="77777777" w:rsidR="003B77DA" w:rsidRPr="003B77DA" w:rsidRDefault="003B77DA" w:rsidP="003B77DA">
      <w:pPr>
        <w:numPr>
          <w:ilvl w:val="0"/>
          <w:numId w:val="1"/>
        </w:numPr>
        <w:shd w:val="clear" w:color="auto" w:fill="FFFFFF"/>
        <w:spacing w:line="300" w:lineRule="atLeast"/>
        <w:ind w:left="1200" w:right="480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proofErr w:type="spellStart"/>
      <w:r w:rsidRPr="003B77DA">
        <w:rPr>
          <w:rFonts w:ascii="Helvetica Neue" w:eastAsia="Times New Roman" w:hAnsi="Helvetica Neue" w:cs="Times New Roman"/>
          <w:color w:val="000000"/>
          <w:sz w:val="21"/>
          <w:szCs w:val="21"/>
        </w:rPr>
        <w:t>fastQuads</w:t>
      </w:r>
      <w:proofErr w:type="spellEnd"/>
    </w:p>
    <w:p w14:paraId="7F4092D3" w14:textId="77777777" w:rsidR="003B77DA" w:rsidRPr="003B77DA" w:rsidRDefault="003B77DA" w:rsidP="003B77DA">
      <w:pPr>
        <w:numPr>
          <w:ilvl w:val="0"/>
          <w:numId w:val="1"/>
        </w:numPr>
        <w:shd w:val="clear" w:color="auto" w:fill="FFFFFF"/>
        <w:spacing w:line="300" w:lineRule="atLeast"/>
        <w:ind w:left="1200" w:right="480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 w:rsidRPr="003B77DA">
        <w:rPr>
          <w:rFonts w:ascii="Helvetica Neue" w:eastAsia="Times New Roman" w:hAnsi="Helvetica Neue" w:cs="Times New Roman"/>
          <w:color w:val="000000"/>
          <w:sz w:val="21"/>
          <w:szCs w:val="21"/>
        </w:rPr>
        <w:t>Runs</w:t>
      </w:r>
    </w:p>
    <w:p w14:paraId="6B4DB7B0" w14:textId="77777777" w:rsidR="003B77DA" w:rsidRPr="003B77DA" w:rsidRDefault="003B77DA" w:rsidP="003B77DA">
      <w:pPr>
        <w:numPr>
          <w:ilvl w:val="0"/>
          <w:numId w:val="1"/>
        </w:numPr>
        <w:shd w:val="clear" w:color="auto" w:fill="FFFFFF"/>
        <w:spacing w:line="300" w:lineRule="atLeast"/>
        <w:ind w:left="1200" w:right="480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proofErr w:type="spellStart"/>
      <w:r w:rsidRPr="003B77DA">
        <w:rPr>
          <w:rFonts w:ascii="Helvetica Neue" w:eastAsia="Times New Roman" w:hAnsi="Helvetica Neue" w:cs="Times New Roman"/>
          <w:color w:val="000000"/>
          <w:sz w:val="21"/>
          <w:szCs w:val="21"/>
        </w:rPr>
        <w:t>LongestRun_mi</w:t>
      </w:r>
      <w:proofErr w:type="spellEnd"/>
    </w:p>
    <w:p w14:paraId="1F8CD1B3" w14:textId="77777777" w:rsidR="003B77DA" w:rsidRPr="003B77DA" w:rsidRDefault="003B77DA" w:rsidP="003B77DA">
      <w:pPr>
        <w:numPr>
          <w:ilvl w:val="0"/>
          <w:numId w:val="1"/>
        </w:numPr>
        <w:shd w:val="clear" w:color="auto" w:fill="FFFFFF"/>
        <w:spacing w:line="300" w:lineRule="atLeast"/>
        <w:ind w:left="1200" w:right="480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 w:rsidRPr="003B77DA">
        <w:rPr>
          <w:rFonts w:ascii="Helvetica Neue" w:eastAsia="Times New Roman" w:hAnsi="Helvetica Neue" w:cs="Times New Roman"/>
          <w:color w:val="000000"/>
          <w:sz w:val="21"/>
          <w:szCs w:val="21"/>
        </w:rPr>
        <w:t>trams</w:t>
      </w:r>
    </w:p>
    <w:p w14:paraId="7855961E" w14:textId="77777777" w:rsidR="003B77DA" w:rsidRPr="003B77DA" w:rsidRDefault="003B77DA" w:rsidP="003B77DA">
      <w:pPr>
        <w:numPr>
          <w:ilvl w:val="0"/>
          <w:numId w:val="1"/>
        </w:numPr>
        <w:shd w:val="clear" w:color="auto" w:fill="FFFFFF"/>
        <w:spacing w:line="300" w:lineRule="atLeast"/>
        <w:ind w:left="1200" w:right="480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proofErr w:type="spellStart"/>
      <w:r w:rsidRPr="003B77DA">
        <w:rPr>
          <w:rFonts w:ascii="Helvetica Neue" w:eastAsia="Times New Roman" w:hAnsi="Helvetica Neue" w:cs="Times New Roman"/>
          <w:color w:val="000000"/>
          <w:sz w:val="21"/>
          <w:szCs w:val="21"/>
        </w:rPr>
        <w:t>SkiableTerrain_ac</w:t>
      </w:r>
      <w:proofErr w:type="spellEnd"/>
    </w:p>
    <w:p w14:paraId="157E827D" w14:textId="37EB5C0F" w:rsidR="00132405" w:rsidRDefault="003B77DA" w:rsidP="00132405">
      <w:r>
        <w:t>Analysis show that Big Mountain Resort has done a good job in investing on th</w:t>
      </w:r>
      <w:r w:rsidR="006C21CB">
        <w:t>ese</w:t>
      </w:r>
      <w:r>
        <w:t xml:space="preserve"> key factors. While the ticket price is only modestly above the average, Big Mountain Resort is top tier on th</w:t>
      </w:r>
      <w:r w:rsidR="006C21CB">
        <w:t>e</w:t>
      </w:r>
      <w:r>
        <w:t xml:space="preserve">se key factors affecting the ticket price. Some examples showing Big Mountain Resort’s leading role in facilities are listed below. </w:t>
      </w:r>
    </w:p>
    <w:p w14:paraId="477BE734" w14:textId="25ED3B0E" w:rsidR="003B77DA" w:rsidRDefault="003B77DA" w:rsidP="00132405"/>
    <w:p w14:paraId="18FF4C33" w14:textId="48D142D7" w:rsidR="006033C9" w:rsidRDefault="006033C9" w:rsidP="00132405">
      <w:r>
        <w:t>This model has an expected mean absolute error of $10.39 and this is taken into consideration for the recommendation. Big Mountain Resort’s current ticket price is $81.00, the model-predicted price is $95.87. The recommended increase is $4.48 = $</w:t>
      </w:r>
      <w:r w:rsidR="00394EBE">
        <w:t xml:space="preserve">95.87 - $81.00 - $10.39. </w:t>
      </w:r>
      <w:r w:rsidR="006C21CB">
        <w:t xml:space="preserve">The new ticket price after increase will be $85.48. </w:t>
      </w:r>
    </w:p>
    <w:p w14:paraId="768E90C0" w14:textId="56541AAC" w:rsidR="006033C9" w:rsidRDefault="006033C9" w:rsidP="00132405"/>
    <w:p w14:paraId="73901B50" w14:textId="72147882" w:rsidR="006033C9" w:rsidRDefault="006033C9" w:rsidP="00132405">
      <w:r>
        <w:t xml:space="preserve">This model is also used for testing different investing scenarios and how it may change the ticket price. We recommend the scenario of adding a run, increasing the vertical drop by 150 feet, and installing an additional chair lift, which can support the ticket price to be further increased by $1.99. </w:t>
      </w:r>
    </w:p>
    <w:p w14:paraId="41A73E68" w14:textId="2A180A32" w:rsidR="00132405" w:rsidRDefault="003B77DA" w:rsidP="006033C9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DA7AC84" wp14:editId="1469DA45">
            <wp:extent cx="2743200" cy="2066544"/>
            <wp:effectExtent l="0" t="0" r="0" b="3810"/>
            <wp:docPr id="2" name="Picture 2" descr="Chart, histogram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histo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83E" w:rsidRPr="00D5083E">
        <w:rPr>
          <w:noProof/>
        </w:rPr>
        <w:t xml:space="preserve"> </w:t>
      </w:r>
      <w:r w:rsidR="00D5083E" w:rsidRPr="00D5083E">
        <w:rPr>
          <w:noProof/>
        </w:rPr>
        <w:drawing>
          <wp:inline distT="0" distB="0" distL="0" distR="0" wp14:anchorId="23625FFF" wp14:editId="64FAD434">
            <wp:extent cx="6525568" cy="3815645"/>
            <wp:effectExtent l="0" t="0" r="254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1787" cy="381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EB8A" w14:textId="2CE31678" w:rsidR="00C97C71" w:rsidRPr="00132405" w:rsidRDefault="00C97C71" w:rsidP="006033C9">
      <w:pPr>
        <w:jc w:val="center"/>
      </w:pPr>
      <w:r>
        <w:rPr>
          <w:noProof/>
        </w:rPr>
        <w:t>Figure: Ticket price and four key features for all the resorts analy</w:t>
      </w:r>
      <w:r w:rsidR="00AD0521">
        <w:rPr>
          <w:noProof/>
        </w:rPr>
        <w:t xml:space="preserve">zed. The red dashed line represent Big Mountain. </w:t>
      </w:r>
    </w:p>
    <w:sectPr w:rsidR="00C97C71" w:rsidRPr="00132405" w:rsidSect="00CB7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 Light">
    <w:altName w:val="等线 Light"/>
    <w:panose1 w:val="02010600030101010101"/>
    <w:charset w:val="86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42F48"/>
    <w:multiLevelType w:val="multilevel"/>
    <w:tmpl w:val="1408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4D4"/>
    <w:rsid w:val="00132405"/>
    <w:rsid w:val="00351CBA"/>
    <w:rsid w:val="00394EBE"/>
    <w:rsid w:val="003B77DA"/>
    <w:rsid w:val="005204D4"/>
    <w:rsid w:val="006033C9"/>
    <w:rsid w:val="006C21CB"/>
    <w:rsid w:val="007013E5"/>
    <w:rsid w:val="007727EE"/>
    <w:rsid w:val="00911B16"/>
    <w:rsid w:val="00AD0521"/>
    <w:rsid w:val="00C12D9A"/>
    <w:rsid w:val="00C97C71"/>
    <w:rsid w:val="00CB795A"/>
    <w:rsid w:val="00D5083E"/>
    <w:rsid w:val="00ED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8146F"/>
  <w15:chartTrackingRefBased/>
  <w15:docId w15:val="{2F3BBBCA-52D8-FA43-8AC4-8C7B8FFBD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Jianxiong Chen</dc:creator>
  <cp:keywords/>
  <dc:description/>
  <cp:lastModifiedBy>Jianxiong Chen</cp:lastModifiedBy>
  <cp:revision>3</cp:revision>
  <dcterms:created xsi:type="dcterms:W3CDTF">2021-11-13T04:27:00Z</dcterms:created>
  <dcterms:modified xsi:type="dcterms:W3CDTF">2021-11-13T04:32:00Z</dcterms:modified>
</cp:coreProperties>
</file>