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354"/>
        <w:tblW w:w="9465" w:type="dxa"/>
        <w:tblCellSpacing w:w="0" w:type="dxa"/>
        <w:tblCellMar>
          <w:top w:w="140" w:type="dxa"/>
          <w:left w:w="140" w:type="dxa"/>
          <w:bottom w:w="140" w:type="dxa"/>
          <w:right w:w="140" w:type="dxa"/>
        </w:tblCellMar>
        <w:tblLook w:val="04A0" w:firstRow="1" w:lastRow="0" w:firstColumn="1" w:lastColumn="0" w:noHBand="0" w:noVBand="1"/>
      </w:tblPr>
      <w:tblGrid>
        <w:gridCol w:w="7366"/>
        <w:gridCol w:w="2099"/>
      </w:tblGrid>
      <w:tr w:rsidR="00265886" w:rsidRPr="007A7AD8" w14:paraId="0A4F2DF4" w14:textId="77777777" w:rsidTr="00FA6822">
        <w:trPr>
          <w:trHeight w:val="7919"/>
          <w:tblCellSpacing w:w="0" w:type="dxa"/>
        </w:trPr>
        <w:tc>
          <w:tcPr>
            <w:tcW w:w="9465" w:type="dxa"/>
            <w:gridSpan w:val="2"/>
            <w:tcMar>
              <w:top w:w="0" w:type="dxa"/>
              <w:left w:w="0" w:type="dxa"/>
              <w:bottom w:w="0" w:type="dxa"/>
              <w:right w:w="0" w:type="dxa"/>
            </w:tcMar>
            <w:vAlign w:val="center"/>
          </w:tcPr>
          <w:p w14:paraId="1B746447" w14:textId="77777777" w:rsidR="00265886" w:rsidRPr="007A7AD8" w:rsidRDefault="00265886" w:rsidP="002577D8">
            <w:pPr>
              <w:pStyle w:val="western"/>
              <w:spacing w:after="0" w:afterAutospacing="0"/>
              <w:jc w:val="center"/>
              <w:rPr>
                <w:rFonts w:ascii="Montserrat" w:hAnsi="Montserrat"/>
                <w:b/>
                <w:bCs/>
                <w:color w:val="000000"/>
              </w:rPr>
            </w:pPr>
            <w:bookmarkStart w:id="0" w:name="_Hlk122443860"/>
          </w:p>
          <w:p w14:paraId="5B37B9BB" w14:textId="74CE557B" w:rsidR="00265886" w:rsidRPr="001B4B59" w:rsidRDefault="00D0030C" w:rsidP="002577D8">
            <w:pPr>
              <w:pStyle w:val="western"/>
              <w:spacing w:after="0" w:afterAutospacing="0"/>
              <w:jc w:val="center"/>
              <w:rPr>
                <w:rFonts w:ascii="Montserrat" w:hAnsi="Montserrat"/>
                <w:b/>
                <w:bCs/>
                <w:color w:val="000000"/>
                <w:sz w:val="48"/>
                <w:szCs w:val="48"/>
              </w:rPr>
            </w:pPr>
            <w:r w:rsidRPr="001B4B59">
              <w:rPr>
                <w:rFonts w:ascii="Montserrat" w:hAnsi="Montserrat"/>
                <w:b/>
                <w:bCs/>
                <w:color w:val="000000"/>
                <w:sz w:val="48"/>
                <w:szCs w:val="48"/>
              </w:rPr>
              <w:t>Memorandum of Understanding</w:t>
            </w:r>
          </w:p>
          <w:p w14:paraId="03DD0EC8" w14:textId="77777777" w:rsidR="00265886" w:rsidRPr="001B4B59" w:rsidRDefault="00A822D4" w:rsidP="002577D8">
            <w:pPr>
              <w:pStyle w:val="western"/>
              <w:spacing w:after="0" w:afterAutospacing="0"/>
              <w:jc w:val="center"/>
              <w:rPr>
                <w:rFonts w:ascii="Montserrat" w:hAnsi="Montserrat"/>
                <w:b/>
                <w:bCs/>
                <w:color w:val="000000"/>
                <w:sz w:val="48"/>
                <w:szCs w:val="48"/>
              </w:rPr>
            </w:pPr>
            <w:r w:rsidRPr="001B4B59">
              <w:rPr>
                <w:rFonts w:ascii="Montserrat" w:hAnsi="Montserrat"/>
                <w:b/>
                <w:bCs/>
                <w:color w:val="000000"/>
                <w:sz w:val="48"/>
                <w:szCs w:val="48"/>
              </w:rPr>
              <w:t>between</w:t>
            </w:r>
          </w:p>
          <w:p w14:paraId="0FB278CB" w14:textId="77777777" w:rsidR="004629BE" w:rsidRDefault="004629BE" w:rsidP="002577D8">
            <w:pPr>
              <w:pStyle w:val="western"/>
              <w:jc w:val="center"/>
              <w:rPr>
                <w:rFonts w:ascii="Montserrat" w:hAnsi="Montserrat"/>
                <w:b/>
                <w:bCs/>
                <w:color w:val="000000"/>
                <w:sz w:val="48"/>
                <w:szCs w:val="48"/>
              </w:rPr>
            </w:pPr>
            <w:r w:rsidRPr="004629BE">
              <w:rPr>
                <w:rFonts w:ascii="Montserrat" w:hAnsi="Montserrat"/>
                <w:b/>
                <w:bCs/>
                <w:color w:val="000000"/>
                <w:sz w:val="48"/>
                <w:szCs w:val="48"/>
              </w:rPr>
              <w:t>Adama Investment Group Technology Enterprise (Adama)</w:t>
            </w:r>
          </w:p>
          <w:p w14:paraId="7E78F314" w14:textId="6C18D50E" w:rsidR="00FA6822" w:rsidRPr="00FA6822" w:rsidRDefault="00FA6822" w:rsidP="002577D8">
            <w:pPr>
              <w:pStyle w:val="western"/>
              <w:jc w:val="center"/>
              <w:rPr>
                <w:rFonts w:ascii="Montserrat" w:hAnsi="Montserrat"/>
                <w:b/>
                <w:bCs/>
                <w:color w:val="000000"/>
                <w:sz w:val="48"/>
                <w:szCs w:val="48"/>
              </w:rPr>
            </w:pPr>
            <w:r w:rsidRPr="00FA6822">
              <w:rPr>
                <w:rFonts w:ascii="Montserrat" w:hAnsi="Montserrat"/>
                <w:b/>
                <w:bCs/>
                <w:color w:val="000000"/>
                <w:sz w:val="48"/>
                <w:szCs w:val="48"/>
              </w:rPr>
              <w:t>and</w:t>
            </w:r>
          </w:p>
          <w:p w14:paraId="10E8AFCC" w14:textId="1ED1BCEB" w:rsidR="00FA6822" w:rsidRDefault="000D48EB" w:rsidP="002577D8">
            <w:pPr>
              <w:pStyle w:val="western"/>
              <w:spacing w:after="0" w:afterAutospacing="0"/>
              <w:jc w:val="center"/>
              <w:rPr>
                <w:rFonts w:ascii="Montserrat" w:hAnsi="Montserrat"/>
                <w:b/>
                <w:bCs/>
                <w:color w:val="000000"/>
                <w:sz w:val="48"/>
                <w:szCs w:val="48"/>
              </w:rPr>
            </w:pPr>
            <w:r>
              <w:rPr>
                <w:rFonts w:ascii="Montserrat" w:hAnsi="Montserrat"/>
                <w:b/>
                <w:bCs/>
                <w:color w:val="000000"/>
                <w:sz w:val="48"/>
                <w:szCs w:val="48"/>
              </w:rPr>
              <w:t>Ashewa Technology</w:t>
            </w:r>
          </w:p>
          <w:p w14:paraId="07CBDA0E" w14:textId="67794C9D" w:rsidR="00750F9A" w:rsidRDefault="000D48EB" w:rsidP="002577D8">
            <w:pPr>
              <w:pStyle w:val="western"/>
              <w:spacing w:after="0" w:afterAutospacing="0"/>
              <w:jc w:val="center"/>
              <w:rPr>
                <w:rFonts w:ascii="Montserrat" w:hAnsi="Montserrat"/>
              </w:rPr>
            </w:pPr>
            <w:r>
              <w:rPr>
                <w:rFonts w:ascii="Montserrat" w:hAnsi="Montserrat"/>
              </w:rPr>
              <w:t xml:space="preserve"> </w:t>
            </w:r>
          </w:p>
          <w:p w14:paraId="49ACEEBA" w14:textId="77777777" w:rsidR="00FA6822" w:rsidRPr="00FA6822" w:rsidRDefault="00FA6822" w:rsidP="002577D8">
            <w:pPr>
              <w:pStyle w:val="western"/>
              <w:spacing w:after="0" w:afterAutospacing="0"/>
              <w:jc w:val="center"/>
              <w:rPr>
                <w:rFonts w:ascii="Montserrat" w:hAnsi="Montserrat"/>
                <w:b/>
                <w:bCs/>
                <w:color w:val="000000"/>
                <w:sz w:val="48"/>
                <w:szCs w:val="48"/>
              </w:rPr>
            </w:pPr>
          </w:p>
        </w:tc>
      </w:tr>
      <w:tr w:rsidR="00265886" w:rsidRPr="007A7AD8" w14:paraId="2EDADFC1" w14:textId="77777777" w:rsidTr="00FA6822">
        <w:trPr>
          <w:trHeight w:val="513"/>
          <w:tblCellSpacing w:w="0" w:type="dxa"/>
        </w:trPr>
        <w:tc>
          <w:tcPr>
            <w:tcW w:w="7366" w:type="dxa"/>
            <w:tcMar>
              <w:top w:w="0" w:type="dxa"/>
              <w:left w:w="0" w:type="dxa"/>
              <w:bottom w:w="0" w:type="dxa"/>
              <w:right w:w="0" w:type="dxa"/>
            </w:tcMar>
            <w:vAlign w:val="center"/>
          </w:tcPr>
          <w:p w14:paraId="1AA2934E" w14:textId="77777777" w:rsidR="00265886" w:rsidRPr="007A7AD8" w:rsidRDefault="00FA6822" w:rsidP="002577D8">
            <w:pPr>
              <w:pStyle w:val="western"/>
              <w:spacing w:after="115" w:afterAutospacing="0"/>
              <w:jc w:val="right"/>
              <w:rPr>
                <w:rFonts w:ascii="Montserrat" w:hAnsi="Montserrat"/>
                <w:b/>
                <w:bCs/>
                <w:color w:val="000000"/>
              </w:rPr>
            </w:pPr>
            <w:r w:rsidRPr="007A7AD8">
              <w:rPr>
                <w:rFonts w:ascii="Montserrat" w:hAnsi="Montserrat"/>
                <w:b/>
                <w:bCs/>
                <w:color w:val="000000"/>
              </w:rPr>
              <w:t xml:space="preserve">Effective Date:                       </w:t>
            </w:r>
          </w:p>
        </w:tc>
        <w:tc>
          <w:tcPr>
            <w:tcW w:w="2099" w:type="dxa"/>
            <w:tcMar>
              <w:top w:w="0" w:type="dxa"/>
              <w:left w:w="0" w:type="dxa"/>
              <w:bottom w:w="0" w:type="dxa"/>
              <w:right w:w="0" w:type="dxa"/>
            </w:tcMar>
            <w:vAlign w:val="center"/>
          </w:tcPr>
          <w:p w14:paraId="69F9CA82" w14:textId="3CA49F8F" w:rsidR="00265886" w:rsidRPr="007A7AD8" w:rsidRDefault="00FA6822" w:rsidP="002577D8">
            <w:pPr>
              <w:pStyle w:val="western"/>
              <w:spacing w:after="115" w:afterAutospacing="0"/>
              <w:jc w:val="right"/>
              <w:rPr>
                <w:rFonts w:ascii="Montserrat" w:hAnsi="Montserrat"/>
                <w:b/>
                <w:bCs/>
                <w:color w:val="000000"/>
              </w:rPr>
            </w:pPr>
            <w:r>
              <w:rPr>
                <w:rFonts w:ascii="Montserrat" w:hAnsi="Montserrat"/>
                <w:b/>
                <w:bCs/>
                <w:color w:val="000000"/>
              </w:rPr>
              <w:t xml:space="preserve"> </w:t>
            </w:r>
            <w:r>
              <w:rPr>
                <w:rFonts w:ascii="Montserrat" w:hAnsi="Montserrat"/>
                <w:b/>
                <w:bCs/>
                <w:color w:val="000000"/>
              </w:rPr>
              <w:fldChar w:fldCharType="begin"/>
            </w:r>
            <w:r>
              <w:rPr>
                <w:rFonts w:ascii="Montserrat" w:hAnsi="Montserrat"/>
                <w:b/>
                <w:bCs/>
                <w:color w:val="000000"/>
              </w:rPr>
              <w:instrText xml:space="preserve"> DATE \@ "MMMM d, yyyy" </w:instrText>
            </w:r>
            <w:r>
              <w:rPr>
                <w:rFonts w:ascii="Montserrat" w:hAnsi="Montserrat"/>
                <w:b/>
                <w:bCs/>
                <w:color w:val="000000"/>
              </w:rPr>
              <w:fldChar w:fldCharType="separate"/>
            </w:r>
            <w:r w:rsidR="000D48EB">
              <w:rPr>
                <w:rFonts w:ascii="Montserrat" w:hAnsi="Montserrat"/>
                <w:b/>
                <w:bCs/>
                <w:noProof/>
                <w:color w:val="000000"/>
              </w:rPr>
              <w:t>October 13, 2025</w:t>
            </w:r>
            <w:r>
              <w:rPr>
                <w:rFonts w:ascii="Montserrat" w:hAnsi="Montserrat"/>
                <w:b/>
                <w:bCs/>
                <w:color w:val="000000"/>
              </w:rPr>
              <w:fldChar w:fldCharType="end"/>
            </w:r>
          </w:p>
        </w:tc>
      </w:tr>
    </w:tbl>
    <w:p w14:paraId="1DC6B2A0" w14:textId="77777777" w:rsidR="00265886" w:rsidRPr="007A7AD8" w:rsidRDefault="00265886" w:rsidP="002577D8">
      <w:pPr>
        <w:spacing w:line="360" w:lineRule="auto"/>
        <w:rPr>
          <w:rFonts w:ascii="Montserrat" w:hAnsi="Montserrat"/>
          <w:sz w:val="24"/>
          <w:szCs w:val="24"/>
        </w:rPr>
        <w:sectPr w:rsidR="00265886" w:rsidRPr="007A7AD8">
          <w:headerReference w:type="default" r:id="rId9"/>
          <w:footerReference w:type="default" r:id="rId10"/>
          <w:headerReference w:type="first" r:id="rId11"/>
          <w:pgSz w:w="12240" w:h="15840"/>
          <w:pgMar w:top="1560" w:right="1680" w:bottom="880" w:left="1600" w:header="855" w:footer="697" w:gutter="0"/>
          <w:cols w:space="720"/>
          <w:titlePg/>
          <w:docGrid w:linePitch="299"/>
        </w:sectPr>
      </w:pPr>
    </w:p>
    <w:bookmarkEnd w:id="0"/>
    <w:p w14:paraId="6ABF70D9" w14:textId="77777777" w:rsidR="00265886" w:rsidRPr="007A7AD8" w:rsidRDefault="00265886" w:rsidP="002577D8">
      <w:pPr>
        <w:pStyle w:val="Heading1"/>
        <w:numPr>
          <w:ilvl w:val="0"/>
          <w:numId w:val="0"/>
        </w:numPr>
        <w:spacing w:line="360" w:lineRule="auto"/>
        <w:rPr>
          <w:rFonts w:ascii="Montserrat" w:hAnsi="Montserrat"/>
          <w:u w:val="single"/>
        </w:rPr>
      </w:pPr>
    </w:p>
    <w:p w14:paraId="4D593509" w14:textId="77777777" w:rsidR="00FA6822" w:rsidRDefault="00FA6822" w:rsidP="002577D8">
      <w:pPr>
        <w:widowControl/>
        <w:suppressAutoHyphens w:val="0"/>
        <w:rPr>
          <w:rFonts w:ascii="Montserrat" w:hAnsi="Montserrat"/>
          <w:b/>
          <w:bCs/>
          <w:color w:val="000000"/>
          <w:sz w:val="24"/>
          <w:szCs w:val="24"/>
        </w:rPr>
      </w:pPr>
      <w:r>
        <w:rPr>
          <w:rFonts w:ascii="Montserrat" w:hAnsi="Montserrat"/>
          <w:b/>
          <w:bCs/>
          <w:color w:val="000000"/>
          <w:sz w:val="24"/>
          <w:szCs w:val="24"/>
        </w:rPr>
        <w:br w:type="page"/>
      </w:r>
    </w:p>
    <w:p w14:paraId="683966BC" w14:textId="77777777" w:rsidR="00653F31" w:rsidRDefault="00653F31" w:rsidP="00653F31">
      <w:pPr>
        <w:spacing w:after="120" w:line="360" w:lineRule="auto"/>
        <w:rPr>
          <w:rFonts w:ascii="Montserrat" w:hAnsi="Montserrat"/>
          <w:b/>
          <w:bCs/>
          <w:color w:val="000000"/>
          <w:sz w:val="24"/>
          <w:szCs w:val="24"/>
        </w:rPr>
      </w:pPr>
    </w:p>
    <w:p w14:paraId="3B8E8C9B" w14:textId="6ED7CF52" w:rsidR="004629BE" w:rsidRPr="004629BE" w:rsidRDefault="004629BE" w:rsidP="00653F31">
      <w:pPr>
        <w:spacing w:after="120" w:line="360" w:lineRule="auto"/>
        <w:rPr>
          <w:rFonts w:ascii="Montserrat" w:hAnsi="Montserrat"/>
          <w:b/>
          <w:bCs/>
          <w:color w:val="000000"/>
          <w:sz w:val="40"/>
          <w:szCs w:val="40"/>
        </w:rPr>
      </w:pPr>
      <w:r w:rsidRPr="004629BE">
        <w:rPr>
          <w:rFonts w:ascii="Montserrat" w:hAnsi="Montserrat"/>
          <w:b/>
          <w:bCs/>
          <w:color w:val="000000"/>
          <w:sz w:val="40"/>
          <w:szCs w:val="40"/>
        </w:rPr>
        <w:t>Preamble &amp; Purpose</w:t>
      </w:r>
    </w:p>
    <w:p w14:paraId="539CACCB" w14:textId="77777777" w:rsidR="00AD3E06" w:rsidRPr="00AD3E06" w:rsidRDefault="00AD3E06" w:rsidP="00AD3E06">
      <w:pPr>
        <w:spacing w:line="360" w:lineRule="auto"/>
        <w:jc w:val="both"/>
        <w:rPr>
          <w:sz w:val="24"/>
        </w:rPr>
      </w:pPr>
      <w:r w:rsidRPr="00AD3E06">
        <w:rPr>
          <w:sz w:val="24"/>
        </w:rPr>
        <w:t>This Memorandum of Understanding (MoU) is entered into by and between</w:t>
      </w:r>
      <w:proofErr w:type="gramStart"/>
      <w:r w:rsidRPr="00AD3E06">
        <w:rPr>
          <w:sz w:val="24"/>
        </w:rPr>
        <w:t>:</w:t>
      </w:r>
      <w:proofErr w:type="gramEnd"/>
      <w:r w:rsidRPr="00AD3E06">
        <w:rPr>
          <w:sz w:val="24"/>
        </w:rPr>
        <w:br/>
      </w:r>
      <w:r w:rsidRPr="00AD3E06">
        <w:rPr>
          <w:sz w:val="24"/>
        </w:rPr>
        <w:br/>
        <w:t>- Adama Investment Group Technology Enterprise (Adama), a company duly registered under the laws of the Federal Democratic Republic of Ethiopia, headquartered in Adama City, specializing in the development of proprietary software solutions in governance performance tracking and agricultural value chains.</w:t>
      </w:r>
      <w:r w:rsidRPr="00AD3E06">
        <w:rPr>
          <w:sz w:val="24"/>
        </w:rPr>
        <w:br/>
        <w:t xml:space="preserve">  Address: Adama, Oromia, Ethiopia</w:t>
      </w:r>
      <w:r w:rsidRPr="00AD3E06">
        <w:rPr>
          <w:sz w:val="24"/>
        </w:rPr>
        <w:br/>
        <w:t xml:space="preserve">  Website: https://www.adamainvestmentgroup.org/</w:t>
      </w:r>
      <w:r w:rsidRPr="00AD3E06">
        <w:rPr>
          <w:sz w:val="24"/>
        </w:rPr>
        <w:br/>
      </w:r>
      <w:r w:rsidRPr="00AD3E06">
        <w:rPr>
          <w:sz w:val="24"/>
        </w:rPr>
        <w:br/>
        <w:t>- Ashewa Technology, a leading Ethiopian technology enterprise engaged in e-commerce, digital services, and cloud-based technology solutions, committed to advancing digital transformation, innovation, and inclusive digital ecosystems in Ethiopia and beyond.</w:t>
      </w:r>
      <w:r w:rsidRPr="00AD3E06">
        <w:rPr>
          <w:sz w:val="24"/>
        </w:rPr>
        <w:br/>
        <w:t xml:space="preserve">  Address: Addis Ababa, Ethiopia</w:t>
      </w:r>
      <w:r w:rsidRPr="00AD3E06">
        <w:rPr>
          <w:sz w:val="24"/>
        </w:rPr>
        <w:br/>
        <w:t xml:space="preserve">  Website: https://ashewa.com/</w:t>
      </w:r>
      <w:r w:rsidRPr="00AD3E06">
        <w:rPr>
          <w:sz w:val="24"/>
        </w:rPr>
        <w:br/>
      </w:r>
      <w:r w:rsidRPr="00AD3E06">
        <w:rPr>
          <w:sz w:val="24"/>
        </w:rPr>
        <w:br/>
        <w:t>Adama and Ashewa Technology are hereinafter collectively referred to as “the Parties.”</w:t>
      </w:r>
      <w:r w:rsidRPr="00AD3E06">
        <w:rPr>
          <w:sz w:val="24"/>
        </w:rPr>
        <w:br/>
        <w:t>The purpose of this MoU is to establish a framework for cooperation aimed at integrating Adama’s proprietary software solutions with Ashewa Technology’s digital platforms and infrastructure to enhance service delivery, expand market reach, and enable mutual revenue generation through a commission-based model.</w:t>
      </w:r>
    </w:p>
    <w:p w14:paraId="48322C54" w14:textId="67E0A59F" w:rsidR="00653F31" w:rsidRPr="004629BE" w:rsidRDefault="004629BE" w:rsidP="00653F31">
      <w:pPr>
        <w:pStyle w:val="NormalWeb"/>
        <w:spacing w:before="0" w:beforeAutospacing="0" w:after="120" w:afterAutospacing="0" w:line="360" w:lineRule="auto"/>
        <w:rPr>
          <w:rFonts w:ascii="Montserrat" w:hAnsi="Montserrat"/>
          <w:b/>
          <w:bCs/>
          <w:color w:val="000000"/>
          <w:sz w:val="36"/>
          <w:szCs w:val="36"/>
        </w:rPr>
      </w:pPr>
      <w:r w:rsidRPr="004629BE">
        <w:rPr>
          <w:rFonts w:ascii="Montserrat" w:hAnsi="Montserrat"/>
          <w:b/>
          <w:bCs/>
          <w:color w:val="000000"/>
          <w:sz w:val="36"/>
          <w:szCs w:val="36"/>
        </w:rPr>
        <w:t>Scope of Collaboration</w:t>
      </w:r>
    </w:p>
    <w:p w14:paraId="6F39ACCC" w14:textId="77777777" w:rsidR="004629BE" w:rsidRPr="004629BE" w:rsidRDefault="004629BE" w:rsidP="004629BE">
      <w:pPr>
        <w:pStyle w:val="NormalWeb"/>
        <w:spacing w:before="0" w:beforeAutospacing="0" w:after="120" w:afterAutospacing="0" w:line="360" w:lineRule="auto"/>
        <w:ind w:left="360"/>
        <w:rPr>
          <w:rFonts w:ascii="Montserrat" w:hAnsi="Montserrat" w:cs="Calibri Light"/>
          <w:b/>
          <w:bCs/>
          <w:color w:val="000000"/>
        </w:rPr>
      </w:pPr>
      <w:r w:rsidRPr="004629BE">
        <w:rPr>
          <w:rFonts w:ascii="Montserrat" w:hAnsi="Montserrat" w:cs="Calibri Light"/>
          <w:b/>
          <w:bCs/>
          <w:color w:val="000000"/>
        </w:rPr>
        <w:t>The Parties agree to collaborate on the following areas:</w:t>
      </w:r>
    </w:p>
    <w:p w14:paraId="12A70134" w14:textId="77777777" w:rsidR="004629BE" w:rsidRPr="004629BE" w:rsidRDefault="004629BE" w:rsidP="009E262D">
      <w:pPr>
        <w:pStyle w:val="NormalWeb"/>
        <w:numPr>
          <w:ilvl w:val="0"/>
          <w:numId w:val="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Software Integration</w:t>
      </w:r>
    </w:p>
    <w:p w14:paraId="2BE5DB5E" w14:textId="77777777" w:rsidR="004629BE" w:rsidRPr="004629BE" w:rsidRDefault="004629BE" w:rsidP="009E262D">
      <w:pPr>
        <w:pStyle w:val="NormalWeb"/>
        <w:numPr>
          <w:ilvl w:val="1"/>
          <w:numId w:val="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Integration of Adama’s Kebele Plan and Performance Tracking System (KPPT) and Coffee, Tea, Spices, and Avocado Value Chain (CTSAVC) software with the Consortium’s digital and incubation platforms (including Bedebo Marketing Platform, NUNA innovation ecosystem, and related systems).</w:t>
      </w:r>
    </w:p>
    <w:p w14:paraId="2C1D76D2" w14:textId="77777777" w:rsidR="004629BE" w:rsidRPr="004629BE" w:rsidRDefault="004629BE" w:rsidP="009E262D">
      <w:pPr>
        <w:pStyle w:val="NormalWeb"/>
        <w:numPr>
          <w:ilvl w:val="0"/>
          <w:numId w:val="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lastRenderedPageBreak/>
        <w:t>Revenue Generation</w:t>
      </w:r>
    </w:p>
    <w:p w14:paraId="01642FAF" w14:textId="77777777" w:rsidR="004629BE" w:rsidRPr="004629BE" w:rsidRDefault="004629BE" w:rsidP="009E262D">
      <w:pPr>
        <w:pStyle w:val="NormalWeb"/>
        <w:numPr>
          <w:ilvl w:val="1"/>
          <w:numId w:val="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Establishment of a commission-based revenue-sharing framework for transactions, subscriptions, or services facilitated through the integration.</w:t>
      </w:r>
    </w:p>
    <w:p w14:paraId="7B85F46F" w14:textId="77777777" w:rsidR="004629BE" w:rsidRPr="004629BE" w:rsidRDefault="004629BE" w:rsidP="009E262D">
      <w:pPr>
        <w:pStyle w:val="NormalWeb"/>
        <w:numPr>
          <w:ilvl w:val="0"/>
          <w:numId w:val="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Ecosystem Development</w:t>
      </w:r>
    </w:p>
    <w:p w14:paraId="5CFF3871" w14:textId="77777777" w:rsidR="004629BE" w:rsidRPr="004629BE" w:rsidRDefault="004629BE" w:rsidP="009E262D">
      <w:pPr>
        <w:pStyle w:val="NormalWeb"/>
        <w:numPr>
          <w:ilvl w:val="1"/>
          <w:numId w:val="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Jointly promoting the adoption of integrated services to government institutions, cooperatives, agribusinesses, and other stakeholders.</w:t>
      </w:r>
    </w:p>
    <w:p w14:paraId="46251EA4" w14:textId="77777777" w:rsidR="004629BE" w:rsidRPr="004629BE" w:rsidRDefault="004629BE" w:rsidP="009E262D">
      <w:pPr>
        <w:pStyle w:val="NormalWeb"/>
        <w:numPr>
          <w:ilvl w:val="0"/>
          <w:numId w:val="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Innovation &amp; Support</w:t>
      </w:r>
    </w:p>
    <w:p w14:paraId="19156062" w14:textId="77777777" w:rsidR="004629BE" w:rsidRPr="004629BE" w:rsidRDefault="004629BE" w:rsidP="009E262D">
      <w:pPr>
        <w:pStyle w:val="NormalWeb"/>
        <w:numPr>
          <w:ilvl w:val="1"/>
          <w:numId w:val="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Leveraging the technical, infrastructural, incubation, and market strengths of Consortium members to ensure effective deployment, maintenance, and scaling of solutions.</w:t>
      </w:r>
    </w:p>
    <w:p w14:paraId="641F4B2B" w14:textId="40B96128" w:rsidR="004629BE" w:rsidRPr="004629BE" w:rsidRDefault="004629BE" w:rsidP="004629BE">
      <w:pPr>
        <w:pStyle w:val="NormalWeb"/>
        <w:spacing w:after="120" w:line="360" w:lineRule="auto"/>
        <w:ind w:left="360"/>
        <w:rPr>
          <w:rFonts w:ascii="Montserrat" w:hAnsi="Montserrat" w:cs="Calibri Light"/>
          <w:color w:val="000000"/>
        </w:rPr>
      </w:pPr>
    </w:p>
    <w:p w14:paraId="6E2A2DB7"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2B0CE0BD"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016F9AD4"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7C3BBA0B"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037752DE"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4D076933"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1F9399F9" w14:textId="13B2CA4B"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Roles &amp; Responsibilities</w:t>
      </w:r>
    </w:p>
    <w:p w14:paraId="7C86A7C4" w14:textId="5647121D" w:rsidR="004629BE" w:rsidRPr="004629BE" w:rsidRDefault="00653F31" w:rsidP="00653F31">
      <w:pPr>
        <w:pStyle w:val="NormalWeb"/>
        <w:spacing w:before="0" w:beforeAutospacing="0" w:after="120" w:afterAutospacing="0" w:line="360" w:lineRule="auto"/>
        <w:rPr>
          <w:rFonts w:ascii="Montserrat" w:hAnsi="Montserrat" w:cs="Calibri Light"/>
          <w:color w:val="000000"/>
        </w:rPr>
      </w:pPr>
      <w:r w:rsidRPr="00750F9A">
        <w:rPr>
          <w:rFonts w:ascii="Montserrat" w:hAnsi="Montserrat" w:cstheme="minorHAnsi"/>
          <w:color w:val="000000"/>
        </w:rPr>
        <w:t xml:space="preserve">1. </w:t>
      </w:r>
      <w:r w:rsidR="004629BE" w:rsidRPr="004629BE">
        <w:rPr>
          <w:rFonts w:ascii="Montserrat" w:hAnsi="Montserrat" w:cstheme="minorHAnsi"/>
          <w:color w:val="000000"/>
        </w:rPr>
        <w:t>Adama Investment Group Technology Enterprise shall</w:t>
      </w:r>
      <w:r w:rsidR="004629BE" w:rsidRPr="004629BE">
        <w:rPr>
          <w:rFonts w:ascii="Montserrat" w:hAnsi="Montserrat" w:cs="Calibri Light"/>
          <w:color w:val="000000"/>
        </w:rPr>
        <w:t>:</w:t>
      </w:r>
    </w:p>
    <w:p w14:paraId="54DF00E3" w14:textId="77777777" w:rsidR="004629BE" w:rsidRPr="004629BE" w:rsidRDefault="004629BE" w:rsidP="009E262D">
      <w:pPr>
        <w:pStyle w:val="NormalWeb"/>
        <w:numPr>
          <w:ilvl w:val="0"/>
          <w:numId w:val="3"/>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Provide robust, secure, and well-documented APIs for KPPT and CTSAVC software.</w:t>
      </w:r>
    </w:p>
    <w:p w14:paraId="0A31F9E2" w14:textId="77777777" w:rsidR="004629BE" w:rsidRPr="004629BE" w:rsidRDefault="004629BE" w:rsidP="009E262D">
      <w:pPr>
        <w:pStyle w:val="NormalWeb"/>
        <w:numPr>
          <w:ilvl w:val="0"/>
          <w:numId w:val="3"/>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Offer technical support and guidance during integration and ongoing operation.</w:t>
      </w:r>
    </w:p>
    <w:p w14:paraId="3A4BF86B" w14:textId="77777777" w:rsidR="004629BE" w:rsidRPr="004629BE" w:rsidRDefault="004629BE" w:rsidP="009E262D">
      <w:pPr>
        <w:pStyle w:val="NormalWeb"/>
        <w:numPr>
          <w:ilvl w:val="0"/>
          <w:numId w:val="3"/>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Ensure the functionality, stability, and security of its software solutions.</w:t>
      </w:r>
    </w:p>
    <w:p w14:paraId="0F85E5E2" w14:textId="77777777" w:rsidR="004629BE" w:rsidRPr="004629BE" w:rsidRDefault="004629BE" w:rsidP="009E262D">
      <w:pPr>
        <w:pStyle w:val="NormalWeb"/>
        <w:numPr>
          <w:ilvl w:val="0"/>
          <w:numId w:val="3"/>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Retain full intellectual property rights over its software products.</w:t>
      </w:r>
    </w:p>
    <w:p w14:paraId="1ED0CDBE" w14:textId="1EC7CBA2" w:rsidR="004629BE" w:rsidRPr="004629BE" w:rsidRDefault="00750F9A" w:rsidP="00750F9A">
      <w:pPr>
        <w:pStyle w:val="NormalWeb"/>
        <w:spacing w:before="0" w:beforeAutospacing="0" w:after="120" w:afterAutospacing="0" w:line="360" w:lineRule="auto"/>
        <w:rPr>
          <w:rFonts w:ascii="Montserrat" w:hAnsi="Montserrat" w:cs="Calibri Light"/>
          <w:color w:val="000000"/>
        </w:rPr>
      </w:pPr>
      <w:r w:rsidRPr="00750F9A">
        <w:rPr>
          <w:rFonts w:ascii="Montserrat" w:hAnsi="Montserrat" w:cs="Calibri Light"/>
          <w:color w:val="000000"/>
        </w:rPr>
        <w:t xml:space="preserve">2. </w:t>
      </w:r>
      <w:r w:rsidR="004629BE" w:rsidRPr="004629BE">
        <w:rPr>
          <w:rFonts w:ascii="Montserrat" w:hAnsi="Montserrat" w:cs="Calibri Light"/>
          <w:color w:val="000000"/>
        </w:rPr>
        <w:t>Zergaw Consortium shall:</w:t>
      </w:r>
    </w:p>
    <w:p w14:paraId="4B71C62B" w14:textId="77777777" w:rsidR="004629BE" w:rsidRPr="004629BE" w:rsidRDefault="004629BE" w:rsidP="009E262D">
      <w:pPr>
        <w:pStyle w:val="NormalWeb"/>
        <w:numPr>
          <w:ilvl w:val="0"/>
          <w:numId w:val="4"/>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Develop and maintain the integration layer between Adama’s APIs and its platforms.</w:t>
      </w:r>
    </w:p>
    <w:p w14:paraId="66CC38C9" w14:textId="77777777" w:rsidR="004629BE" w:rsidRPr="004629BE" w:rsidRDefault="004629BE" w:rsidP="009E262D">
      <w:pPr>
        <w:pStyle w:val="NormalWeb"/>
        <w:numPr>
          <w:ilvl w:val="0"/>
          <w:numId w:val="4"/>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lastRenderedPageBreak/>
        <w:t>Ensure data integrity and security during all integrations.</w:t>
      </w:r>
    </w:p>
    <w:p w14:paraId="43AB56B4" w14:textId="77777777" w:rsidR="004629BE" w:rsidRPr="004629BE" w:rsidRDefault="004629BE" w:rsidP="009E262D">
      <w:pPr>
        <w:pStyle w:val="NormalWeb"/>
        <w:numPr>
          <w:ilvl w:val="0"/>
          <w:numId w:val="4"/>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Promote and market the integrated solutions through its platforms and networks.</w:t>
      </w:r>
    </w:p>
    <w:p w14:paraId="1F2A0F82" w14:textId="77777777" w:rsidR="004629BE" w:rsidRPr="004629BE" w:rsidRDefault="004629BE" w:rsidP="009E262D">
      <w:pPr>
        <w:pStyle w:val="NormalWeb"/>
        <w:numPr>
          <w:ilvl w:val="0"/>
          <w:numId w:val="4"/>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Provide timely and transparent revenue reports and transfer due commissions to Adama.</w:t>
      </w:r>
    </w:p>
    <w:p w14:paraId="2BA1B915" w14:textId="77777777" w:rsidR="004629BE" w:rsidRPr="004629BE" w:rsidRDefault="004629BE" w:rsidP="009E262D">
      <w:pPr>
        <w:pStyle w:val="NormalWeb"/>
        <w:numPr>
          <w:ilvl w:val="0"/>
          <w:numId w:val="4"/>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Mobilize technical expertise, incubation programs, infrastructure, and sectoral resources of its member enterprises (Zergaw Cloud, VP Trading, Bedebo Ethiopia, CAMS Engineering, and NUNA Ethiopia) to support the partnership.</w:t>
      </w:r>
    </w:p>
    <w:p w14:paraId="0743F232"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5D0EF0E3"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191D0B14"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76461FB6" w14:textId="213C15CD"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Joint Responsibilities:</w:t>
      </w:r>
    </w:p>
    <w:p w14:paraId="7B3B7516" w14:textId="77777777" w:rsidR="004629BE" w:rsidRPr="004629BE" w:rsidRDefault="004629BE" w:rsidP="009E262D">
      <w:pPr>
        <w:pStyle w:val="NormalWeb"/>
        <w:numPr>
          <w:ilvl w:val="0"/>
          <w:numId w:val="5"/>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Define the scope of services eligible for commissions in a separate Service Level Agreement (SLA).</w:t>
      </w:r>
    </w:p>
    <w:p w14:paraId="3307C374" w14:textId="77777777" w:rsidR="004629BE" w:rsidRPr="004629BE" w:rsidRDefault="004629BE" w:rsidP="009E262D">
      <w:pPr>
        <w:pStyle w:val="NormalWeb"/>
        <w:numPr>
          <w:ilvl w:val="0"/>
          <w:numId w:val="5"/>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Collaborate on outreach, demonstrations, and marketing to target institutions and enterprises.</w:t>
      </w:r>
    </w:p>
    <w:p w14:paraId="4BE219B9" w14:textId="77777777" w:rsidR="004629BE" w:rsidRPr="004629BE" w:rsidRDefault="004629BE" w:rsidP="009E262D">
      <w:pPr>
        <w:pStyle w:val="NormalWeb"/>
        <w:numPr>
          <w:ilvl w:val="0"/>
          <w:numId w:val="5"/>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Monitor and evaluate integration outcomes, ensuring continuous improvements.</w:t>
      </w:r>
    </w:p>
    <w:p w14:paraId="3C01AD37" w14:textId="79304C34" w:rsidR="004629BE" w:rsidRPr="004629BE" w:rsidRDefault="004629BE" w:rsidP="004629BE">
      <w:pPr>
        <w:pStyle w:val="NormalWeb"/>
        <w:spacing w:after="120" w:line="360" w:lineRule="auto"/>
        <w:ind w:left="360"/>
        <w:rPr>
          <w:rFonts w:ascii="Montserrat" w:hAnsi="Montserrat"/>
          <w:b/>
          <w:bCs/>
          <w:color w:val="000000"/>
        </w:rPr>
      </w:pPr>
    </w:p>
    <w:p w14:paraId="275EFD1C" w14:textId="77777777"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Coordination Mechanism</w:t>
      </w:r>
    </w:p>
    <w:p w14:paraId="0220E4C1" w14:textId="77777777" w:rsidR="004629BE" w:rsidRPr="004629BE" w:rsidRDefault="004629BE" w:rsidP="009E262D">
      <w:pPr>
        <w:pStyle w:val="NormalWeb"/>
        <w:numPr>
          <w:ilvl w:val="0"/>
          <w:numId w:val="6"/>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The Parties shall establish a Joint Coordination Committee (JCC) with representatives from Adama and each Consortium member.</w:t>
      </w:r>
    </w:p>
    <w:p w14:paraId="42F481D3" w14:textId="77777777" w:rsidR="004629BE" w:rsidRPr="004629BE" w:rsidRDefault="004629BE" w:rsidP="009E262D">
      <w:pPr>
        <w:pStyle w:val="NormalWeb"/>
        <w:numPr>
          <w:ilvl w:val="0"/>
          <w:numId w:val="6"/>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The JCC shall meet quarterly, or as required, to review progress, address challenges, and agree on adjustments.</w:t>
      </w:r>
    </w:p>
    <w:p w14:paraId="6A0577A9" w14:textId="1DDCCBF6" w:rsidR="004629BE" w:rsidRPr="004629BE" w:rsidRDefault="004629BE" w:rsidP="009E262D">
      <w:pPr>
        <w:pStyle w:val="NormalWeb"/>
        <w:numPr>
          <w:ilvl w:val="0"/>
          <w:numId w:val="6"/>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The JCC shall oversee implementation, reporting, and alignment with national digital and agricultural priorities.</w:t>
      </w:r>
    </w:p>
    <w:p w14:paraId="6ECC745F" w14:textId="77777777"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Financial Considerations</w:t>
      </w:r>
    </w:p>
    <w:p w14:paraId="34994285" w14:textId="77777777" w:rsidR="004629BE" w:rsidRPr="004629BE" w:rsidRDefault="004629BE" w:rsidP="009E262D">
      <w:pPr>
        <w:pStyle w:val="NormalWeb"/>
        <w:numPr>
          <w:ilvl w:val="0"/>
          <w:numId w:val="7"/>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Revenue Sharing: The Parties shall operate on a commission-based revenue-sharing model. Specific percentages and calculation methods will be defined in an annexed SLA.</w:t>
      </w:r>
    </w:p>
    <w:p w14:paraId="7699B245" w14:textId="77777777" w:rsidR="004629BE" w:rsidRPr="004629BE" w:rsidRDefault="004629BE" w:rsidP="009E262D">
      <w:pPr>
        <w:pStyle w:val="NormalWeb"/>
        <w:numPr>
          <w:ilvl w:val="0"/>
          <w:numId w:val="7"/>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Reporting: Zergaw Consortium shall provide monthly revenue reports to Adama.</w:t>
      </w:r>
    </w:p>
    <w:p w14:paraId="0158E5A0" w14:textId="77777777" w:rsidR="004629BE" w:rsidRPr="004629BE" w:rsidRDefault="004629BE" w:rsidP="009E262D">
      <w:pPr>
        <w:pStyle w:val="NormalWeb"/>
        <w:numPr>
          <w:ilvl w:val="0"/>
          <w:numId w:val="7"/>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lastRenderedPageBreak/>
        <w:t>Payment: Payments shall be made to Adama within seven (7) days after the reporting period, in Ethiopian Birr (ETB), via bank transfer to Adama’s designated account.</w:t>
      </w:r>
    </w:p>
    <w:p w14:paraId="4A6DD59C" w14:textId="77777777" w:rsidR="004629BE" w:rsidRPr="004629BE" w:rsidRDefault="004629BE" w:rsidP="009E262D">
      <w:pPr>
        <w:pStyle w:val="NormalWeb"/>
        <w:numPr>
          <w:ilvl w:val="0"/>
          <w:numId w:val="7"/>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Each Party shall bear its own operational costs unless otherwise agreed in writing.</w:t>
      </w:r>
    </w:p>
    <w:p w14:paraId="7093265E"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49546E5F" w14:textId="303EB42E"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Intellectual Property &amp; Confidentiality</w:t>
      </w:r>
    </w:p>
    <w:p w14:paraId="471B18A4" w14:textId="77777777" w:rsidR="004629BE" w:rsidRPr="004629BE" w:rsidRDefault="004629BE" w:rsidP="009E262D">
      <w:pPr>
        <w:pStyle w:val="NormalWeb"/>
        <w:numPr>
          <w:ilvl w:val="0"/>
          <w:numId w:val="8"/>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Adama retains full intellectual property rights over KPPT and CTSAVC software.</w:t>
      </w:r>
    </w:p>
    <w:p w14:paraId="758D1528" w14:textId="77777777" w:rsidR="004629BE" w:rsidRPr="004629BE" w:rsidRDefault="004629BE" w:rsidP="009E262D">
      <w:pPr>
        <w:pStyle w:val="NormalWeb"/>
        <w:numPr>
          <w:ilvl w:val="0"/>
          <w:numId w:val="8"/>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Zergaw Consortium retains intellectual property rights over its respective platforms and tools.</w:t>
      </w:r>
    </w:p>
    <w:p w14:paraId="4071879B" w14:textId="77777777" w:rsidR="004629BE" w:rsidRPr="004629BE" w:rsidRDefault="004629BE" w:rsidP="009E262D">
      <w:pPr>
        <w:pStyle w:val="NormalWeb"/>
        <w:numPr>
          <w:ilvl w:val="0"/>
          <w:numId w:val="8"/>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Any jointly developed tools, materials, or outputs will be co-owned, with usage terms defined in separate agreements.</w:t>
      </w:r>
    </w:p>
    <w:p w14:paraId="5E6C2AAF" w14:textId="77777777" w:rsidR="004629BE" w:rsidRPr="004629BE" w:rsidRDefault="004629BE" w:rsidP="009E262D">
      <w:pPr>
        <w:pStyle w:val="NormalWeb"/>
        <w:numPr>
          <w:ilvl w:val="0"/>
          <w:numId w:val="8"/>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Both Parties commit to maintaining the confidentiality of shared technical, financial, and business information during and after the term of this MoU.</w:t>
      </w:r>
    </w:p>
    <w:p w14:paraId="76AE728F" w14:textId="4F825116" w:rsidR="004629BE" w:rsidRPr="004629BE" w:rsidRDefault="004629BE" w:rsidP="004629BE">
      <w:pPr>
        <w:pStyle w:val="NormalWeb"/>
        <w:spacing w:after="120" w:line="360" w:lineRule="auto"/>
        <w:ind w:left="360"/>
        <w:rPr>
          <w:rFonts w:ascii="Montserrat" w:hAnsi="Montserrat"/>
          <w:b/>
          <w:bCs/>
          <w:color w:val="000000"/>
        </w:rPr>
      </w:pPr>
    </w:p>
    <w:p w14:paraId="1D6DC2E0" w14:textId="77777777"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Data Protection &amp; Privacy</w:t>
      </w:r>
    </w:p>
    <w:p w14:paraId="16D9C6A5" w14:textId="77777777" w:rsidR="004629BE" w:rsidRPr="004629BE" w:rsidRDefault="004629BE" w:rsidP="009E262D">
      <w:pPr>
        <w:pStyle w:val="NormalWeb"/>
        <w:numPr>
          <w:ilvl w:val="0"/>
          <w:numId w:val="9"/>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Both Parties agree to comply with Ethiopian data protection regulations.</w:t>
      </w:r>
    </w:p>
    <w:p w14:paraId="3BA6756B" w14:textId="77777777" w:rsidR="004629BE" w:rsidRPr="004629BE" w:rsidRDefault="004629BE" w:rsidP="009E262D">
      <w:pPr>
        <w:pStyle w:val="NormalWeb"/>
        <w:numPr>
          <w:ilvl w:val="0"/>
          <w:numId w:val="9"/>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Beneficiary and institutional data shall be handled securely, with explicit consent where applicable.</w:t>
      </w:r>
    </w:p>
    <w:p w14:paraId="7BF35CAA" w14:textId="77777777" w:rsidR="004629BE" w:rsidRPr="004629BE" w:rsidRDefault="004629BE" w:rsidP="009E262D">
      <w:pPr>
        <w:pStyle w:val="NormalWeb"/>
        <w:numPr>
          <w:ilvl w:val="0"/>
          <w:numId w:val="9"/>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Shared digital systems must incorporate appropriate security measures (e.g., encryption, access control).</w:t>
      </w:r>
    </w:p>
    <w:p w14:paraId="4236DAF2" w14:textId="79B46C8F" w:rsidR="004629BE" w:rsidRPr="004629BE" w:rsidRDefault="004629BE" w:rsidP="004629BE">
      <w:pPr>
        <w:pStyle w:val="NormalWeb"/>
        <w:spacing w:after="120" w:line="360" w:lineRule="auto"/>
        <w:ind w:left="360"/>
        <w:rPr>
          <w:rFonts w:ascii="Montserrat" w:hAnsi="Montserrat"/>
          <w:b/>
          <w:bCs/>
          <w:color w:val="000000"/>
        </w:rPr>
      </w:pPr>
    </w:p>
    <w:p w14:paraId="1C8E9FCB" w14:textId="77777777" w:rsidR="00750F9A" w:rsidRDefault="00750F9A" w:rsidP="00653F31">
      <w:pPr>
        <w:pStyle w:val="NormalWeb"/>
        <w:spacing w:before="0" w:beforeAutospacing="0" w:after="120" w:afterAutospacing="0" w:line="360" w:lineRule="auto"/>
        <w:rPr>
          <w:rFonts w:ascii="Montserrat" w:hAnsi="Montserrat"/>
          <w:b/>
          <w:bCs/>
          <w:color w:val="000000"/>
        </w:rPr>
      </w:pPr>
    </w:p>
    <w:p w14:paraId="4D7A530D" w14:textId="692070A7"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Conflict of Interest &amp; Use of Co-developed Tools</w:t>
      </w:r>
    </w:p>
    <w:p w14:paraId="68D0EB18" w14:textId="77777777" w:rsidR="004629BE" w:rsidRPr="004629BE" w:rsidRDefault="004629BE" w:rsidP="009E262D">
      <w:pPr>
        <w:pStyle w:val="NormalWeb"/>
        <w:numPr>
          <w:ilvl w:val="0"/>
          <w:numId w:val="10"/>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The Parties shall avoid any conflict of interest that may undermine the partnership.</w:t>
      </w:r>
    </w:p>
    <w:p w14:paraId="31D7DB99" w14:textId="77777777" w:rsidR="004629BE" w:rsidRPr="004629BE" w:rsidRDefault="004629BE" w:rsidP="009E262D">
      <w:pPr>
        <w:pStyle w:val="NormalWeb"/>
        <w:numPr>
          <w:ilvl w:val="0"/>
          <w:numId w:val="10"/>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Co-developed tools or resources shall not be commercially reused or provided to direct competitors without prior written consent.</w:t>
      </w:r>
    </w:p>
    <w:p w14:paraId="41105B4B" w14:textId="7004363B" w:rsidR="004629BE" w:rsidRPr="004629BE" w:rsidRDefault="004629BE" w:rsidP="004629BE">
      <w:pPr>
        <w:pStyle w:val="NormalWeb"/>
        <w:spacing w:after="120" w:line="360" w:lineRule="auto"/>
        <w:ind w:left="360"/>
        <w:rPr>
          <w:rFonts w:ascii="Montserrat" w:hAnsi="Montserrat"/>
          <w:b/>
          <w:bCs/>
          <w:color w:val="000000"/>
        </w:rPr>
      </w:pPr>
    </w:p>
    <w:p w14:paraId="2B8B1680" w14:textId="77777777"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lastRenderedPageBreak/>
        <w:t>Performance &amp; Legal Compliance</w:t>
      </w:r>
    </w:p>
    <w:p w14:paraId="11EB0691" w14:textId="77777777" w:rsidR="004629BE" w:rsidRPr="004629BE" w:rsidRDefault="004629BE" w:rsidP="009E262D">
      <w:pPr>
        <w:pStyle w:val="NormalWeb"/>
        <w:numPr>
          <w:ilvl w:val="0"/>
          <w:numId w:val="11"/>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Each Party shall fulfill its commitments in a timely, professional, and lawful manner.</w:t>
      </w:r>
    </w:p>
    <w:p w14:paraId="0067A8E5" w14:textId="77777777" w:rsidR="004629BE" w:rsidRPr="004629BE" w:rsidRDefault="004629BE" w:rsidP="009E262D">
      <w:pPr>
        <w:pStyle w:val="NormalWeb"/>
        <w:numPr>
          <w:ilvl w:val="0"/>
          <w:numId w:val="11"/>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Activities under this MoU shall respect principles of good governance, gender inclusion, and sustainability.</w:t>
      </w:r>
    </w:p>
    <w:p w14:paraId="5A16DF14"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245243E9" w14:textId="5833E64C"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Dispute Resolution</w:t>
      </w:r>
    </w:p>
    <w:p w14:paraId="03041139" w14:textId="77777777" w:rsidR="004629BE" w:rsidRPr="004629BE" w:rsidRDefault="004629BE" w:rsidP="009E262D">
      <w:pPr>
        <w:pStyle w:val="NormalWeb"/>
        <w:numPr>
          <w:ilvl w:val="0"/>
          <w:numId w:val="1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Any disputes shall first be resolved through good faith negotiation.</w:t>
      </w:r>
    </w:p>
    <w:p w14:paraId="4E156770" w14:textId="77777777" w:rsidR="004629BE" w:rsidRPr="004629BE" w:rsidRDefault="004629BE" w:rsidP="009E262D">
      <w:pPr>
        <w:pStyle w:val="NormalWeb"/>
        <w:numPr>
          <w:ilvl w:val="0"/>
          <w:numId w:val="1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If unresolved, disputes may be referred to mediation under mutually agreed terms.</w:t>
      </w:r>
    </w:p>
    <w:p w14:paraId="4E17D03F" w14:textId="6ED13178" w:rsidR="004629BE" w:rsidRPr="004629BE" w:rsidRDefault="004629BE" w:rsidP="009E262D">
      <w:pPr>
        <w:pStyle w:val="NormalWeb"/>
        <w:numPr>
          <w:ilvl w:val="0"/>
          <w:numId w:val="12"/>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As a final recourse, disputes shall be resolved through arbitration under Ethiopian law.</w:t>
      </w:r>
    </w:p>
    <w:p w14:paraId="4BCB9085" w14:textId="77777777" w:rsidR="00653F31" w:rsidRDefault="00653F31" w:rsidP="00653F31">
      <w:pPr>
        <w:pStyle w:val="NormalWeb"/>
        <w:spacing w:before="0" w:beforeAutospacing="0" w:after="120" w:afterAutospacing="0" w:line="360" w:lineRule="auto"/>
        <w:rPr>
          <w:rFonts w:ascii="Montserrat" w:hAnsi="Montserrat"/>
          <w:b/>
          <w:bCs/>
          <w:color w:val="000000"/>
        </w:rPr>
      </w:pPr>
    </w:p>
    <w:p w14:paraId="029CD9AE" w14:textId="3A78EA91"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Term &amp; Termination</w:t>
      </w:r>
    </w:p>
    <w:p w14:paraId="5657A50D" w14:textId="77777777" w:rsidR="004629BE" w:rsidRPr="004629BE" w:rsidRDefault="004629BE" w:rsidP="009E262D">
      <w:pPr>
        <w:pStyle w:val="NormalWeb"/>
        <w:numPr>
          <w:ilvl w:val="0"/>
          <w:numId w:val="13"/>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This MoU shall remain in effect for two (2) years from the date of signature, renewable upon mutual agreement.</w:t>
      </w:r>
    </w:p>
    <w:p w14:paraId="7B63D071" w14:textId="77777777" w:rsidR="004629BE" w:rsidRPr="004629BE" w:rsidRDefault="004629BE" w:rsidP="009E262D">
      <w:pPr>
        <w:pStyle w:val="NormalWeb"/>
        <w:numPr>
          <w:ilvl w:val="0"/>
          <w:numId w:val="13"/>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Either Party may terminate with 30 days’ written notice.</w:t>
      </w:r>
    </w:p>
    <w:p w14:paraId="55D68C89" w14:textId="4C449464" w:rsidR="00653F31" w:rsidRDefault="004629BE" w:rsidP="009E262D">
      <w:pPr>
        <w:pStyle w:val="NormalWeb"/>
        <w:numPr>
          <w:ilvl w:val="0"/>
          <w:numId w:val="13"/>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Upon termination, outstanding commissions due to Adama shall be settled within 30 days.</w:t>
      </w:r>
    </w:p>
    <w:p w14:paraId="04CB3867" w14:textId="77777777" w:rsidR="00F712A8" w:rsidRDefault="00F712A8" w:rsidP="00F712A8">
      <w:pPr>
        <w:pStyle w:val="NormalWeb"/>
        <w:spacing w:before="0" w:beforeAutospacing="0" w:after="120" w:afterAutospacing="0" w:line="360" w:lineRule="auto"/>
        <w:rPr>
          <w:rFonts w:ascii="Montserrat" w:hAnsi="Montserrat" w:cs="Calibri Light"/>
          <w:color w:val="000000"/>
        </w:rPr>
      </w:pPr>
    </w:p>
    <w:p w14:paraId="32E21151" w14:textId="77777777" w:rsidR="00F712A8" w:rsidRDefault="00F712A8" w:rsidP="00F712A8">
      <w:pPr>
        <w:pStyle w:val="NormalWeb"/>
        <w:spacing w:before="0" w:beforeAutospacing="0" w:after="120" w:afterAutospacing="0" w:line="360" w:lineRule="auto"/>
        <w:rPr>
          <w:rFonts w:ascii="Montserrat" w:hAnsi="Montserrat" w:cs="Calibri Light"/>
          <w:color w:val="000000"/>
        </w:rPr>
      </w:pPr>
    </w:p>
    <w:p w14:paraId="2F97B478" w14:textId="77777777" w:rsidR="00F712A8" w:rsidRDefault="00F712A8" w:rsidP="00F712A8">
      <w:pPr>
        <w:pStyle w:val="NormalWeb"/>
        <w:spacing w:before="0" w:beforeAutospacing="0" w:after="120" w:afterAutospacing="0" w:line="360" w:lineRule="auto"/>
        <w:rPr>
          <w:rFonts w:ascii="Montserrat" w:hAnsi="Montserrat" w:cs="Calibri Light"/>
          <w:color w:val="000000"/>
        </w:rPr>
      </w:pPr>
    </w:p>
    <w:p w14:paraId="30966407" w14:textId="77777777" w:rsidR="00F712A8" w:rsidRDefault="00F712A8" w:rsidP="00F712A8">
      <w:pPr>
        <w:pStyle w:val="NormalWeb"/>
        <w:spacing w:before="0" w:beforeAutospacing="0" w:after="120" w:afterAutospacing="0" w:line="360" w:lineRule="auto"/>
        <w:rPr>
          <w:rFonts w:ascii="Montserrat" w:hAnsi="Montserrat" w:cs="Calibri Light"/>
          <w:color w:val="000000"/>
        </w:rPr>
      </w:pPr>
    </w:p>
    <w:p w14:paraId="45FB9864" w14:textId="77777777" w:rsidR="00F712A8" w:rsidRPr="00F712A8" w:rsidRDefault="00F712A8" w:rsidP="00F712A8">
      <w:pPr>
        <w:pStyle w:val="NormalWeb"/>
        <w:spacing w:before="0" w:beforeAutospacing="0" w:after="120" w:afterAutospacing="0" w:line="360" w:lineRule="auto"/>
        <w:rPr>
          <w:rFonts w:ascii="Montserrat" w:hAnsi="Montserrat" w:cs="Calibri Light"/>
          <w:color w:val="000000"/>
        </w:rPr>
      </w:pPr>
    </w:p>
    <w:p w14:paraId="267B3ED1" w14:textId="5A5A50B1" w:rsidR="004629BE" w:rsidRPr="004629BE" w:rsidRDefault="004629BE" w:rsidP="00653F31">
      <w:pPr>
        <w:pStyle w:val="NormalWeb"/>
        <w:spacing w:before="0" w:beforeAutospacing="0" w:after="120" w:afterAutospacing="0" w:line="360" w:lineRule="auto"/>
        <w:rPr>
          <w:rFonts w:ascii="Montserrat" w:hAnsi="Montserrat"/>
          <w:b/>
          <w:bCs/>
          <w:color w:val="000000"/>
        </w:rPr>
      </w:pPr>
      <w:r w:rsidRPr="004629BE">
        <w:rPr>
          <w:rFonts w:ascii="Montserrat" w:hAnsi="Montserrat"/>
          <w:b/>
          <w:bCs/>
          <w:color w:val="000000"/>
        </w:rPr>
        <w:t>Amendments &amp; Governing Law</w:t>
      </w:r>
    </w:p>
    <w:p w14:paraId="61259A63" w14:textId="77777777" w:rsidR="004629BE" w:rsidRPr="004629BE" w:rsidRDefault="004629BE" w:rsidP="009E262D">
      <w:pPr>
        <w:pStyle w:val="NormalWeb"/>
        <w:numPr>
          <w:ilvl w:val="0"/>
          <w:numId w:val="14"/>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Amendments to this MoU must be in writing and signed by both Parties.</w:t>
      </w:r>
    </w:p>
    <w:p w14:paraId="7AA0A639" w14:textId="77777777" w:rsidR="004629BE" w:rsidRPr="004629BE" w:rsidRDefault="004629BE" w:rsidP="009E262D">
      <w:pPr>
        <w:pStyle w:val="NormalWeb"/>
        <w:numPr>
          <w:ilvl w:val="0"/>
          <w:numId w:val="14"/>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This MoU shall be governed by the laws of the Federal Democratic Republic of Ethiopia.</w:t>
      </w:r>
    </w:p>
    <w:p w14:paraId="0015C5E2" w14:textId="77777777" w:rsidR="004629BE" w:rsidRPr="004629BE" w:rsidRDefault="004629BE" w:rsidP="009E262D">
      <w:pPr>
        <w:pStyle w:val="NormalWeb"/>
        <w:numPr>
          <w:ilvl w:val="0"/>
          <w:numId w:val="14"/>
        </w:numPr>
        <w:spacing w:before="0" w:beforeAutospacing="0" w:after="120" w:afterAutospacing="0" w:line="360" w:lineRule="auto"/>
        <w:rPr>
          <w:rFonts w:ascii="Montserrat" w:hAnsi="Montserrat" w:cs="Calibri Light"/>
          <w:color w:val="000000"/>
        </w:rPr>
      </w:pPr>
      <w:r w:rsidRPr="004629BE">
        <w:rPr>
          <w:rFonts w:ascii="Montserrat" w:hAnsi="Montserrat" w:cs="Calibri Light"/>
          <w:color w:val="000000"/>
        </w:rPr>
        <w:t>Neither Party shall be held liable for non-performance due to force majeure events beyond their control.</w:t>
      </w:r>
    </w:p>
    <w:p w14:paraId="28F6ED88" w14:textId="77777777" w:rsidR="003053FE" w:rsidRPr="003053FE" w:rsidRDefault="003053FE" w:rsidP="002577D8">
      <w:pPr>
        <w:pStyle w:val="NormalWeb"/>
        <w:spacing w:before="0" w:beforeAutospacing="0" w:after="120" w:afterAutospacing="0" w:line="360" w:lineRule="auto"/>
        <w:ind w:left="360"/>
        <w:rPr>
          <w:rFonts w:ascii="Montserrat" w:hAnsi="Montserrat"/>
        </w:rPr>
      </w:pP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825"/>
      </w:tblGrid>
      <w:tr w:rsidR="004B0BE5" w:rsidRPr="007A7AD8" w14:paraId="5BA5C23E" w14:textId="77777777" w:rsidTr="00E43D2A">
        <w:trPr>
          <w:trHeight w:val="694"/>
        </w:trPr>
        <w:tc>
          <w:tcPr>
            <w:tcW w:w="5529" w:type="dxa"/>
          </w:tcPr>
          <w:p w14:paraId="2403341A" w14:textId="3B8419EB" w:rsidR="004B0BE5" w:rsidRPr="007A7AD8" w:rsidRDefault="004629BE" w:rsidP="002577D8">
            <w:pPr>
              <w:rPr>
                <w:rFonts w:ascii="Montserrat" w:hAnsi="Montserrat"/>
                <w:b/>
                <w:bCs/>
                <w:sz w:val="24"/>
                <w:szCs w:val="24"/>
              </w:rPr>
            </w:pPr>
            <w:r w:rsidRPr="004629BE">
              <w:rPr>
                <w:rFonts w:ascii="Montserrat" w:hAnsi="Montserrat"/>
                <w:b/>
                <w:bCs/>
                <w:sz w:val="24"/>
                <w:szCs w:val="24"/>
              </w:rPr>
              <w:lastRenderedPageBreak/>
              <w:t>Adama Investment Group Technology Enterprise:</w:t>
            </w:r>
          </w:p>
        </w:tc>
        <w:tc>
          <w:tcPr>
            <w:tcW w:w="4825" w:type="dxa"/>
          </w:tcPr>
          <w:p w14:paraId="29F29E0B" w14:textId="0DC17A6A" w:rsidR="004B0BE5" w:rsidRPr="007A7AD8" w:rsidRDefault="004629BE" w:rsidP="002577D8">
            <w:pPr>
              <w:rPr>
                <w:rFonts w:ascii="Montserrat" w:hAnsi="Montserrat"/>
                <w:b/>
                <w:bCs/>
                <w:sz w:val="24"/>
                <w:szCs w:val="24"/>
              </w:rPr>
            </w:pPr>
            <w:r w:rsidRPr="004629BE">
              <w:rPr>
                <w:rFonts w:ascii="Montserrat" w:hAnsi="Montserrat"/>
                <w:b/>
                <w:bCs/>
                <w:sz w:val="24"/>
                <w:szCs w:val="24"/>
              </w:rPr>
              <w:t>Zergaw Consortium</w:t>
            </w:r>
          </w:p>
        </w:tc>
      </w:tr>
      <w:tr w:rsidR="004B0BE5" w:rsidRPr="007A7AD8" w14:paraId="14C31878" w14:textId="77777777" w:rsidTr="00E43D2A">
        <w:trPr>
          <w:trHeight w:val="552"/>
        </w:trPr>
        <w:tc>
          <w:tcPr>
            <w:tcW w:w="5529" w:type="dxa"/>
          </w:tcPr>
          <w:p w14:paraId="0119B1D9" w14:textId="561548FE" w:rsidR="004B0BE5" w:rsidRPr="007A7AD8" w:rsidRDefault="004B0BE5" w:rsidP="002577D8">
            <w:pPr>
              <w:rPr>
                <w:rFonts w:ascii="Montserrat" w:hAnsi="Montserrat"/>
                <w:b/>
                <w:sz w:val="24"/>
                <w:szCs w:val="24"/>
              </w:rPr>
            </w:pPr>
            <w:r w:rsidRPr="007A7AD8">
              <w:rPr>
                <w:rFonts w:ascii="Montserrat" w:hAnsi="Montserrat"/>
                <w:b/>
                <w:sz w:val="24"/>
                <w:szCs w:val="24"/>
              </w:rPr>
              <w:t>Name:</w:t>
            </w:r>
            <w:r w:rsidR="00E43D2A" w:rsidRPr="007A7AD8">
              <w:rPr>
                <w:rFonts w:ascii="Montserrat" w:hAnsi="Montserrat"/>
                <w:b/>
                <w:sz w:val="24"/>
                <w:szCs w:val="24"/>
              </w:rPr>
              <w:t xml:space="preserve"> _______________________________</w:t>
            </w:r>
          </w:p>
        </w:tc>
        <w:tc>
          <w:tcPr>
            <w:tcW w:w="4825" w:type="dxa"/>
          </w:tcPr>
          <w:p w14:paraId="51C885D5" w14:textId="77777777" w:rsidR="004B0BE5" w:rsidRPr="007A7AD8" w:rsidRDefault="004B0BE5" w:rsidP="002577D8">
            <w:pPr>
              <w:rPr>
                <w:rFonts w:ascii="Montserrat" w:hAnsi="Montserrat"/>
                <w:b/>
                <w:sz w:val="24"/>
                <w:szCs w:val="24"/>
              </w:rPr>
            </w:pPr>
            <w:r w:rsidRPr="007A7AD8">
              <w:rPr>
                <w:rFonts w:ascii="Montserrat" w:hAnsi="Montserrat"/>
                <w:b/>
                <w:sz w:val="24"/>
                <w:szCs w:val="24"/>
              </w:rPr>
              <w:t>Name:_______________________________</w:t>
            </w:r>
          </w:p>
        </w:tc>
      </w:tr>
      <w:tr w:rsidR="004B0BE5" w:rsidRPr="007A7AD8" w14:paraId="62871A0C" w14:textId="77777777" w:rsidTr="00E43D2A">
        <w:trPr>
          <w:trHeight w:val="532"/>
        </w:trPr>
        <w:tc>
          <w:tcPr>
            <w:tcW w:w="5529" w:type="dxa"/>
          </w:tcPr>
          <w:p w14:paraId="1B8E7B9A" w14:textId="7FB62402" w:rsidR="004B0BE5" w:rsidRPr="007A7AD8" w:rsidRDefault="004B0BE5" w:rsidP="002577D8">
            <w:pPr>
              <w:rPr>
                <w:rFonts w:ascii="Montserrat" w:hAnsi="Montserrat"/>
                <w:b/>
                <w:sz w:val="24"/>
                <w:szCs w:val="24"/>
              </w:rPr>
            </w:pPr>
            <w:r w:rsidRPr="007A7AD8">
              <w:rPr>
                <w:rFonts w:ascii="Montserrat" w:hAnsi="Montserrat"/>
                <w:b/>
                <w:sz w:val="24"/>
                <w:szCs w:val="24"/>
              </w:rPr>
              <w:t xml:space="preserve">Title: </w:t>
            </w:r>
            <w:r w:rsidR="00E43D2A" w:rsidRPr="007A7AD8">
              <w:rPr>
                <w:rFonts w:ascii="Montserrat" w:hAnsi="Montserrat"/>
                <w:b/>
                <w:sz w:val="24"/>
                <w:szCs w:val="24"/>
              </w:rPr>
              <w:t>_______________________________</w:t>
            </w:r>
            <w:r w:rsidRPr="007A7AD8">
              <w:rPr>
                <w:rFonts w:ascii="Montserrat" w:hAnsi="Montserrat"/>
                <w:b/>
                <w:sz w:val="24"/>
                <w:szCs w:val="24"/>
              </w:rPr>
              <w:t xml:space="preserve"> </w:t>
            </w:r>
          </w:p>
        </w:tc>
        <w:tc>
          <w:tcPr>
            <w:tcW w:w="4825" w:type="dxa"/>
          </w:tcPr>
          <w:p w14:paraId="44288BC7" w14:textId="5F04DD8E" w:rsidR="004B0BE5" w:rsidRPr="007A7AD8" w:rsidRDefault="004B0BE5" w:rsidP="002577D8">
            <w:pPr>
              <w:rPr>
                <w:rFonts w:ascii="Montserrat" w:hAnsi="Montserrat"/>
                <w:b/>
                <w:sz w:val="24"/>
                <w:szCs w:val="24"/>
              </w:rPr>
            </w:pPr>
            <w:r w:rsidRPr="007A7AD8">
              <w:rPr>
                <w:rFonts w:ascii="Montserrat" w:hAnsi="Montserrat"/>
                <w:b/>
                <w:sz w:val="24"/>
                <w:szCs w:val="24"/>
              </w:rPr>
              <w:t xml:space="preserve">Title: </w:t>
            </w:r>
            <w:r w:rsidR="00FF1C7D">
              <w:rPr>
                <w:rFonts w:ascii="Montserrat" w:hAnsi="Montserrat"/>
                <w:b/>
                <w:sz w:val="24"/>
                <w:szCs w:val="24"/>
              </w:rPr>
              <w:t>________________________________</w:t>
            </w:r>
          </w:p>
        </w:tc>
      </w:tr>
      <w:tr w:rsidR="00DB2F0A" w:rsidRPr="007A7AD8" w14:paraId="1192351D" w14:textId="77777777" w:rsidTr="00E43D2A">
        <w:trPr>
          <w:trHeight w:val="656"/>
        </w:trPr>
        <w:tc>
          <w:tcPr>
            <w:tcW w:w="5529" w:type="dxa"/>
          </w:tcPr>
          <w:p w14:paraId="73FF2682" w14:textId="77777777" w:rsidR="00DB2F0A" w:rsidRPr="007A7AD8" w:rsidRDefault="00DB2F0A" w:rsidP="002577D8">
            <w:pPr>
              <w:rPr>
                <w:rFonts w:ascii="Montserrat" w:hAnsi="Montserrat"/>
                <w:i/>
                <w:sz w:val="24"/>
                <w:szCs w:val="24"/>
              </w:rPr>
            </w:pPr>
            <w:r w:rsidRPr="007A7AD8">
              <w:rPr>
                <w:rFonts w:ascii="Montserrat" w:hAnsi="Montserrat"/>
                <w:i/>
                <w:sz w:val="24"/>
                <w:szCs w:val="24"/>
              </w:rPr>
              <w:t>Date: _____________________</w:t>
            </w:r>
          </w:p>
        </w:tc>
        <w:tc>
          <w:tcPr>
            <w:tcW w:w="4825" w:type="dxa"/>
          </w:tcPr>
          <w:p w14:paraId="1E753580" w14:textId="77777777" w:rsidR="00DB2F0A" w:rsidRPr="007A7AD8" w:rsidRDefault="00DB2F0A" w:rsidP="002577D8">
            <w:pPr>
              <w:rPr>
                <w:rFonts w:ascii="Montserrat" w:hAnsi="Montserrat"/>
                <w:i/>
                <w:sz w:val="24"/>
                <w:szCs w:val="24"/>
              </w:rPr>
            </w:pPr>
            <w:r w:rsidRPr="007A7AD8">
              <w:rPr>
                <w:rFonts w:ascii="Montserrat" w:hAnsi="Montserrat"/>
                <w:i/>
                <w:sz w:val="24"/>
                <w:szCs w:val="24"/>
              </w:rPr>
              <w:t>Date:_____________________</w:t>
            </w:r>
          </w:p>
        </w:tc>
      </w:tr>
      <w:tr w:rsidR="004B0BE5" w:rsidRPr="007A7AD8" w14:paraId="774A2E42" w14:textId="77777777" w:rsidTr="00E43D2A">
        <w:trPr>
          <w:trHeight w:val="1370"/>
        </w:trPr>
        <w:tc>
          <w:tcPr>
            <w:tcW w:w="5529" w:type="dxa"/>
          </w:tcPr>
          <w:p w14:paraId="55010A18" w14:textId="57352679" w:rsidR="002F48D9" w:rsidRPr="007A7AD8" w:rsidRDefault="002F48D9" w:rsidP="00E43D2A">
            <w:pPr>
              <w:rPr>
                <w:rFonts w:ascii="Montserrat" w:hAnsi="Montserrat"/>
                <w:b/>
                <w:sz w:val="24"/>
                <w:szCs w:val="24"/>
              </w:rPr>
            </w:pPr>
            <w:r w:rsidRPr="007A7AD8">
              <w:rPr>
                <w:rFonts w:ascii="Montserrat" w:hAnsi="Montserrat"/>
                <w:b/>
                <w:i/>
                <w:sz w:val="24"/>
                <w:szCs w:val="24"/>
              </w:rPr>
              <w:t>Signature</w:t>
            </w:r>
            <w:r w:rsidR="00E43D2A">
              <w:rPr>
                <w:rFonts w:ascii="Montserrat" w:hAnsi="Montserrat"/>
                <w:b/>
                <w:i/>
                <w:sz w:val="24"/>
                <w:szCs w:val="24"/>
              </w:rPr>
              <w:t xml:space="preserve">: </w:t>
            </w:r>
            <w:r w:rsidRPr="007A7AD8">
              <w:rPr>
                <w:rFonts w:ascii="Montserrat" w:hAnsi="Montserrat"/>
                <w:b/>
                <w:i/>
                <w:sz w:val="24"/>
                <w:szCs w:val="24"/>
              </w:rPr>
              <w:t>______________________________</w:t>
            </w:r>
          </w:p>
        </w:tc>
        <w:tc>
          <w:tcPr>
            <w:tcW w:w="4825" w:type="dxa"/>
          </w:tcPr>
          <w:p w14:paraId="51C114DC" w14:textId="028235BC" w:rsidR="003053FE" w:rsidRPr="00E43D2A" w:rsidRDefault="002F48D9" w:rsidP="00E43D2A">
            <w:pPr>
              <w:rPr>
                <w:rFonts w:ascii="Montserrat" w:hAnsi="Montserrat"/>
                <w:b/>
                <w:i/>
                <w:sz w:val="24"/>
                <w:szCs w:val="24"/>
              </w:rPr>
            </w:pPr>
            <w:r w:rsidRPr="007A7AD8">
              <w:rPr>
                <w:rFonts w:ascii="Montserrat" w:hAnsi="Montserrat"/>
                <w:b/>
                <w:i/>
                <w:sz w:val="24"/>
                <w:szCs w:val="24"/>
              </w:rPr>
              <w:t>Signature</w:t>
            </w:r>
            <w:r w:rsidR="00E43D2A">
              <w:rPr>
                <w:rFonts w:ascii="Montserrat" w:hAnsi="Montserrat"/>
                <w:b/>
                <w:i/>
                <w:sz w:val="24"/>
                <w:szCs w:val="24"/>
              </w:rPr>
              <w:t>:________________________</w:t>
            </w:r>
          </w:p>
        </w:tc>
      </w:tr>
      <w:tr w:rsidR="004B0BE5" w:rsidRPr="007A7AD8" w14:paraId="55D652A8" w14:textId="77777777" w:rsidTr="00E43D2A">
        <w:trPr>
          <w:trHeight w:val="253"/>
        </w:trPr>
        <w:tc>
          <w:tcPr>
            <w:tcW w:w="5529" w:type="dxa"/>
          </w:tcPr>
          <w:p w14:paraId="73DDA138" w14:textId="77777777" w:rsidR="004B0BE5" w:rsidRPr="007A7AD8" w:rsidRDefault="004B0BE5" w:rsidP="002577D8">
            <w:pPr>
              <w:rPr>
                <w:rFonts w:ascii="Montserrat" w:hAnsi="Montserrat"/>
                <w:sz w:val="24"/>
                <w:szCs w:val="24"/>
              </w:rPr>
            </w:pPr>
          </w:p>
        </w:tc>
        <w:tc>
          <w:tcPr>
            <w:tcW w:w="4825" w:type="dxa"/>
          </w:tcPr>
          <w:p w14:paraId="187EDC4E" w14:textId="77777777" w:rsidR="004B0BE5" w:rsidRPr="007A7AD8" w:rsidRDefault="004B0BE5" w:rsidP="002577D8">
            <w:pPr>
              <w:rPr>
                <w:rFonts w:ascii="Montserrat" w:hAnsi="Montserrat"/>
                <w:sz w:val="24"/>
                <w:szCs w:val="24"/>
              </w:rPr>
            </w:pPr>
          </w:p>
        </w:tc>
      </w:tr>
    </w:tbl>
    <w:p w14:paraId="1A2DEB53" w14:textId="77777777" w:rsidR="004B0BE5" w:rsidRPr="007A7AD8" w:rsidRDefault="004B0BE5" w:rsidP="002577D8">
      <w:pPr>
        <w:rPr>
          <w:sz w:val="24"/>
          <w:szCs w:val="24"/>
        </w:rPr>
      </w:pPr>
    </w:p>
    <w:p w14:paraId="6EA97F07" w14:textId="77777777" w:rsidR="00265886" w:rsidRPr="007A7AD8" w:rsidRDefault="00A822D4" w:rsidP="002577D8">
      <w:pPr>
        <w:pStyle w:val="BodyText"/>
        <w:tabs>
          <w:tab w:val="left" w:pos="4139"/>
          <w:tab w:val="left" w:pos="4879"/>
          <w:tab w:val="left" w:pos="8819"/>
        </w:tabs>
        <w:spacing w:before="90" w:line="360" w:lineRule="auto"/>
        <w:ind w:left="200"/>
        <w:rPr>
          <w:rFonts w:ascii="Montserrat" w:hAnsi="Montserrat"/>
        </w:rPr>
      </w:pPr>
      <w:r w:rsidRPr="007A7AD8">
        <w:rPr>
          <w:rFonts w:ascii="Montserrat" w:hAnsi="Montserrat"/>
        </w:rPr>
        <w:tab/>
      </w:r>
    </w:p>
    <w:sectPr w:rsidR="00265886" w:rsidRPr="007A7AD8" w:rsidSect="002577D8">
      <w:headerReference w:type="default" r:id="rId12"/>
      <w:footerReference w:type="default" r:id="rId13"/>
      <w:type w:val="continuous"/>
      <w:pgSz w:w="12240" w:h="15840"/>
      <w:pgMar w:top="1560" w:right="900" w:bottom="880" w:left="1600" w:header="855" w:footer="697" w:gutter="0"/>
      <w:cols w:space="72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C0E35F" w14:textId="77777777" w:rsidR="009E262D" w:rsidRDefault="009E262D">
      <w:r>
        <w:separator/>
      </w:r>
    </w:p>
  </w:endnote>
  <w:endnote w:type="continuationSeparator" w:id="0">
    <w:p w14:paraId="16B25BBF" w14:textId="77777777" w:rsidR="009E262D" w:rsidRDefault="009E2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oto Sans Devanagari">
    <w:altName w:val="Times New Roman"/>
    <w:charset w:val="00"/>
    <w:family w:val="swiss"/>
    <w:pitch w:val="variable"/>
    <w:sig w:usb0="80008023" w:usb1="00002046" w:usb2="00000000" w:usb3="00000000" w:csb0="00000001" w:csb1="00000000"/>
  </w:font>
  <w:font w:name="Carlito">
    <w:altName w:val="Calibri"/>
    <w:charset w:val="00"/>
    <w:family w:val="roman"/>
    <w:pitch w:val="default"/>
  </w:font>
  <w:font w:name="Noto Sans SC Regular">
    <w:altName w:val="Segoe Print"/>
    <w:charset w:val="00"/>
    <w:family w:val="roman"/>
    <w:pitch w:val="default"/>
  </w:font>
  <w:font w:name="Montserrat">
    <w:altName w:val="Times New Roman"/>
    <w:charset w:val="00"/>
    <w:family w:val="auto"/>
    <w:pitch w:val="variable"/>
    <w:sig w:usb0="00000001"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1BE8FA" w14:textId="77777777" w:rsidR="00FA6822" w:rsidRDefault="00FA6822">
    <w:pPr>
      <w:pStyle w:val="BodyText"/>
      <w:spacing w:line="12"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7477112"/>
      <w:docPartObj>
        <w:docPartGallery w:val="Page Numbers (Bottom of Page)"/>
        <w:docPartUnique/>
      </w:docPartObj>
    </w:sdtPr>
    <w:sdtEndPr>
      <w:rPr>
        <w:color w:val="7F7F7F" w:themeColor="background1" w:themeShade="7F"/>
        <w:spacing w:val="60"/>
      </w:rPr>
    </w:sdtEndPr>
    <w:sdtContent>
      <w:p w14:paraId="6997C408" w14:textId="18CD1AAF" w:rsidR="00FA6822" w:rsidRDefault="00FA6822">
        <w:pPr>
          <w:pStyle w:val="Footer"/>
          <w:pBdr>
            <w:top w:val="single" w:sz="4" w:space="1" w:color="D9D9D9" w:themeColor="background1" w:themeShade="D9"/>
          </w:pBdr>
          <w:jc w:val="right"/>
        </w:pPr>
        <w:r>
          <w:fldChar w:fldCharType="begin"/>
        </w:r>
        <w:r>
          <w:instrText xml:space="preserve"> PAGE   \* MERGEFORMAT </w:instrText>
        </w:r>
        <w:r>
          <w:fldChar w:fldCharType="separate"/>
        </w:r>
        <w:r w:rsidR="00AD3E06">
          <w:rPr>
            <w:noProof/>
          </w:rPr>
          <w:t>2</w:t>
        </w:r>
        <w:r>
          <w:rPr>
            <w:noProof/>
          </w:rPr>
          <w:fldChar w:fldCharType="end"/>
        </w:r>
        <w:r>
          <w:t xml:space="preserve"> | </w:t>
        </w:r>
        <w:r>
          <w:rPr>
            <w:color w:val="7F7F7F" w:themeColor="background1" w:themeShade="7F"/>
            <w:spacing w:val="60"/>
          </w:rPr>
          <w:t>Page</w:t>
        </w:r>
      </w:p>
    </w:sdtContent>
  </w:sdt>
  <w:p w14:paraId="7E4864EF" w14:textId="77777777" w:rsidR="00FA6822" w:rsidRDefault="00FA6822">
    <w:pPr>
      <w:pStyle w:val="BodyText"/>
      <w:spacing w:line="12"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8B3244" w14:textId="77777777" w:rsidR="009E262D" w:rsidRDefault="009E262D">
      <w:r>
        <w:separator/>
      </w:r>
    </w:p>
  </w:footnote>
  <w:footnote w:type="continuationSeparator" w:id="0">
    <w:p w14:paraId="79CBEEB1" w14:textId="77777777" w:rsidR="009E262D" w:rsidRDefault="009E26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FDD723" w14:textId="77777777" w:rsidR="00FA6822" w:rsidRDefault="00FA6822">
    <w:pPr>
      <w:pStyle w:val="BodyText"/>
      <w:spacing w:line="12" w:lineRule="auto"/>
      <w:rPr>
        <w:sz w:val="20"/>
      </w:rPr>
    </w:pPr>
    <w:r>
      <w:rPr>
        <w:noProof/>
        <w:sz w:val="20"/>
      </w:rPr>
      <mc:AlternateContent>
        <mc:Choice Requires="wps">
          <w:drawing>
            <wp:anchor distT="0" distB="0" distL="0" distR="0" simplePos="0" relativeHeight="251657728" behindDoc="1" locked="0" layoutInCell="1" allowOverlap="1" wp14:anchorId="4A96E923" wp14:editId="1A7AC4C0">
              <wp:simplePos x="0" y="0"/>
              <wp:positionH relativeFrom="page">
                <wp:posOffset>1124585</wp:posOffset>
              </wp:positionH>
              <wp:positionV relativeFrom="page">
                <wp:posOffset>941705</wp:posOffset>
              </wp:positionV>
              <wp:extent cx="5523865" cy="6985"/>
              <wp:effectExtent l="635" t="0" r="0" b="3810"/>
              <wp:wrapNone/>
              <wp:docPr id="229563356" name="4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3865" cy="698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4097" o:spid="_x0000_s1026" o:spt="1" style="position:absolute;left:0pt;margin-left:88.55pt;margin-top:74.15pt;height:0.55pt;width:434.95pt;mso-position-horizontal-relative:page;mso-position-vertical-relative:page;z-index:-251654144;mso-width-relative:page;mso-height-relative:page;" fillcolor="#000000" filled="t" stroked="f" coordsize="21600,21600" o:gfxdata="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REjqT2gAAAAwBAAAPAAAA&#10;AAAAAAEAIAAAACIAAABkcnMvZG93bnJldi54bWxQSwECFAAUAAAACACHTuJAPlFGeRMCAAAoBAAA&#10;DgAAAAAAAAABACAAAAApAQAAZHJzL2Uyb0RvYy54bWxQSwUGAAAAAAYABgBZAQAArg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AAE33" w14:textId="77777777" w:rsidR="00FA6822" w:rsidRDefault="00FA6822">
    <w:pPr>
      <w:pStyle w:val="Header"/>
      <w:tabs>
        <w:tab w:val="clear" w:pos="4680"/>
        <w:tab w:val="clear" w:pos="9360"/>
        <w:tab w:val="left" w:pos="885"/>
      </w:tabs>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487E93" w14:textId="77777777" w:rsidR="00FA6822" w:rsidRDefault="00FA6822">
    <w:pPr>
      <w:pStyle w:val="BodyText"/>
      <w:spacing w:line="12" w:lineRule="auto"/>
      <w:rPr>
        <w:sz w:val="20"/>
      </w:rPr>
    </w:pPr>
    <w:r>
      <w:rPr>
        <w:noProof/>
      </w:rPr>
      <mc:AlternateContent>
        <mc:Choice Requires="wps">
          <w:drawing>
            <wp:anchor distT="0" distB="0" distL="0" distR="0" simplePos="0" relativeHeight="251660800" behindDoc="1" locked="0" layoutInCell="1" allowOverlap="1" wp14:anchorId="72DAB5D7" wp14:editId="4B7EECDF">
              <wp:simplePos x="0" y="0"/>
              <wp:positionH relativeFrom="page">
                <wp:posOffset>2563091</wp:posOffset>
              </wp:positionH>
              <wp:positionV relativeFrom="page">
                <wp:posOffset>526473</wp:posOffset>
              </wp:positionV>
              <wp:extent cx="4149436" cy="278765"/>
              <wp:effectExtent l="0" t="0" r="3810" b="6985"/>
              <wp:wrapNone/>
              <wp:docPr id="565671158" name="4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9436" cy="278765"/>
                      </a:xfrm>
                      <a:prstGeom prst="rect">
                        <a:avLst/>
                      </a:prstGeom>
                      <a:noFill/>
                      <a:ln>
                        <a:noFill/>
                      </a:ln>
                    </wps:spPr>
                    <wps:txbx>
                      <w:txbxContent>
                        <w:p w14:paraId="7D553A5F" w14:textId="77777777" w:rsidR="00FA6822" w:rsidRPr="001B4B59" w:rsidRDefault="00FA6822">
                          <w:pPr>
                            <w:pStyle w:val="FrameContents"/>
                            <w:spacing w:before="4"/>
                            <w:rPr>
                              <w:rFonts w:ascii="Montserrat" w:hAnsi="Montserrat"/>
                              <w:b/>
                              <w:sz w:val="36"/>
                            </w:rPr>
                          </w:pPr>
                          <w:r w:rsidRPr="001B4B59">
                            <w:rPr>
                              <w:rFonts w:ascii="Montserrat" w:hAnsi="Montserrat"/>
                              <w:b/>
                              <w:sz w:val="36"/>
                            </w:rPr>
                            <w:t xml:space="preserve">Memorandum of Understanding </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4102" o:spid="_x0000_s1026" type="#_x0000_t202" style="position:absolute;margin-left:201.8pt;margin-top:41.45pt;width:326.75pt;height:21.95pt;z-index:-2516556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" filled="f" stroked="f">
              <v:textbox inset="0,0,0,0">
                <w:txbxContent>
                  <w:p w14:paraId="7D553A5F" w14:textId="77777777" w:rsidR="00FA6822" w:rsidRPr="001B4B59" w:rsidRDefault="00FA6822">
                    <w:pPr>
                      <w:pStyle w:val="FrameContents"/>
                      <w:spacing w:before="4"/>
                      <w:rPr>
                        <w:rFonts w:ascii="Montserrat" w:hAnsi="Montserrat"/>
                        <w:b/>
                        <w:sz w:val="36"/>
                      </w:rPr>
                    </w:pPr>
                    <w:r w:rsidRPr="001B4B59">
                      <w:rPr>
                        <w:rFonts w:ascii="Montserrat" w:hAnsi="Montserrat"/>
                        <w:b/>
                        <w:sz w:val="36"/>
                      </w:rPr>
                      <w:t xml:space="preserve">Memorandum of Understanding </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5F51F2EA" wp14:editId="65E0D4EB">
              <wp:simplePos x="0" y="0"/>
              <wp:positionH relativeFrom="page">
                <wp:posOffset>1124585</wp:posOffset>
              </wp:positionH>
              <wp:positionV relativeFrom="page">
                <wp:posOffset>941705</wp:posOffset>
              </wp:positionV>
              <wp:extent cx="5523865" cy="6985"/>
              <wp:effectExtent l="635" t="0" r="0" b="3810"/>
              <wp:wrapNone/>
              <wp:docPr id="1627868885" name="4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3865" cy="698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247808E" id="4101" o:spid="_x0000_s1026" style="position:absolute;margin-left:88.55pt;margin-top:74.15pt;width:434.95pt;height:.5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" fillcolor="black" stroked="f">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00000007"/>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4969"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
    <w:nsid w:val="084E3B55"/>
    <w:multiLevelType w:val="multilevel"/>
    <w:tmpl w:val="B1AE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141922"/>
    <w:multiLevelType w:val="multilevel"/>
    <w:tmpl w:val="B02A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2427F0"/>
    <w:multiLevelType w:val="multilevel"/>
    <w:tmpl w:val="A4CE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EC1D35"/>
    <w:multiLevelType w:val="multilevel"/>
    <w:tmpl w:val="60C2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B54D56"/>
    <w:multiLevelType w:val="multilevel"/>
    <w:tmpl w:val="2FF2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BC1AE8"/>
    <w:multiLevelType w:val="multilevel"/>
    <w:tmpl w:val="FA56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E22602"/>
    <w:multiLevelType w:val="multilevel"/>
    <w:tmpl w:val="C2D4C8B2"/>
    <w:lvl w:ilvl="0">
      <w:start w:val="1"/>
      <w:numFmt w:val="decimal"/>
      <w:lvlText w:val="%1."/>
      <w:lvlJc w:val="left"/>
      <w:pPr>
        <w:tabs>
          <w:tab w:val="num" w:pos="990"/>
        </w:tabs>
        <w:ind w:left="99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39237D"/>
    <w:multiLevelType w:val="multilevel"/>
    <w:tmpl w:val="79EE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5D28E4"/>
    <w:multiLevelType w:val="multilevel"/>
    <w:tmpl w:val="C1C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1E4B1E"/>
    <w:multiLevelType w:val="multilevel"/>
    <w:tmpl w:val="F9AE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245110"/>
    <w:multiLevelType w:val="multilevel"/>
    <w:tmpl w:val="18C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657227"/>
    <w:multiLevelType w:val="multilevel"/>
    <w:tmpl w:val="45D8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7E61E0"/>
    <w:multiLevelType w:val="multilevel"/>
    <w:tmpl w:val="0E2A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2"/>
  </w:num>
  <w:num w:numId="4">
    <w:abstractNumId w:val="11"/>
  </w:num>
  <w:num w:numId="5">
    <w:abstractNumId w:val="13"/>
  </w:num>
  <w:num w:numId="6">
    <w:abstractNumId w:val="5"/>
  </w:num>
  <w:num w:numId="7">
    <w:abstractNumId w:val="8"/>
  </w:num>
  <w:num w:numId="8">
    <w:abstractNumId w:val="10"/>
  </w:num>
  <w:num w:numId="9">
    <w:abstractNumId w:val="9"/>
  </w:num>
  <w:num w:numId="10">
    <w:abstractNumId w:val="4"/>
  </w:num>
  <w:num w:numId="11">
    <w:abstractNumId w:val="2"/>
  </w:num>
  <w:num w:numId="12">
    <w:abstractNumId w:val="6"/>
  </w:num>
  <w:num w:numId="13">
    <w:abstractNumId w:val="1"/>
  </w:num>
  <w:num w:numId="1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38C6"/>
    <w:rsid w:val="00036EFA"/>
    <w:rsid w:val="00073EDE"/>
    <w:rsid w:val="00076016"/>
    <w:rsid w:val="000C14B2"/>
    <w:rsid w:val="000D48EB"/>
    <w:rsid w:val="001000B9"/>
    <w:rsid w:val="00103E2E"/>
    <w:rsid w:val="00112DE9"/>
    <w:rsid w:val="00122365"/>
    <w:rsid w:val="00135FF7"/>
    <w:rsid w:val="001406F5"/>
    <w:rsid w:val="0016005B"/>
    <w:rsid w:val="001838B8"/>
    <w:rsid w:val="00193ACE"/>
    <w:rsid w:val="0019434D"/>
    <w:rsid w:val="001A11D3"/>
    <w:rsid w:val="001A7C28"/>
    <w:rsid w:val="001B4B59"/>
    <w:rsid w:val="00202CB3"/>
    <w:rsid w:val="002577D8"/>
    <w:rsid w:val="00265886"/>
    <w:rsid w:val="002D5296"/>
    <w:rsid w:val="002F48D9"/>
    <w:rsid w:val="002F64B0"/>
    <w:rsid w:val="002F72AD"/>
    <w:rsid w:val="003053FE"/>
    <w:rsid w:val="00315DFA"/>
    <w:rsid w:val="00343106"/>
    <w:rsid w:val="0037409B"/>
    <w:rsid w:val="003812AD"/>
    <w:rsid w:val="003D1F0A"/>
    <w:rsid w:val="004034FE"/>
    <w:rsid w:val="004129D8"/>
    <w:rsid w:val="004629BE"/>
    <w:rsid w:val="004A1A14"/>
    <w:rsid w:val="004A40B5"/>
    <w:rsid w:val="004B0BE5"/>
    <w:rsid w:val="004C6BEE"/>
    <w:rsid w:val="004E1AFE"/>
    <w:rsid w:val="004E1E9E"/>
    <w:rsid w:val="004E256B"/>
    <w:rsid w:val="00527214"/>
    <w:rsid w:val="005569CA"/>
    <w:rsid w:val="00556A62"/>
    <w:rsid w:val="00563F86"/>
    <w:rsid w:val="00581780"/>
    <w:rsid w:val="00587696"/>
    <w:rsid w:val="0061133B"/>
    <w:rsid w:val="006339D2"/>
    <w:rsid w:val="00645911"/>
    <w:rsid w:val="006538C6"/>
    <w:rsid w:val="00653F31"/>
    <w:rsid w:val="006568A6"/>
    <w:rsid w:val="006B51A1"/>
    <w:rsid w:val="006E3BAE"/>
    <w:rsid w:val="006E6647"/>
    <w:rsid w:val="006E6772"/>
    <w:rsid w:val="00700C22"/>
    <w:rsid w:val="00702969"/>
    <w:rsid w:val="00711178"/>
    <w:rsid w:val="00750AD5"/>
    <w:rsid w:val="00750F9A"/>
    <w:rsid w:val="00755C97"/>
    <w:rsid w:val="00771FA9"/>
    <w:rsid w:val="007A51F2"/>
    <w:rsid w:val="007A7AD8"/>
    <w:rsid w:val="007E7D80"/>
    <w:rsid w:val="00800612"/>
    <w:rsid w:val="0082555D"/>
    <w:rsid w:val="0087062E"/>
    <w:rsid w:val="00875E20"/>
    <w:rsid w:val="008B3526"/>
    <w:rsid w:val="008E3B06"/>
    <w:rsid w:val="008F22EC"/>
    <w:rsid w:val="008F5E02"/>
    <w:rsid w:val="009142CD"/>
    <w:rsid w:val="00931C52"/>
    <w:rsid w:val="009619E0"/>
    <w:rsid w:val="00963A6F"/>
    <w:rsid w:val="00973E47"/>
    <w:rsid w:val="009741E1"/>
    <w:rsid w:val="0098599A"/>
    <w:rsid w:val="009A4A4B"/>
    <w:rsid w:val="009D0FF2"/>
    <w:rsid w:val="009E262D"/>
    <w:rsid w:val="009F685C"/>
    <w:rsid w:val="00A11C86"/>
    <w:rsid w:val="00A27B5D"/>
    <w:rsid w:val="00A347C6"/>
    <w:rsid w:val="00A42F4B"/>
    <w:rsid w:val="00A55CA5"/>
    <w:rsid w:val="00A802BE"/>
    <w:rsid w:val="00A822D4"/>
    <w:rsid w:val="00A83918"/>
    <w:rsid w:val="00AD3E06"/>
    <w:rsid w:val="00AF352E"/>
    <w:rsid w:val="00B05078"/>
    <w:rsid w:val="00B05653"/>
    <w:rsid w:val="00B0674A"/>
    <w:rsid w:val="00B165ED"/>
    <w:rsid w:val="00B26CA4"/>
    <w:rsid w:val="00B41020"/>
    <w:rsid w:val="00B42D34"/>
    <w:rsid w:val="00B63287"/>
    <w:rsid w:val="00B74BFE"/>
    <w:rsid w:val="00B80A30"/>
    <w:rsid w:val="00BA11B8"/>
    <w:rsid w:val="00BA2C55"/>
    <w:rsid w:val="00BB6156"/>
    <w:rsid w:val="00BE4838"/>
    <w:rsid w:val="00BF78B0"/>
    <w:rsid w:val="00C01F86"/>
    <w:rsid w:val="00C500FC"/>
    <w:rsid w:val="00C61B16"/>
    <w:rsid w:val="00C913A3"/>
    <w:rsid w:val="00C96AEC"/>
    <w:rsid w:val="00CA3DB4"/>
    <w:rsid w:val="00CB5580"/>
    <w:rsid w:val="00CF512B"/>
    <w:rsid w:val="00D0030C"/>
    <w:rsid w:val="00D21939"/>
    <w:rsid w:val="00D31DE5"/>
    <w:rsid w:val="00D35BD1"/>
    <w:rsid w:val="00D559C1"/>
    <w:rsid w:val="00D55D8B"/>
    <w:rsid w:val="00D61D32"/>
    <w:rsid w:val="00D61FB9"/>
    <w:rsid w:val="00D6687F"/>
    <w:rsid w:val="00D71FBC"/>
    <w:rsid w:val="00DA06E5"/>
    <w:rsid w:val="00DA3BA2"/>
    <w:rsid w:val="00DB2F0A"/>
    <w:rsid w:val="00DD2133"/>
    <w:rsid w:val="00DE05C4"/>
    <w:rsid w:val="00E044D2"/>
    <w:rsid w:val="00E103AC"/>
    <w:rsid w:val="00E10A00"/>
    <w:rsid w:val="00E15FB3"/>
    <w:rsid w:val="00E22ED5"/>
    <w:rsid w:val="00E25C0F"/>
    <w:rsid w:val="00E305F9"/>
    <w:rsid w:val="00E367DB"/>
    <w:rsid w:val="00E4345F"/>
    <w:rsid w:val="00E43D2A"/>
    <w:rsid w:val="00E5162F"/>
    <w:rsid w:val="00E74FF9"/>
    <w:rsid w:val="00EE519D"/>
    <w:rsid w:val="00F26347"/>
    <w:rsid w:val="00F270C2"/>
    <w:rsid w:val="00F56821"/>
    <w:rsid w:val="00F62019"/>
    <w:rsid w:val="00F712A8"/>
    <w:rsid w:val="00F955E4"/>
    <w:rsid w:val="00FA117A"/>
    <w:rsid w:val="00FA55A7"/>
    <w:rsid w:val="00FA6822"/>
    <w:rsid w:val="00FC72B3"/>
    <w:rsid w:val="00FE5BC1"/>
    <w:rsid w:val="00FF00F1"/>
    <w:rsid w:val="00FF1C7D"/>
    <w:rsid w:val="00FF62A6"/>
    <w:rsid w:val="1E6D425E"/>
    <w:rsid w:val="77AD639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22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qFormat="1"/>
    <w:lsdException w:name="footer" w:semiHidden="0" w:unhideWhenUsed="0" w:qFormat="1"/>
    <w:lsdException w:name="caption" w:semiHidden="0" w:uiPriority="0" w:unhideWhenUsed="0" w:qFormat="1"/>
    <w:lsdException w:name="List" w:semiHidden="0" w:uiPriority="0" w:unhideWhenUsed="0" w:qFormat="1"/>
    <w:lsdException w:name="Title" w:semiHidden="0" w:uiPriority="10" w:unhideWhenUsed="0" w:qFormat="1"/>
    <w:lsdException w:name="Default Paragraph Font" w:semiHidden="0" w:uiPriority="1" w:qFormat="1"/>
    <w:lsdException w:name="Body Text" w:semiHidden="0" w:uiPriority="1" w:unhideWhenUsed="0" w:qFormat="1"/>
    <w:lsdException w:name="Subtitle" w:semiHidden="0" w:uiPriority="11" w:unhideWhenUsed="0" w:qFormat="1"/>
    <w:lsdException w:name="Hyperlink" w:semiHidden="0" w:unhideWhenUsed="0" w:qFormat="1"/>
    <w:lsdException w:name="FollowedHyperlink" w:semiHidden="0"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Balloon Text" w:semiHidden="0" w:unhideWhenUsed="0"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ascii="Times New Roman" w:eastAsia="Times New Roman" w:hAnsi="Times New Roman" w:cs="Times New Roman"/>
      <w:sz w:val="22"/>
      <w:szCs w:val="22"/>
    </w:rPr>
  </w:style>
  <w:style w:type="paragraph" w:styleId="Heading1">
    <w:name w:val="heading 1"/>
    <w:basedOn w:val="Normal"/>
    <w:next w:val="Normal"/>
    <w:uiPriority w:val="9"/>
    <w:qFormat/>
    <w:pPr>
      <w:numPr>
        <w:numId w:val="1"/>
      </w:numPr>
      <w:outlineLvl w:val="0"/>
    </w:pPr>
    <w:rPr>
      <w:b/>
      <w:bCs/>
      <w:sz w:val="24"/>
      <w:szCs w:val="24"/>
    </w:rPr>
  </w:style>
  <w:style w:type="paragraph" w:styleId="Heading2">
    <w:name w:val="heading 2"/>
    <w:basedOn w:val="Normal"/>
    <w:next w:val="Normal"/>
    <w:link w:val="Heading2Char"/>
    <w:uiPriority w:val="9"/>
    <w:semiHidden/>
    <w:unhideWhenUsed/>
    <w:qFormat/>
    <w:pPr>
      <w:keepNext/>
      <w:keepLines/>
      <w:numPr>
        <w:ilvl w:val="1"/>
        <w:numId w:val="1"/>
      </w:numPr>
      <w:spacing w:before="40"/>
      <w:outlineLvl w:val="1"/>
    </w:pPr>
    <w:rPr>
      <w:rFonts w:ascii="Cambria" w:eastAsia="SimSun" w:hAnsi="Cambria" w:cs="SimSun"/>
      <w:color w:val="365F91"/>
      <w:sz w:val="26"/>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outlineLvl w:val="2"/>
    </w:pPr>
    <w:rPr>
      <w:rFonts w:ascii="Cambria" w:eastAsia="SimSun" w:hAnsi="Cambria" w:cs="SimSun"/>
      <w:color w:val="243F60"/>
      <w:sz w:val="24"/>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Cambria" w:eastAsia="SimSun" w:hAnsi="Cambria" w:cs="SimSun"/>
      <w:i/>
      <w:iCs/>
      <w:color w:val="365F91"/>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Cambria" w:eastAsia="SimSun" w:hAnsi="Cambria" w:cs="SimSun"/>
      <w:color w:val="365F9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Cambria" w:eastAsia="SimSun" w:hAnsi="Cambria" w:cs="SimSun"/>
      <w:color w:val="243F60"/>
    </w:rPr>
  </w:style>
  <w:style w:type="paragraph" w:styleId="Heading7">
    <w:name w:val="heading 7"/>
    <w:basedOn w:val="Normal"/>
    <w:next w:val="Normal"/>
    <w:link w:val="Heading7Char"/>
    <w:uiPriority w:val="9"/>
    <w:qFormat/>
    <w:pPr>
      <w:keepNext/>
      <w:keepLines/>
      <w:numPr>
        <w:ilvl w:val="6"/>
        <w:numId w:val="1"/>
      </w:numPr>
      <w:spacing w:before="40"/>
      <w:outlineLvl w:val="6"/>
    </w:pPr>
    <w:rPr>
      <w:rFonts w:ascii="Cambria" w:eastAsia="SimSun" w:hAnsi="Cambria" w:cs="SimSun"/>
      <w:i/>
      <w:iCs/>
      <w:color w:val="243F60"/>
    </w:rPr>
  </w:style>
  <w:style w:type="paragraph" w:styleId="Heading8">
    <w:name w:val="heading 8"/>
    <w:basedOn w:val="Normal"/>
    <w:next w:val="Normal"/>
    <w:link w:val="Heading8Char"/>
    <w:uiPriority w:val="9"/>
    <w:qFormat/>
    <w:pPr>
      <w:keepNext/>
      <w:keepLines/>
      <w:numPr>
        <w:ilvl w:val="7"/>
        <w:numId w:val="1"/>
      </w:numPr>
      <w:spacing w:before="40"/>
      <w:outlineLvl w:val="7"/>
    </w:pPr>
    <w:rPr>
      <w:rFonts w:ascii="Cambria" w:eastAsia="SimSun" w:hAnsi="Cambria" w:cs="SimSun"/>
      <w:color w:val="272727"/>
      <w:sz w:val="21"/>
      <w:szCs w:val="21"/>
    </w:rPr>
  </w:style>
  <w:style w:type="paragraph" w:styleId="Heading9">
    <w:name w:val="heading 9"/>
    <w:basedOn w:val="Normal"/>
    <w:next w:val="Normal"/>
    <w:link w:val="Heading9Char"/>
    <w:uiPriority w:val="9"/>
    <w:qFormat/>
    <w:pPr>
      <w:keepNext/>
      <w:keepLines/>
      <w:numPr>
        <w:ilvl w:val="8"/>
        <w:numId w:val="1"/>
      </w:numPr>
      <w:spacing w:before="40"/>
      <w:outlineLvl w:val="8"/>
    </w:pPr>
    <w:rPr>
      <w:rFonts w:ascii="Cambria" w:eastAsia="SimSun" w:hAnsi="Cambria" w:cs="SimSu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uiPriority w:val="99"/>
    <w:qFormat/>
    <w:rPr>
      <w:rFonts w:ascii="Segoe UI" w:hAnsi="Segoe UI" w:cs="Segoe UI"/>
      <w:sz w:val="18"/>
      <w:szCs w:val="18"/>
    </w:rPr>
  </w:style>
  <w:style w:type="paragraph" w:styleId="BodyText">
    <w:name w:val="Body Text"/>
    <w:basedOn w:val="Normal"/>
    <w:uiPriority w:val="1"/>
    <w:qFormat/>
    <w:rPr>
      <w:sz w:val="24"/>
      <w:szCs w:val="24"/>
    </w:rPr>
  </w:style>
  <w:style w:type="paragraph" w:styleId="Caption">
    <w:name w:val="caption"/>
    <w:basedOn w:val="Normal"/>
    <w:qFormat/>
    <w:pPr>
      <w:suppressLineNumbers/>
      <w:spacing w:before="120" w:after="120"/>
    </w:pPr>
    <w:rPr>
      <w:rFonts w:cs="Noto Sans Devanagari"/>
      <w:i/>
      <w:iCs/>
      <w:sz w:val="24"/>
      <w:szCs w:val="24"/>
    </w:rPr>
  </w:style>
  <w:style w:type="character" w:styleId="FollowedHyperlink">
    <w:name w:val="FollowedHyperlink"/>
    <w:basedOn w:val="DefaultParagraphFont"/>
    <w:uiPriority w:val="99"/>
    <w:qFormat/>
    <w:rPr>
      <w:color w:val="800080"/>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uiPriority w:val="99"/>
    <w:qFormat/>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List">
    <w:name w:val="List"/>
    <w:basedOn w:val="BodyText"/>
    <w:qFormat/>
    <w:rPr>
      <w:rFonts w:cs="Noto Sans Devanagari"/>
    </w:rPr>
  </w:style>
  <w:style w:type="paragraph" w:styleId="NormalWeb">
    <w:name w:val="Normal (Web)"/>
    <w:basedOn w:val="Normal"/>
    <w:uiPriority w:val="99"/>
    <w:qFormat/>
    <w:pPr>
      <w:widowControl/>
      <w:suppressAutoHyphens w:val="0"/>
      <w:spacing w:before="100" w:beforeAutospacing="1" w:after="100" w:afterAutospacing="1"/>
    </w:pPr>
    <w:rPr>
      <w:sz w:val="24"/>
      <w:szCs w:val="24"/>
    </w:rPr>
  </w:style>
  <w:style w:type="character" w:styleId="Strong">
    <w:name w:val="Strong"/>
    <w:basedOn w:val="DefaultParagraphFont"/>
    <w:uiPriority w:val="22"/>
    <w:qFormat/>
    <w:rPr>
      <w:b/>
      <w:bCs/>
    </w:rPr>
  </w:style>
  <w:style w:type="paragraph" w:styleId="Title">
    <w:name w:val="Title"/>
    <w:basedOn w:val="Normal"/>
    <w:uiPriority w:val="10"/>
    <w:qFormat/>
    <w:pPr>
      <w:spacing w:before="4"/>
      <w:ind w:left="20"/>
    </w:pPr>
    <w:rPr>
      <w:b/>
      <w:bCs/>
      <w:sz w:val="36"/>
      <w:szCs w:val="36"/>
    </w:rPr>
  </w:style>
  <w:style w:type="character" w:customStyle="1" w:styleId="HeaderChar02cdced2-d0e0-4834-9c76-929e6da483f4">
    <w:name w:val="Header Char_02cdced2-d0e0-4834-9c76-929e6da483f4"/>
    <w:basedOn w:val="DefaultParagraphFont"/>
    <w:uiPriority w:val="99"/>
    <w:qFormat/>
    <w:rPr>
      <w:rFonts w:ascii="Times New Roman" w:eastAsia="Times New Roman" w:hAnsi="Times New Roman" w:cs="Times New Roman"/>
    </w:rPr>
  </w:style>
  <w:style w:type="character" w:customStyle="1" w:styleId="FooterCharc37d0f28-f66a-4a64-9f6a-e18f84219581">
    <w:name w:val="Footer Char_c37d0f28-f66a-4a64-9f6a-e18f84219581"/>
    <w:basedOn w:val="DefaultParagraphFont"/>
    <w:uiPriority w:val="99"/>
    <w:qFormat/>
    <w:rPr>
      <w:rFonts w:ascii="Times New Roman" w:eastAsia="Times New Roman" w:hAnsi="Times New Roman" w:cs="Times New Roman"/>
    </w:rPr>
  </w:style>
  <w:style w:type="character" w:customStyle="1" w:styleId="BalloonTextChar">
    <w:name w:val="Balloon Text Char"/>
    <w:basedOn w:val="DefaultParagraphFont"/>
    <w:uiPriority w:val="99"/>
    <w:qFormat/>
    <w:rPr>
      <w:rFonts w:ascii="Segoe UI" w:eastAsia="Times New Roman" w:hAnsi="Segoe UI" w:cs="Segoe UI"/>
      <w:sz w:val="18"/>
      <w:szCs w:val="18"/>
    </w:rPr>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ListParagraph">
    <w:name w:val="List Paragraph"/>
    <w:basedOn w:val="Normal"/>
    <w:uiPriority w:val="34"/>
    <w:qFormat/>
    <w:pPr>
      <w:ind w:left="440" w:hanging="240"/>
    </w:pPr>
  </w:style>
  <w:style w:type="paragraph" w:customStyle="1" w:styleId="TableParagraph">
    <w:name w:val="Table Paragraph"/>
    <w:basedOn w:val="Normal"/>
    <w:uiPriority w:val="1"/>
    <w:qFormat/>
    <w:pPr>
      <w:ind w:left="78"/>
    </w:pPr>
  </w:style>
  <w:style w:type="paragraph" w:customStyle="1" w:styleId="FrameContents">
    <w:name w:val="Frame Contents"/>
    <w:basedOn w:val="Normal"/>
    <w:qFormat/>
  </w:style>
  <w:style w:type="paragraph" w:customStyle="1" w:styleId="western">
    <w:name w:val="western"/>
    <w:basedOn w:val="Normal"/>
    <w:qFormat/>
    <w:pPr>
      <w:widowControl/>
      <w:suppressAutoHyphens w:val="0"/>
      <w:spacing w:before="100" w:beforeAutospacing="1" w:after="100" w:afterAutospacing="1"/>
    </w:pPr>
    <w:rPr>
      <w:sz w:val="24"/>
      <w:szCs w:val="24"/>
    </w:rPr>
  </w:style>
  <w:style w:type="character" w:customStyle="1" w:styleId="apple-converted-space">
    <w:name w:val="apple-converted-space"/>
    <w:basedOn w:val="DefaultParagraphFont"/>
  </w:style>
  <w:style w:type="character" w:customStyle="1" w:styleId="Heading2Char">
    <w:name w:val="Heading 2 Char"/>
    <w:basedOn w:val="DefaultParagraphFont"/>
    <w:link w:val="Heading2"/>
    <w:uiPriority w:val="9"/>
    <w:semiHidden/>
    <w:qFormat/>
    <w:rPr>
      <w:rFonts w:ascii="Cambria" w:eastAsia="SimSun" w:hAnsi="Cambria"/>
      <w:color w:val="365F91"/>
      <w:sz w:val="26"/>
      <w:szCs w:val="26"/>
    </w:rPr>
  </w:style>
  <w:style w:type="character" w:customStyle="1" w:styleId="Heading3Char">
    <w:name w:val="Heading 3 Char"/>
    <w:basedOn w:val="DefaultParagraphFont"/>
    <w:link w:val="Heading3"/>
    <w:uiPriority w:val="9"/>
    <w:semiHidden/>
    <w:rPr>
      <w:rFonts w:ascii="Cambria" w:eastAsia="SimSun" w:hAnsi="Cambria"/>
      <w:color w:val="243F60"/>
      <w:sz w:val="24"/>
      <w:szCs w:val="24"/>
    </w:rPr>
  </w:style>
  <w:style w:type="character" w:customStyle="1" w:styleId="Heading4Char">
    <w:name w:val="Heading 4 Char"/>
    <w:basedOn w:val="DefaultParagraphFont"/>
    <w:link w:val="Heading4"/>
    <w:uiPriority w:val="9"/>
    <w:semiHidden/>
    <w:qFormat/>
    <w:rPr>
      <w:rFonts w:ascii="Cambria" w:eastAsia="SimSun" w:hAnsi="Cambria"/>
      <w:i/>
      <w:iCs/>
      <w:color w:val="365F91"/>
      <w:sz w:val="22"/>
      <w:szCs w:val="22"/>
    </w:rPr>
  </w:style>
  <w:style w:type="character" w:customStyle="1" w:styleId="Heading5Char">
    <w:name w:val="Heading 5 Char"/>
    <w:basedOn w:val="DefaultParagraphFont"/>
    <w:link w:val="Heading5"/>
    <w:uiPriority w:val="9"/>
    <w:semiHidden/>
    <w:qFormat/>
    <w:rPr>
      <w:rFonts w:ascii="Cambria" w:eastAsia="SimSun" w:hAnsi="Cambria"/>
      <w:color w:val="365F91"/>
      <w:sz w:val="22"/>
      <w:szCs w:val="22"/>
    </w:rPr>
  </w:style>
  <w:style w:type="character" w:customStyle="1" w:styleId="Heading6Char">
    <w:name w:val="Heading 6 Char"/>
    <w:basedOn w:val="DefaultParagraphFont"/>
    <w:link w:val="Heading6"/>
    <w:uiPriority w:val="9"/>
    <w:semiHidden/>
    <w:qFormat/>
    <w:rPr>
      <w:rFonts w:ascii="Cambria" w:eastAsia="SimSun" w:hAnsi="Cambria"/>
      <w:color w:val="243F60"/>
      <w:sz w:val="22"/>
      <w:szCs w:val="22"/>
    </w:rPr>
  </w:style>
  <w:style w:type="character" w:customStyle="1" w:styleId="Heading7Char">
    <w:name w:val="Heading 7 Char"/>
    <w:basedOn w:val="DefaultParagraphFont"/>
    <w:link w:val="Heading7"/>
    <w:uiPriority w:val="9"/>
    <w:qFormat/>
    <w:rPr>
      <w:rFonts w:ascii="Cambria" w:eastAsia="SimSun" w:hAnsi="Cambria"/>
      <w:i/>
      <w:iCs/>
      <w:color w:val="243F60"/>
      <w:sz w:val="22"/>
      <w:szCs w:val="22"/>
    </w:rPr>
  </w:style>
  <w:style w:type="character" w:customStyle="1" w:styleId="Heading8Char">
    <w:name w:val="Heading 8 Char"/>
    <w:basedOn w:val="DefaultParagraphFont"/>
    <w:link w:val="Heading8"/>
    <w:uiPriority w:val="9"/>
    <w:qFormat/>
    <w:rPr>
      <w:rFonts w:ascii="Cambria" w:eastAsia="SimSun" w:hAnsi="Cambria"/>
      <w:color w:val="272727"/>
      <w:sz w:val="21"/>
      <w:szCs w:val="21"/>
    </w:rPr>
  </w:style>
  <w:style w:type="character" w:customStyle="1" w:styleId="Heading9Char">
    <w:name w:val="Heading 9 Char"/>
    <w:basedOn w:val="DefaultParagraphFont"/>
    <w:link w:val="Heading9"/>
    <w:uiPriority w:val="9"/>
    <w:rPr>
      <w:rFonts w:ascii="Cambria" w:eastAsia="SimSun" w:hAnsi="Cambria"/>
      <w:i/>
      <w:iCs/>
      <w:color w:val="272727"/>
      <w:sz w:val="21"/>
      <w:szCs w:val="21"/>
    </w:rPr>
  </w:style>
  <w:style w:type="table" w:styleId="TableGrid">
    <w:name w:val="Table Grid"/>
    <w:basedOn w:val="TableNormal"/>
    <w:uiPriority w:val="39"/>
    <w:rsid w:val="004B0B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6B51A1"/>
    <w:rPr>
      <w:rFonts w:ascii="Times New Roman" w:eastAsia="Times New Roman" w:hAnsi="Times New Roman" w:cs="Times New Roman"/>
      <w:sz w:val="22"/>
      <w:szCs w:val="22"/>
    </w:rPr>
  </w:style>
  <w:style w:type="character" w:styleId="Emphasis">
    <w:name w:val="Emphasis"/>
    <w:basedOn w:val="DefaultParagraphFont"/>
    <w:uiPriority w:val="20"/>
    <w:qFormat/>
    <w:rsid w:val="00963A6F"/>
    <w:rPr>
      <w:i/>
      <w:iCs/>
    </w:rPr>
  </w:style>
  <w:style w:type="character" w:customStyle="1" w:styleId="UnresolvedMention1">
    <w:name w:val="Unresolved Mention1"/>
    <w:basedOn w:val="DefaultParagraphFont"/>
    <w:uiPriority w:val="99"/>
    <w:semiHidden/>
    <w:unhideWhenUsed/>
    <w:rsid w:val="00581780"/>
    <w:rPr>
      <w:color w:val="605E5C"/>
      <w:shd w:val="clear" w:color="auto" w:fill="E1DFDD"/>
    </w:rPr>
  </w:style>
  <w:style w:type="character" w:customStyle="1" w:styleId="UnresolvedMention">
    <w:name w:val="Unresolved Mention"/>
    <w:basedOn w:val="DefaultParagraphFont"/>
    <w:uiPriority w:val="99"/>
    <w:semiHidden/>
    <w:unhideWhenUsed/>
    <w:rsid w:val="00B26CA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qFormat="1"/>
    <w:lsdException w:name="footer" w:semiHidden="0" w:unhideWhenUsed="0" w:qFormat="1"/>
    <w:lsdException w:name="caption" w:semiHidden="0" w:uiPriority="0" w:unhideWhenUsed="0" w:qFormat="1"/>
    <w:lsdException w:name="List" w:semiHidden="0" w:uiPriority="0" w:unhideWhenUsed="0" w:qFormat="1"/>
    <w:lsdException w:name="Title" w:semiHidden="0" w:uiPriority="10" w:unhideWhenUsed="0" w:qFormat="1"/>
    <w:lsdException w:name="Default Paragraph Font" w:semiHidden="0" w:uiPriority="1" w:qFormat="1"/>
    <w:lsdException w:name="Body Text" w:semiHidden="0" w:uiPriority="1" w:unhideWhenUsed="0" w:qFormat="1"/>
    <w:lsdException w:name="Subtitle" w:semiHidden="0" w:uiPriority="11" w:unhideWhenUsed="0" w:qFormat="1"/>
    <w:lsdException w:name="Hyperlink" w:semiHidden="0" w:unhideWhenUsed="0" w:qFormat="1"/>
    <w:lsdException w:name="FollowedHyperlink" w:semiHidden="0"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Balloon Text" w:semiHidden="0" w:unhideWhenUsed="0"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ascii="Times New Roman" w:eastAsia="Times New Roman" w:hAnsi="Times New Roman" w:cs="Times New Roman"/>
      <w:sz w:val="22"/>
      <w:szCs w:val="22"/>
    </w:rPr>
  </w:style>
  <w:style w:type="paragraph" w:styleId="Heading1">
    <w:name w:val="heading 1"/>
    <w:basedOn w:val="Normal"/>
    <w:next w:val="Normal"/>
    <w:uiPriority w:val="9"/>
    <w:qFormat/>
    <w:pPr>
      <w:numPr>
        <w:numId w:val="1"/>
      </w:numPr>
      <w:outlineLvl w:val="0"/>
    </w:pPr>
    <w:rPr>
      <w:b/>
      <w:bCs/>
      <w:sz w:val="24"/>
      <w:szCs w:val="24"/>
    </w:rPr>
  </w:style>
  <w:style w:type="paragraph" w:styleId="Heading2">
    <w:name w:val="heading 2"/>
    <w:basedOn w:val="Normal"/>
    <w:next w:val="Normal"/>
    <w:link w:val="Heading2Char"/>
    <w:uiPriority w:val="9"/>
    <w:semiHidden/>
    <w:unhideWhenUsed/>
    <w:qFormat/>
    <w:pPr>
      <w:keepNext/>
      <w:keepLines/>
      <w:numPr>
        <w:ilvl w:val="1"/>
        <w:numId w:val="1"/>
      </w:numPr>
      <w:spacing w:before="40"/>
      <w:outlineLvl w:val="1"/>
    </w:pPr>
    <w:rPr>
      <w:rFonts w:ascii="Cambria" w:eastAsia="SimSun" w:hAnsi="Cambria" w:cs="SimSun"/>
      <w:color w:val="365F91"/>
      <w:sz w:val="26"/>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outlineLvl w:val="2"/>
    </w:pPr>
    <w:rPr>
      <w:rFonts w:ascii="Cambria" w:eastAsia="SimSun" w:hAnsi="Cambria" w:cs="SimSun"/>
      <w:color w:val="243F60"/>
      <w:sz w:val="24"/>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outlineLvl w:val="3"/>
    </w:pPr>
    <w:rPr>
      <w:rFonts w:ascii="Cambria" w:eastAsia="SimSun" w:hAnsi="Cambria" w:cs="SimSun"/>
      <w:i/>
      <w:iCs/>
      <w:color w:val="365F91"/>
    </w:rPr>
  </w:style>
  <w:style w:type="paragraph" w:styleId="Heading5">
    <w:name w:val="heading 5"/>
    <w:basedOn w:val="Normal"/>
    <w:next w:val="Normal"/>
    <w:link w:val="Heading5Char"/>
    <w:uiPriority w:val="9"/>
    <w:semiHidden/>
    <w:unhideWhenUsed/>
    <w:qFormat/>
    <w:pPr>
      <w:keepNext/>
      <w:keepLines/>
      <w:numPr>
        <w:ilvl w:val="4"/>
        <w:numId w:val="1"/>
      </w:numPr>
      <w:spacing w:before="40"/>
      <w:outlineLvl w:val="4"/>
    </w:pPr>
    <w:rPr>
      <w:rFonts w:ascii="Cambria" w:eastAsia="SimSun" w:hAnsi="Cambria" w:cs="SimSun"/>
      <w:color w:val="365F91"/>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Cambria" w:eastAsia="SimSun" w:hAnsi="Cambria" w:cs="SimSun"/>
      <w:color w:val="243F60"/>
    </w:rPr>
  </w:style>
  <w:style w:type="paragraph" w:styleId="Heading7">
    <w:name w:val="heading 7"/>
    <w:basedOn w:val="Normal"/>
    <w:next w:val="Normal"/>
    <w:link w:val="Heading7Char"/>
    <w:uiPriority w:val="9"/>
    <w:qFormat/>
    <w:pPr>
      <w:keepNext/>
      <w:keepLines/>
      <w:numPr>
        <w:ilvl w:val="6"/>
        <w:numId w:val="1"/>
      </w:numPr>
      <w:spacing w:before="40"/>
      <w:outlineLvl w:val="6"/>
    </w:pPr>
    <w:rPr>
      <w:rFonts w:ascii="Cambria" w:eastAsia="SimSun" w:hAnsi="Cambria" w:cs="SimSun"/>
      <w:i/>
      <w:iCs/>
      <w:color w:val="243F60"/>
    </w:rPr>
  </w:style>
  <w:style w:type="paragraph" w:styleId="Heading8">
    <w:name w:val="heading 8"/>
    <w:basedOn w:val="Normal"/>
    <w:next w:val="Normal"/>
    <w:link w:val="Heading8Char"/>
    <w:uiPriority w:val="9"/>
    <w:qFormat/>
    <w:pPr>
      <w:keepNext/>
      <w:keepLines/>
      <w:numPr>
        <w:ilvl w:val="7"/>
        <w:numId w:val="1"/>
      </w:numPr>
      <w:spacing w:before="40"/>
      <w:outlineLvl w:val="7"/>
    </w:pPr>
    <w:rPr>
      <w:rFonts w:ascii="Cambria" w:eastAsia="SimSun" w:hAnsi="Cambria" w:cs="SimSun"/>
      <w:color w:val="272727"/>
      <w:sz w:val="21"/>
      <w:szCs w:val="21"/>
    </w:rPr>
  </w:style>
  <w:style w:type="paragraph" w:styleId="Heading9">
    <w:name w:val="heading 9"/>
    <w:basedOn w:val="Normal"/>
    <w:next w:val="Normal"/>
    <w:link w:val="Heading9Char"/>
    <w:uiPriority w:val="9"/>
    <w:qFormat/>
    <w:pPr>
      <w:keepNext/>
      <w:keepLines/>
      <w:numPr>
        <w:ilvl w:val="8"/>
        <w:numId w:val="1"/>
      </w:numPr>
      <w:spacing w:before="40"/>
      <w:outlineLvl w:val="8"/>
    </w:pPr>
    <w:rPr>
      <w:rFonts w:ascii="Cambria" w:eastAsia="SimSun" w:hAnsi="Cambria" w:cs="SimSu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uiPriority w:val="99"/>
    <w:qFormat/>
    <w:rPr>
      <w:rFonts w:ascii="Segoe UI" w:hAnsi="Segoe UI" w:cs="Segoe UI"/>
      <w:sz w:val="18"/>
      <w:szCs w:val="18"/>
    </w:rPr>
  </w:style>
  <w:style w:type="paragraph" w:styleId="BodyText">
    <w:name w:val="Body Text"/>
    <w:basedOn w:val="Normal"/>
    <w:uiPriority w:val="1"/>
    <w:qFormat/>
    <w:rPr>
      <w:sz w:val="24"/>
      <w:szCs w:val="24"/>
    </w:rPr>
  </w:style>
  <w:style w:type="paragraph" w:styleId="Caption">
    <w:name w:val="caption"/>
    <w:basedOn w:val="Normal"/>
    <w:qFormat/>
    <w:pPr>
      <w:suppressLineNumbers/>
      <w:spacing w:before="120" w:after="120"/>
    </w:pPr>
    <w:rPr>
      <w:rFonts w:cs="Noto Sans Devanagari"/>
      <w:i/>
      <w:iCs/>
      <w:sz w:val="24"/>
      <w:szCs w:val="24"/>
    </w:rPr>
  </w:style>
  <w:style w:type="character" w:styleId="FollowedHyperlink">
    <w:name w:val="FollowedHyperlink"/>
    <w:basedOn w:val="DefaultParagraphFont"/>
    <w:uiPriority w:val="99"/>
    <w:qFormat/>
    <w:rPr>
      <w:color w:val="800080"/>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uiPriority w:val="99"/>
    <w:qFormat/>
    <w:pPr>
      <w:tabs>
        <w:tab w:val="center" w:pos="4680"/>
        <w:tab w:val="right" w:pos="9360"/>
      </w:tabs>
    </w:pPr>
  </w:style>
  <w:style w:type="character" w:styleId="Hyperlink">
    <w:name w:val="Hyperlink"/>
    <w:basedOn w:val="DefaultParagraphFont"/>
    <w:uiPriority w:val="99"/>
    <w:qFormat/>
    <w:rPr>
      <w:color w:val="0000FF"/>
      <w:u w:val="single"/>
    </w:rPr>
  </w:style>
  <w:style w:type="paragraph" w:styleId="List">
    <w:name w:val="List"/>
    <w:basedOn w:val="BodyText"/>
    <w:qFormat/>
    <w:rPr>
      <w:rFonts w:cs="Noto Sans Devanagari"/>
    </w:rPr>
  </w:style>
  <w:style w:type="paragraph" w:styleId="NormalWeb">
    <w:name w:val="Normal (Web)"/>
    <w:basedOn w:val="Normal"/>
    <w:uiPriority w:val="99"/>
    <w:qFormat/>
    <w:pPr>
      <w:widowControl/>
      <w:suppressAutoHyphens w:val="0"/>
      <w:spacing w:before="100" w:beforeAutospacing="1" w:after="100" w:afterAutospacing="1"/>
    </w:pPr>
    <w:rPr>
      <w:sz w:val="24"/>
      <w:szCs w:val="24"/>
    </w:rPr>
  </w:style>
  <w:style w:type="character" w:styleId="Strong">
    <w:name w:val="Strong"/>
    <w:basedOn w:val="DefaultParagraphFont"/>
    <w:uiPriority w:val="22"/>
    <w:qFormat/>
    <w:rPr>
      <w:b/>
      <w:bCs/>
    </w:rPr>
  </w:style>
  <w:style w:type="paragraph" w:styleId="Title">
    <w:name w:val="Title"/>
    <w:basedOn w:val="Normal"/>
    <w:uiPriority w:val="10"/>
    <w:qFormat/>
    <w:pPr>
      <w:spacing w:before="4"/>
      <w:ind w:left="20"/>
    </w:pPr>
    <w:rPr>
      <w:b/>
      <w:bCs/>
      <w:sz w:val="36"/>
      <w:szCs w:val="36"/>
    </w:rPr>
  </w:style>
  <w:style w:type="character" w:customStyle="1" w:styleId="HeaderChar02cdced2-d0e0-4834-9c76-929e6da483f4">
    <w:name w:val="Header Char_02cdced2-d0e0-4834-9c76-929e6da483f4"/>
    <w:basedOn w:val="DefaultParagraphFont"/>
    <w:uiPriority w:val="99"/>
    <w:qFormat/>
    <w:rPr>
      <w:rFonts w:ascii="Times New Roman" w:eastAsia="Times New Roman" w:hAnsi="Times New Roman" w:cs="Times New Roman"/>
    </w:rPr>
  </w:style>
  <w:style w:type="character" w:customStyle="1" w:styleId="FooterCharc37d0f28-f66a-4a64-9f6a-e18f84219581">
    <w:name w:val="Footer Char_c37d0f28-f66a-4a64-9f6a-e18f84219581"/>
    <w:basedOn w:val="DefaultParagraphFont"/>
    <w:uiPriority w:val="99"/>
    <w:qFormat/>
    <w:rPr>
      <w:rFonts w:ascii="Times New Roman" w:eastAsia="Times New Roman" w:hAnsi="Times New Roman" w:cs="Times New Roman"/>
    </w:rPr>
  </w:style>
  <w:style w:type="character" w:customStyle="1" w:styleId="BalloonTextChar">
    <w:name w:val="Balloon Text Char"/>
    <w:basedOn w:val="DefaultParagraphFont"/>
    <w:uiPriority w:val="99"/>
    <w:qFormat/>
    <w:rPr>
      <w:rFonts w:ascii="Segoe UI" w:eastAsia="Times New Roman" w:hAnsi="Segoe UI" w:cs="Segoe UI"/>
      <w:sz w:val="18"/>
      <w:szCs w:val="18"/>
    </w:rPr>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ListParagraph">
    <w:name w:val="List Paragraph"/>
    <w:basedOn w:val="Normal"/>
    <w:uiPriority w:val="34"/>
    <w:qFormat/>
    <w:pPr>
      <w:ind w:left="440" w:hanging="240"/>
    </w:pPr>
  </w:style>
  <w:style w:type="paragraph" w:customStyle="1" w:styleId="TableParagraph">
    <w:name w:val="Table Paragraph"/>
    <w:basedOn w:val="Normal"/>
    <w:uiPriority w:val="1"/>
    <w:qFormat/>
    <w:pPr>
      <w:ind w:left="78"/>
    </w:pPr>
  </w:style>
  <w:style w:type="paragraph" w:customStyle="1" w:styleId="FrameContents">
    <w:name w:val="Frame Contents"/>
    <w:basedOn w:val="Normal"/>
    <w:qFormat/>
  </w:style>
  <w:style w:type="paragraph" w:customStyle="1" w:styleId="western">
    <w:name w:val="western"/>
    <w:basedOn w:val="Normal"/>
    <w:qFormat/>
    <w:pPr>
      <w:widowControl/>
      <w:suppressAutoHyphens w:val="0"/>
      <w:spacing w:before="100" w:beforeAutospacing="1" w:after="100" w:afterAutospacing="1"/>
    </w:pPr>
    <w:rPr>
      <w:sz w:val="24"/>
      <w:szCs w:val="24"/>
    </w:rPr>
  </w:style>
  <w:style w:type="character" w:customStyle="1" w:styleId="apple-converted-space">
    <w:name w:val="apple-converted-space"/>
    <w:basedOn w:val="DefaultParagraphFont"/>
  </w:style>
  <w:style w:type="character" w:customStyle="1" w:styleId="Heading2Char">
    <w:name w:val="Heading 2 Char"/>
    <w:basedOn w:val="DefaultParagraphFont"/>
    <w:link w:val="Heading2"/>
    <w:uiPriority w:val="9"/>
    <w:semiHidden/>
    <w:qFormat/>
    <w:rPr>
      <w:rFonts w:ascii="Cambria" w:eastAsia="SimSun" w:hAnsi="Cambria"/>
      <w:color w:val="365F91"/>
      <w:sz w:val="26"/>
      <w:szCs w:val="26"/>
    </w:rPr>
  </w:style>
  <w:style w:type="character" w:customStyle="1" w:styleId="Heading3Char">
    <w:name w:val="Heading 3 Char"/>
    <w:basedOn w:val="DefaultParagraphFont"/>
    <w:link w:val="Heading3"/>
    <w:uiPriority w:val="9"/>
    <w:semiHidden/>
    <w:rPr>
      <w:rFonts w:ascii="Cambria" w:eastAsia="SimSun" w:hAnsi="Cambria"/>
      <w:color w:val="243F60"/>
      <w:sz w:val="24"/>
      <w:szCs w:val="24"/>
    </w:rPr>
  </w:style>
  <w:style w:type="character" w:customStyle="1" w:styleId="Heading4Char">
    <w:name w:val="Heading 4 Char"/>
    <w:basedOn w:val="DefaultParagraphFont"/>
    <w:link w:val="Heading4"/>
    <w:uiPriority w:val="9"/>
    <w:semiHidden/>
    <w:qFormat/>
    <w:rPr>
      <w:rFonts w:ascii="Cambria" w:eastAsia="SimSun" w:hAnsi="Cambria"/>
      <w:i/>
      <w:iCs/>
      <w:color w:val="365F91"/>
      <w:sz w:val="22"/>
      <w:szCs w:val="22"/>
    </w:rPr>
  </w:style>
  <w:style w:type="character" w:customStyle="1" w:styleId="Heading5Char">
    <w:name w:val="Heading 5 Char"/>
    <w:basedOn w:val="DefaultParagraphFont"/>
    <w:link w:val="Heading5"/>
    <w:uiPriority w:val="9"/>
    <w:semiHidden/>
    <w:qFormat/>
    <w:rPr>
      <w:rFonts w:ascii="Cambria" w:eastAsia="SimSun" w:hAnsi="Cambria"/>
      <w:color w:val="365F91"/>
      <w:sz w:val="22"/>
      <w:szCs w:val="22"/>
    </w:rPr>
  </w:style>
  <w:style w:type="character" w:customStyle="1" w:styleId="Heading6Char">
    <w:name w:val="Heading 6 Char"/>
    <w:basedOn w:val="DefaultParagraphFont"/>
    <w:link w:val="Heading6"/>
    <w:uiPriority w:val="9"/>
    <w:semiHidden/>
    <w:qFormat/>
    <w:rPr>
      <w:rFonts w:ascii="Cambria" w:eastAsia="SimSun" w:hAnsi="Cambria"/>
      <w:color w:val="243F60"/>
      <w:sz w:val="22"/>
      <w:szCs w:val="22"/>
    </w:rPr>
  </w:style>
  <w:style w:type="character" w:customStyle="1" w:styleId="Heading7Char">
    <w:name w:val="Heading 7 Char"/>
    <w:basedOn w:val="DefaultParagraphFont"/>
    <w:link w:val="Heading7"/>
    <w:uiPriority w:val="9"/>
    <w:qFormat/>
    <w:rPr>
      <w:rFonts w:ascii="Cambria" w:eastAsia="SimSun" w:hAnsi="Cambria"/>
      <w:i/>
      <w:iCs/>
      <w:color w:val="243F60"/>
      <w:sz w:val="22"/>
      <w:szCs w:val="22"/>
    </w:rPr>
  </w:style>
  <w:style w:type="character" w:customStyle="1" w:styleId="Heading8Char">
    <w:name w:val="Heading 8 Char"/>
    <w:basedOn w:val="DefaultParagraphFont"/>
    <w:link w:val="Heading8"/>
    <w:uiPriority w:val="9"/>
    <w:qFormat/>
    <w:rPr>
      <w:rFonts w:ascii="Cambria" w:eastAsia="SimSun" w:hAnsi="Cambria"/>
      <w:color w:val="272727"/>
      <w:sz w:val="21"/>
      <w:szCs w:val="21"/>
    </w:rPr>
  </w:style>
  <w:style w:type="character" w:customStyle="1" w:styleId="Heading9Char">
    <w:name w:val="Heading 9 Char"/>
    <w:basedOn w:val="DefaultParagraphFont"/>
    <w:link w:val="Heading9"/>
    <w:uiPriority w:val="9"/>
    <w:rPr>
      <w:rFonts w:ascii="Cambria" w:eastAsia="SimSun" w:hAnsi="Cambria"/>
      <w:i/>
      <w:iCs/>
      <w:color w:val="272727"/>
      <w:sz w:val="21"/>
      <w:szCs w:val="21"/>
    </w:rPr>
  </w:style>
  <w:style w:type="table" w:styleId="TableGrid">
    <w:name w:val="Table Grid"/>
    <w:basedOn w:val="TableNormal"/>
    <w:uiPriority w:val="39"/>
    <w:rsid w:val="004B0B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6B51A1"/>
    <w:rPr>
      <w:rFonts w:ascii="Times New Roman" w:eastAsia="Times New Roman" w:hAnsi="Times New Roman" w:cs="Times New Roman"/>
      <w:sz w:val="22"/>
      <w:szCs w:val="22"/>
    </w:rPr>
  </w:style>
  <w:style w:type="character" w:styleId="Emphasis">
    <w:name w:val="Emphasis"/>
    <w:basedOn w:val="DefaultParagraphFont"/>
    <w:uiPriority w:val="20"/>
    <w:qFormat/>
    <w:rsid w:val="00963A6F"/>
    <w:rPr>
      <w:i/>
      <w:iCs/>
    </w:rPr>
  </w:style>
  <w:style w:type="character" w:customStyle="1" w:styleId="UnresolvedMention1">
    <w:name w:val="Unresolved Mention1"/>
    <w:basedOn w:val="DefaultParagraphFont"/>
    <w:uiPriority w:val="99"/>
    <w:semiHidden/>
    <w:unhideWhenUsed/>
    <w:rsid w:val="00581780"/>
    <w:rPr>
      <w:color w:val="605E5C"/>
      <w:shd w:val="clear" w:color="auto" w:fill="E1DFDD"/>
    </w:rPr>
  </w:style>
  <w:style w:type="character" w:customStyle="1" w:styleId="UnresolvedMention">
    <w:name w:val="Unresolved Mention"/>
    <w:basedOn w:val="DefaultParagraphFont"/>
    <w:uiPriority w:val="99"/>
    <w:semiHidden/>
    <w:unhideWhenUsed/>
    <w:rsid w:val="00B26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967479">
      <w:bodyDiv w:val="1"/>
      <w:marLeft w:val="0"/>
      <w:marRight w:val="0"/>
      <w:marTop w:val="0"/>
      <w:marBottom w:val="0"/>
      <w:divBdr>
        <w:top w:val="none" w:sz="0" w:space="0" w:color="auto"/>
        <w:left w:val="none" w:sz="0" w:space="0" w:color="auto"/>
        <w:bottom w:val="none" w:sz="0" w:space="0" w:color="auto"/>
        <w:right w:val="none" w:sz="0" w:space="0" w:color="auto"/>
      </w:divBdr>
    </w:div>
    <w:div w:id="109202112">
      <w:bodyDiv w:val="1"/>
      <w:marLeft w:val="0"/>
      <w:marRight w:val="0"/>
      <w:marTop w:val="0"/>
      <w:marBottom w:val="0"/>
      <w:divBdr>
        <w:top w:val="none" w:sz="0" w:space="0" w:color="auto"/>
        <w:left w:val="none" w:sz="0" w:space="0" w:color="auto"/>
        <w:bottom w:val="none" w:sz="0" w:space="0" w:color="auto"/>
        <w:right w:val="none" w:sz="0" w:space="0" w:color="auto"/>
      </w:divBdr>
    </w:div>
    <w:div w:id="140317735">
      <w:bodyDiv w:val="1"/>
      <w:marLeft w:val="0"/>
      <w:marRight w:val="0"/>
      <w:marTop w:val="0"/>
      <w:marBottom w:val="0"/>
      <w:divBdr>
        <w:top w:val="none" w:sz="0" w:space="0" w:color="auto"/>
        <w:left w:val="none" w:sz="0" w:space="0" w:color="auto"/>
        <w:bottom w:val="none" w:sz="0" w:space="0" w:color="auto"/>
        <w:right w:val="none" w:sz="0" w:space="0" w:color="auto"/>
      </w:divBdr>
    </w:div>
    <w:div w:id="175773163">
      <w:bodyDiv w:val="1"/>
      <w:marLeft w:val="0"/>
      <w:marRight w:val="0"/>
      <w:marTop w:val="0"/>
      <w:marBottom w:val="0"/>
      <w:divBdr>
        <w:top w:val="none" w:sz="0" w:space="0" w:color="auto"/>
        <w:left w:val="none" w:sz="0" w:space="0" w:color="auto"/>
        <w:bottom w:val="none" w:sz="0" w:space="0" w:color="auto"/>
        <w:right w:val="none" w:sz="0" w:space="0" w:color="auto"/>
      </w:divBdr>
    </w:div>
    <w:div w:id="200017371">
      <w:bodyDiv w:val="1"/>
      <w:marLeft w:val="0"/>
      <w:marRight w:val="0"/>
      <w:marTop w:val="0"/>
      <w:marBottom w:val="0"/>
      <w:divBdr>
        <w:top w:val="none" w:sz="0" w:space="0" w:color="auto"/>
        <w:left w:val="none" w:sz="0" w:space="0" w:color="auto"/>
        <w:bottom w:val="none" w:sz="0" w:space="0" w:color="auto"/>
        <w:right w:val="none" w:sz="0" w:space="0" w:color="auto"/>
      </w:divBdr>
    </w:div>
    <w:div w:id="300383924">
      <w:bodyDiv w:val="1"/>
      <w:marLeft w:val="0"/>
      <w:marRight w:val="0"/>
      <w:marTop w:val="0"/>
      <w:marBottom w:val="0"/>
      <w:divBdr>
        <w:top w:val="none" w:sz="0" w:space="0" w:color="auto"/>
        <w:left w:val="none" w:sz="0" w:space="0" w:color="auto"/>
        <w:bottom w:val="none" w:sz="0" w:space="0" w:color="auto"/>
        <w:right w:val="none" w:sz="0" w:space="0" w:color="auto"/>
      </w:divBdr>
    </w:div>
    <w:div w:id="310519517">
      <w:bodyDiv w:val="1"/>
      <w:marLeft w:val="0"/>
      <w:marRight w:val="0"/>
      <w:marTop w:val="0"/>
      <w:marBottom w:val="0"/>
      <w:divBdr>
        <w:top w:val="none" w:sz="0" w:space="0" w:color="auto"/>
        <w:left w:val="none" w:sz="0" w:space="0" w:color="auto"/>
        <w:bottom w:val="none" w:sz="0" w:space="0" w:color="auto"/>
        <w:right w:val="none" w:sz="0" w:space="0" w:color="auto"/>
      </w:divBdr>
    </w:div>
    <w:div w:id="374278333">
      <w:bodyDiv w:val="1"/>
      <w:marLeft w:val="0"/>
      <w:marRight w:val="0"/>
      <w:marTop w:val="0"/>
      <w:marBottom w:val="0"/>
      <w:divBdr>
        <w:top w:val="none" w:sz="0" w:space="0" w:color="auto"/>
        <w:left w:val="none" w:sz="0" w:space="0" w:color="auto"/>
        <w:bottom w:val="none" w:sz="0" w:space="0" w:color="auto"/>
        <w:right w:val="none" w:sz="0" w:space="0" w:color="auto"/>
      </w:divBdr>
    </w:div>
    <w:div w:id="424420209">
      <w:bodyDiv w:val="1"/>
      <w:marLeft w:val="0"/>
      <w:marRight w:val="0"/>
      <w:marTop w:val="0"/>
      <w:marBottom w:val="0"/>
      <w:divBdr>
        <w:top w:val="none" w:sz="0" w:space="0" w:color="auto"/>
        <w:left w:val="none" w:sz="0" w:space="0" w:color="auto"/>
        <w:bottom w:val="none" w:sz="0" w:space="0" w:color="auto"/>
        <w:right w:val="none" w:sz="0" w:space="0" w:color="auto"/>
      </w:divBdr>
    </w:div>
    <w:div w:id="490483495">
      <w:bodyDiv w:val="1"/>
      <w:marLeft w:val="0"/>
      <w:marRight w:val="0"/>
      <w:marTop w:val="0"/>
      <w:marBottom w:val="0"/>
      <w:divBdr>
        <w:top w:val="none" w:sz="0" w:space="0" w:color="auto"/>
        <w:left w:val="none" w:sz="0" w:space="0" w:color="auto"/>
        <w:bottom w:val="none" w:sz="0" w:space="0" w:color="auto"/>
        <w:right w:val="none" w:sz="0" w:space="0" w:color="auto"/>
      </w:divBdr>
    </w:div>
    <w:div w:id="591476226">
      <w:bodyDiv w:val="1"/>
      <w:marLeft w:val="0"/>
      <w:marRight w:val="0"/>
      <w:marTop w:val="0"/>
      <w:marBottom w:val="0"/>
      <w:divBdr>
        <w:top w:val="none" w:sz="0" w:space="0" w:color="auto"/>
        <w:left w:val="none" w:sz="0" w:space="0" w:color="auto"/>
        <w:bottom w:val="none" w:sz="0" w:space="0" w:color="auto"/>
        <w:right w:val="none" w:sz="0" w:space="0" w:color="auto"/>
      </w:divBdr>
    </w:div>
    <w:div w:id="605767990">
      <w:bodyDiv w:val="1"/>
      <w:marLeft w:val="0"/>
      <w:marRight w:val="0"/>
      <w:marTop w:val="0"/>
      <w:marBottom w:val="0"/>
      <w:divBdr>
        <w:top w:val="none" w:sz="0" w:space="0" w:color="auto"/>
        <w:left w:val="none" w:sz="0" w:space="0" w:color="auto"/>
        <w:bottom w:val="none" w:sz="0" w:space="0" w:color="auto"/>
        <w:right w:val="none" w:sz="0" w:space="0" w:color="auto"/>
      </w:divBdr>
    </w:div>
    <w:div w:id="695279453">
      <w:bodyDiv w:val="1"/>
      <w:marLeft w:val="0"/>
      <w:marRight w:val="0"/>
      <w:marTop w:val="0"/>
      <w:marBottom w:val="0"/>
      <w:divBdr>
        <w:top w:val="none" w:sz="0" w:space="0" w:color="auto"/>
        <w:left w:val="none" w:sz="0" w:space="0" w:color="auto"/>
        <w:bottom w:val="none" w:sz="0" w:space="0" w:color="auto"/>
        <w:right w:val="none" w:sz="0" w:space="0" w:color="auto"/>
      </w:divBdr>
    </w:div>
    <w:div w:id="765032942">
      <w:bodyDiv w:val="1"/>
      <w:marLeft w:val="0"/>
      <w:marRight w:val="0"/>
      <w:marTop w:val="0"/>
      <w:marBottom w:val="0"/>
      <w:divBdr>
        <w:top w:val="none" w:sz="0" w:space="0" w:color="auto"/>
        <w:left w:val="none" w:sz="0" w:space="0" w:color="auto"/>
        <w:bottom w:val="none" w:sz="0" w:space="0" w:color="auto"/>
        <w:right w:val="none" w:sz="0" w:space="0" w:color="auto"/>
      </w:divBdr>
    </w:div>
    <w:div w:id="766384864">
      <w:bodyDiv w:val="1"/>
      <w:marLeft w:val="0"/>
      <w:marRight w:val="0"/>
      <w:marTop w:val="0"/>
      <w:marBottom w:val="0"/>
      <w:divBdr>
        <w:top w:val="none" w:sz="0" w:space="0" w:color="auto"/>
        <w:left w:val="none" w:sz="0" w:space="0" w:color="auto"/>
        <w:bottom w:val="none" w:sz="0" w:space="0" w:color="auto"/>
        <w:right w:val="none" w:sz="0" w:space="0" w:color="auto"/>
      </w:divBdr>
    </w:div>
    <w:div w:id="840193546">
      <w:bodyDiv w:val="1"/>
      <w:marLeft w:val="0"/>
      <w:marRight w:val="0"/>
      <w:marTop w:val="0"/>
      <w:marBottom w:val="0"/>
      <w:divBdr>
        <w:top w:val="none" w:sz="0" w:space="0" w:color="auto"/>
        <w:left w:val="none" w:sz="0" w:space="0" w:color="auto"/>
        <w:bottom w:val="none" w:sz="0" w:space="0" w:color="auto"/>
        <w:right w:val="none" w:sz="0" w:space="0" w:color="auto"/>
      </w:divBdr>
      <w:divsChild>
        <w:div w:id="22295218">
          <w:marLeft w:val="0"/>
          <w:marRight w:val="0"/>
          <w:marTop w:val="0"/>
          <w:marBottom w:val="0"/>
          <w:divBdr>
            <w:top w:val="none" w:sz="0" w:space="0" w:color="auto"/>
            <w:left w:val="none" w:sz="0" w:space="0" w:color="auto"/>
            <w:bottom w:val="none" w:sz="0" w:space="0" w:color="auto"/>
            <w:right w:val="none" w:sz="0" w:space="0" w:color="auto"/>
          </w:divBdr>
        </w:div>
        <w:div w:id="1976713798">
          <w:marLeft w:val="0"/>
          <w:marRight w:val="0"/>
          <w:marTop w:val="0"/>
          <w:marBottom w:val="0"/>
          <w:divBdr>
            <w:top w:val="none" w:sz="0" w:space="0" w:color="auto"/>
            <w:left w:val="none" w:sz="0" w:space="0" w:color="auto"/>
            <w:bottom w:val="none" w:sz="0" w:space="0" w:color="auto"/>
            <w:right w:val="none" w:sz="0" w:space="0" w:color="auto"/>
          </w:divBdr>
        </w:div>
        <w:div w:id="619727325">
          <w:marLeft w:val="0"/>
          <w:marRight w:val="0"/>
          <w:marTop w:val="0"/>
          <w:marBottom w:val="0"/>
          <w:divBdr>
            <w:top w:val="none" w:sz="0" w:space="0" w:color="auto"/>
            <w:left w:val="none" w:sz="0" w:space="0" w:color="auto"/>
            <w:bottom w:val="none" w:sz="0" w:space="0" w:color="auto"/>
            <w:right w:val="none" w:sz="0" w:space="0" w:color="auto"/>
          </w:divBdr>
        </w:div>
      </w:divsChild>
    </w:div>
    <w:div w:id="1034422736">
      <w:bodyDiv w:val="1"/>
      <w:marLeft w:val="0"/>
      <w:marRight w:val="0"/>
      <w:marTop w:val="0"/>
      <w:marBottom w:val="0"/>
      <w:divBdr>
        <w:top w:val="none" w:sz="0" w:space="0" w:color="auto"/>
        <w:left w:val="none" w:sz="0" w:space="0" w:color="auto"/>
        <w:bottom w:val="none" w:sz="0" w:space="0" w:color="auto"/>
        <w:right w:val="none" w:sz="0" w:space="0" w:color="auto"/>
      </w:divBdr>
    </w:div>
    <w:div w:id="1379625202">
      <w:bodyDiv w:val="1"/>
      <w:marLeft w:val="0"/>
      <w:marRight w:val="0"/>
      <w:marTop w:val="0"/>
      <w:marBottom w:val="0"/>
      <w:divBdr>
        <w:top w:val="none" w:sz="0" w:space="0" w:color="auto"/>
        <w:left w:val="none" w:sz="0" w:space="0" w:color="auto"/>
        <w:bottom w:val="none" w:sz="0" w:space="0" w:color="auto"/>
        <w:right w:val="none" w:sz="0" w:space="0" w:color="auto"/>
      </w:divBdr>
    </w:div>
    <w:div w:id="1486821880">
      <w:bodyDiv w:val="1"/>
      <w:marLeft w:val="0"/>
      <w:marRight w:val="0"/>
      <w:marTop w:val="0"/>
      <w:marBottom w:val="0"/>
      <w:divBdr>
        <w:top w:val="none" w:sz="0" w:space="0" w:color="auto"/>
        <w:left w:val="none" w:sz="0" w:space="0" w:color="auto"/>
        <w:bottom w:val="none" w:sz="0" w:space="0" w:color="auto"/>
        <w:right w:val="none" w:sz="0" w:space="0" w:color="auto"/>
      </w:divBdr>
    </w:div>
    <w:div w:id="1525509964">
      <w:bodyDiv w:val="1"/>
      <w:marLeft w:val="0"/>
      <w:marRight w:val="0"/>
      <w:marTop w:val="0"/>
      <w:marBottom w:val="0"/>
      <w:divBdr>
        <w:top w:val="none" w:sz="0" w:space="0" w:color="auto"/>
        <w:left w:val="none" w:sz="0" w:space="0" w:color="auto"/>
        <w:bottom w:val="none" w:sz="0" w:space="0" w:color="auto"/>
        <w:right w:val="none" w:sz="0" w:space="0" w:color="auto"/>
      </w:divBdr>
    </w:div>
    <w:div w:id="1545362916">
      <w:bodyDiv w:val="1"/>
      <w:marLeft w:val="0"/>
      <w:marRight w:val="0"/>
      <w:marTop w:val="0"/>
      <w:marBottom w:val="0"/>
      <w:divBdr>
        <w:top w:val="none" w:sz="0" w:space="0" w:color="auto"/>
        <w:left w:val="none" w:sz="0" w:space="0" w:color="auto"/>
        <w:bottom w:val="none" w:sz="0" w:space="0" w:color="auto"/>
        <w:right w:val="none" w:sz="0" w:space="0" w:color="auto"/>
      </w:divBdr>
    </w:div>
    <w:div w:id="1670868922">
      <w:bodyDiv w:val="1"/>
      <w:marLeft w:val="0"/>
      <w:marRight w:val="0"/>
      <w:marTop w:val="0"/>
      <w:marBottom w:val="0"/>
      <w:divBdr>
        <w:top w:val="none" w:sz="0" w:space="0" w:color="auto"/>
        <w:left w:val="none" w:sz="0" w:space="0" w:color="auto"/>
        <w:bottom w:val="none" w:sz="0" w:space="0" w:color="auto"/>
        <w:right w:val="none" w:sz="0" w:space="0" w:color="auto"/>
      </w:divBdr>
    </w:div>
    <w:div w:id="1697078034">
      <w:bodyDiv w:val="1"/>
      <w:marLeft w:val="0"/>
      <w:marRight w:val="0"/>
      <w:marTop w:val="0"/>
      <w:marBottom w:val="0"/>
      <w:divBdr>
        <w:top w:val="none" w:sz="0" w:space="0" w:color="auto"/>
        <w:left w:val="none" w:sz="0" w:space="0" w:color="auto"/>
        <w:bottom w:val="none" w:sz="0" w:space="0" w:color="auto"/>
        <w:right w:val="none" w:sz="0" w:space="0" w:color="auto"/>
      </w:divBdr>
    </w:div>
    <w:div w:id="1736002665">
      <w:bodyDiv w:val="1"/>
      <w:marLeft w:val="0"/>
      <w:marRight w:val="0"/>
      <w:marTop w:val="0"/>
      <w:marBottom w:val="0"/>
      <w:divBdr>
        <w:top w:val="none" w:sz="0" w:space="0" w:color="auto"/>
        <w:left w:val="none" w:sz="0" w:space="0" w:color="auto"/>
        <w:bottom w:val="none" w:sz="0" w:space="0" w:color="auto"/>
        <w:right w:val="none" w:sz="0" w:space="0" w:color="auto"/>
      </w:divBdr>
    </w:div>
    <w:div w:id="1778598995">
      <w:bodyDiv w:val="1"/>
      <w:marLeft w:val="0"/>
      <w:marRight w:val="0"/>
      <w:marTop w:val="0"/>
      <w:marBottom w:val="0"/>
      <w:divBdr>
        <w:top w:val="none" w:sz="0" w:space="0" w:color="auto"/>
        <w:left w:val="none" w:sz="0" w:space="0" w:color="auto"/>
        <w:bottom w:val="none" w:sz="0" w:space="0" w:color="auto"/>
        <w:right w:val="none" w:sz="0" w:space="0" w:color="auto"/>
      </w:divBdr>
    </w:div>
    <w:div w:id="1887714459">
      <w:bodyDiv w:val="1"/>
      <w:marLeft w:val="0"/>
      <w:marRight w:val="0"/>
      <w:marTop w:val="0"/>
      <w:marBottom w:val="0"/>
      <w:divBdr>
        <w:top w:val="none" w:sz="0" w:space="0" w:color="auto"/>
        <w:left w:val="none" w:sz="0" w:space="0" w:color="auto"/>
        <w:bottom w:val="none" w:sz="0" w:space="0" w:color="auto"/>
        <w:right w:val="none" w:sz="0" w:space="0" w:color="auto"/>
      </w:divBdr>
      <w:divsChild>
        <w:div w:id="1711803776">
          <w:marLeft w:val="0"/>
          <w:marRight w:val="0"/>
          <w:marTop w:val="0"/>
          <w:marBottom w:val="0"/>
          <w:divBdr>
            <w:top w:val="none" w:sz="0" w:space="0" w:color="auto"/>
            <w:left w:val="none" w:sz="0" w:space="0" w:color="auto"/>
            <w:bottom w:val="none" w:sz="0" w:space="0" w:color="auto"/>
            <w:right w:val="none" w:sz="0" w:space="0" w:color="auto"/>
          </w:divBdr>
        </w:div>
        <w:div w:id="558982806">
          <w:marLeft w:val="0"/>
          <w:marRight w:val="0"/>
          <w:marTop w:val="0"/>
          <w:marBottom w:val="0"/>
          <w:divBdr>
            <w:top w:val="none" w:sz="0" w:space="0" w:color="auto"/>
            <w:left w:val="none" w:sz="0" w:space="0" w:color="auto"/>
            <w:bottom w:val="none" w:sz="0" w:space="0" w:color="auto"/>
            <w:right w:val="none" w:sz="0" w:space="0" w:color="auto"/>
          </w:divBdr>
        </w:div>
      </w:divsChild>
    </w:div>
    <w:div w:id="1996372068">
      <w:bodyDiv w:val="1"/>
      <w:marLeft w:val="0"/>
      <w:marRight w:val="0"/>
      <w:marTop w:val="0"/>
      <w:marBottom w:val="0"/>
      <w:divBdr>
        <w:top w:val="none" w:sz="0" w:space="0" w:color="auto"/>
        <w:left w:val="none" w:sz="0" w:space="0" w:color="auto"/>
        <w:bottom w:val="none" w:sz="0" w:space="0" w:color="auto"/>
        <w:right w:val="none" w:sz="0" w:space="0" w:color="auto"/>
      </w:divBdr>
    </w:div>
    <w:div w:id="2032872860">
      <w:bodyDiv w:val="1"/>
      <w:marLeft w:val="0"/>
      <w:marRight w:val="0"/>
      <w:marTop w:val="0"/>
      <w:marBottom w:val="0"/>
      <w:divBdr>
        <w:top w:val="none" w:sz="0" w:space="0" w:color="auto"/>
        <w:left w:val="none" w:sz="0" w:space="0" w:color="auto"/>
        <w:bottom w:val="none" w:sz="0" w:space="0" w:color="auto"/>
        <w:right w:val="none" w:sz="0" w:space="0" w:color="auto"/>
      </w:divBdr>
    </w:div>
    <w:div w:id="2043901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User</cp:lastModifiedBy>
  <cp:revision>3</cp:revision>
  <cp:lastPrinted>2021-09-01T14:24:00Z</cp:lastPrinted>
  <dcterms:created xsi:type="dcterms:W3CDTF">2025-10-14T11:00:00Z</dcterms:created>
  <dcterms:modified xsi:type="dcterms:W3CDTF">2025-10-14T11:00:00Z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F3F435DE7F264B1CA07512F2FC004334_13</vt:lpwstr>
  </property>
  <property fmtid="{D5CDD505-2E9C-101B-9397-08002B2CF9AE}" pid="4" name="KSOProductBuildVer">
    <vt:lpwstr>1033-12.2.0.17562</vt:lpwstr>
  </property>
  <property fmtid="{D5CDD505-2E9C-101B-9397-08002B2CF9AE}" pid="5" name="LinksUpToDate">
    <vt:bool>false</vt:bool>
  </property>
  <property fmtid="{D5CDD505-2E9C-101B-9397-08002B2CF9AE}" pid="6" name="ScaleCrop">
    <vt:bool>false</vt:bool>
  </property>
</Properties>
</file>