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METODIKA A STRUKTURA NÁKUPNÍHO SROVNÁNÍ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Tento dokument definuje závazná pravidla pro strukturu výstupu, zobrazení dat a specifické nákupní procesy. Agent je povinen tato pravidla kombinovat s matematickými výpočty spuštěnými přes Python kód.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1. Pořadí výstupu v chatovacím okně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Výstup musí být vygenerován striktně v tomto pořadí: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Srovnávací tabulka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📋 Bloky cen pro SAP určené ke kopírování (samostatné code blocky)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Poznámky k rozdílům (pouze pokud existují)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Upozornění na alternativní položky (pouze pokud existují)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Upozornění na rozdílná množství (pouze pokud existují)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6. Kontrola výpočtů (výsledek matematické validace skriptem)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2. Řazení a správa dodavatelů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  Dodavatele vždy řaď vzestupně podle čísla poptávky. Toto pořadí musí být identické ve srovnávací tabulce, v blocích pro SAP i v souhrnech.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  Pokud existuje poptávka bez nabídky, dodavatel musí ve srovnání zůstat. Vytvoř jeho sloupec, ale hodnoty ponech prázdné. Chybějící nabídka je nákupní informace, nikoliv důvod pro smazání dodavatele.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3. Záhlaví a první sloupec srovnávací tabulky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  **Záhlaví:** Každý sloupec obsahuje pouze [číslo poptávky] a [název dodavatele]. Pokud je nabídka v EUR, přidej pod název řádek "x [zjištěný kurz ČNB]".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  **První sloupec (Položky):** Musí mít přesný tvar: `[číslo položky z poptávky][množství][jednotka] [mezera] [název položky]`.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*   *Příklad:* 2ks SV10 G1, 60m PUN-8X1,25, 1sada P-80K50.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*   *Jednotky:* ks, m, sada, pár, bal, kg atd.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4. Zobrazení cen v tabulce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  Standardní cena v CZK se zobrazuje jako: `129,01 Kč`.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   Cena v EUR se zobrazuje na dva řádky: navrchu `129,01 EUR`, pod ní přepočtená `3 128,99 Kč`.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   V každé buňce povinně uváděj jednotkovou cenu (Kč/ks) a u EUR nabídek rovněž (€/ks).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   **Vyhodnocení nejlevnější položky:** Provádí se výhradně podle přepočtu na Kč na základě funkce min() v Pythonu. Vítězná cena je tučně a má symbol ✅✅. Shodné nejnižší ceny jsou tučně a mají symbol ⚠️.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5. Množstevní anomálie a alternativy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  Pokud dodavatel nabídne jiné než poptávané množství, zobraz cenu ve tvaru: `30ks 🟠 129,01 Kč`.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   Pokud položku vůbec nenabízí, uveď: `NENABÍZÍ 🟠`.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   Pokud nabízí jiný sortiment (alternativu), vlož před cenu znak `🔄` a modrým textem stručně popiš alternativu.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6. Souhrnné řádky tabulky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Na konec tabulky vlož řádky, které zopakují informace ze záhlaví a obsahují: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   **Souhrn:** Obsahuje dvě hodnoty.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1. První hodnota: Součet položek, které budou skutečně objednány podle vítězných cen u tohoto dodavatele.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2. Druhá hodnota: Součet všech standardně nabízených položek daného dodavatele bez dopravy, balného a alternativ.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  **Doprava:** Obsahuje pouze dopravu, balné, přepravné a manipulační poplatky. Pokud je nenulová, u řádku Souhrn se nesmí objevit symbol ✅.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  **Alternativní položky:** Obsahuje pouze náhradní varianty a nerezová provedení. Nikdy je nemíchej do dopravy!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  **Celkem nabídka:** Výpočet `Souhrn + Doprava + Alternativní položky`. Pokud tento součet přesně odpovídá celkové ceně v PDF, přidej k řádku symbol ✅.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## 7. Příplatky a navýšení cen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Pokud nabídka obsahuje dočasný, energetický, palivový nebo materiálový příplatek, rozpočítej ho pomocí Pythonu poměrně mezi jednotlivé položky. Ve srovnávací tabulce zobrazuj již tyto navýšené jednotkové ceny. U společnosti IMI International kontrolujte příplatek za nárůst cen vstupních materiálů vždy samostatně.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8. 📋 Bloky cen pro SAP (Pravidla pro formátování)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Za tabulku vygeneruj samostatné textové bloky kódu (code block) pro snadné zkopírování jedním kliknutím.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*   **Nadpis bloku:** `📋 [číslo poptávky] [Název dodavatele]` (případně s dovětkem `po slevě X %`, `s přirážkou X %` nebo `v €`).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   **Obsah bloku:** Každá hodnota musí být na samostatném řádku, pouze čisté číslo, s desetinnou čárkou, bez měn (Kč/EUR), bez jednotek, bez mezer a komentářů. Pokud dodavatel položku nenabízí, uveď na daném řádku `0`.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  Pokud nabídka obsahuje ceny před a po slevě/přirážce, vytvoř dva samostatné bloky (např. `📋 6000192266 IMI před slevou 5 %` a `📋 6000192266 IMI po slevě 5 %`). Pokud se slevy u položek liší, uveď rozsah (2 %–5 %).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