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Paper Title* </w:t>
      </w:r>
    </w:p>
    <w:p w:rsidR="00000000" w:rsidDel="00000000" w:rsidP="00000000" w:rsidRDefault="00000000" w:rsidRPr="00000000" w14:paraId="00000002">
      <w:pPr>
        <w:pStyle w:val="Title"/>
        <w:ind w:right="59" w:firstLine="72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color w:val="0000ff"/>
          <w:sz w:val="20"/>
          <w:szCs w:val="20"/>
          <w:highlight w:val="white"/>
          <w:rtl w:val="0"/>
        </w:rPr>
        <w:t xml:space="preserve">Title: Times New Roman, 14 point bold font, center, capitalize only the first letter of the first word</w:t>
      </w:r>
      <w:r w:rsidDel="00000000" w:rsidR="00000000" w:rsidRPr="00000000">
        <w:rPr>
          <w:rFonts w:ascii="Times New Roman" w:cs="Times New Roman" w:eastAsia="Times New Roman" w:hAnsi="Times New Roman"/>
          <w:b w:val="0"/>
          <w:sz w:val="20"/>
          <w:szCs w:val="20"/>
          <w:rtl w:val="0"/>
        </w:rPr>
        <w:t xml:space="preserve">)</w:t>
      </w:r>
    </w:p>
    <w:p w:rsidR="00000000" w:rsidDel="00000000" w:rsidP="00000000" w:rsidRDefault="00000000" w:rsidRPr="00000000" w14:paraId="00000003">
      <w:pPr>
        <w:shd w:fill="ffffff" w:val="clear"/>
        <w:jc w:val="center"/>
        <w:rPr>
          <w:rFonts w:ascii="Times New Roman" w:cs="Times New Roman" w:eastAsia="Times New Roman" w:hAnsi="Times New Roman"/>
          <w:color w:val="000000"/>
          <w:sz w:val="24"/>
          <w:szCs w:val="24"/>
          <w:vertAlign w:val="superscript"/>
        </w:rPr>
      </w:pPr>
      <w:r w:rsidDel="00000000" w:rsidR="00000000" w:rsidRPr="00000000">
        <w:rPr>
          <w:rFonts w:ascii="Times New Roman" w:cs="Times New Roman" w:eastAsia="Times New Roman" w:hAnsi="Times New Roman"/>
          <w:b w:val="1"/>
          <w:color w:val="000000"/>
          <w:sz w:val="24"/>
          <w:szCs w:val="24"/>
          <w:rtl w:val="0"/>
        </w:rPr>
        <w:t xml:space="preserve">Wei Guo</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Soumik Sarkar</w:t>
      </w:r>
      <w:r w:rsidDel="00000000" w:rsidR="00000000" w:rsidRPr="00000000">
        <w:rPr>
          <w:rFonts w:ascii="Times New Roman" w:cs="Times New Roman" w:eastAsia="Times New Roman" w:hAnsi="Times New Roman"/>
          <w:color w:val="000000"/>
          <w:sz w:val="24"/>
          <w:szCs w:val="24"/>
          <w:vertAlign w:val="superscript"/>
          <w:rtl w:val="0"/>
        </w:rPr>
        <w:t xml:space="preserve">2,3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bookmarkStart w:colFirst="0" w:colLast="0" w:name="bookmark=id.gjdgxs" w:id="0"/>
      <w:bookmarkEnd w:id="0"/>
      <w:r w:rsidDel="00000000" w:rsidR="00000000" w:rsidRPr="00000000">
        <w:rPr>
          <w:rFonts w:ascii="Times New Roman" w:cs="Times New Roman" w:eastAsia="Times New Roman" w:hAnsi="Times New Roman"/>
          <w:b w:val="0"/>
          <w:i w:val="0"/>
          <w:smallCaps w:val="0"/>
          <w:strike w:val="0"/>
          <w:color w:val="0000ff"/>
          <w:sz w:val="20"/>
          <w:szCs w:val="20"/>
          <w:highlight w:val="white"/>
          <w:u w:val="none"/>
          <w:vertAlign w:val="baseline"/>
          <w:rtl w:val="0"/>
        </w:rPr>
        <w:t xml:space="preserve">Times New Roman, 12 point bold font</w:t>
      </w:r>
      <w:bookmarkStart w:colFirst="0" w:colLast="0" w:name="bookmark=id.30j0zll" w:id="1"/>
      <w:bookmarkEnd w:id="1"/>
      <w:r w:rsidDel="00000000" w:rsidR="00000000" w:rsidRPr="00000000">
        <w:rPr>
          <w:rFonts w:ascii="Times New Roman" w:cs="Times New Roman" w:eastAsia="Times New Roman" w:hAnsi="Times New Roman"/>
          <w:b w:val="0"/>
          <w:i w:val="0"/>
          <w:smallCaps w:val="0"/>
          <w:strike w:val="0"/>
          <w:color w:val="0000ff"/>
          <w:sz w:val="20"/>
          <w:szCs w:val="20"/>
          <w:highlight w:val="white"/>
          <w:u w:val="none"/>
          <w:vertAlign w:val="baseline"/>
          <w:rtl w:val="0"/>
        </w:rPr>
        <w:t xml:space="preserve">, center, </w:t>
      </w:r>
      <w:bookmarkStart w:colFirst="0" w:colLast="0" w:name="bookmark=id.1fob9te" w:id="2"/>
      <w:bookmarkEnd w:id="2"/>
      <w:bookmarkStart w:colFirst="0" w:colLast="0" w:name="bookmark=id.3znysh7" w:id="3"/>
      <w:bookmarkEnd w:id="3"/>
      <w:r w:rsidDel="00000000" w:rsidR="00000000" w:rsidRPr="00000000">
        <w:rPr>
          <w:rFonts w:ascii="Times New Roman" w:cs="Times New Roman" w:eastAsia="Times New Roman" w:hAnsi="Times New Roman"/>
          <w:b w:val="0"/>
          <w:i w:val="0"/>
          <w:smallCaps w:val="0"/>
          <w:strike w:val="0"/>
          <w:color w:val="0000ff"/>
          <w:sz w:val="20"/>
          <w:szCs w:val="20"/>
          <w:highlight w:val="white"/>
          <w:u w:val="none"/>
          <w:vertAlign w:val="baseline"/>
          <w:rtl w:val="0"/>
        </w:rPr>
        <w:t xml:space="preserve">author's first name, initials and surname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w:t>
      </w:r>
      <w:r w:rsidDel="00000000" w:rsidR="00000000" w:rsidRPr="00000000">
        <w:rPr>
          <w:rFonts w:ascii="Times New Roman" w:cs="Times New Roman" w:eastAsia="Times New Roman" w:hAnsi="Times New Roman"/>
          <w:i w:val="1"/>
          <w:color w:val="000000"/>
          <w:rtl w:val="0"/>
        </w:rPr>
        <w:t xml:space="preserve">Graduate School of Agricultural and Life Sciences, The University of Tokyo, Japan;</w:t>
      </w:r>
      <w:r w:rsidDel="00000000" w:rsidR="00000000" w:rsidRPr="00000000">
        <w:rPr>
          <w:rtl w:val="0"/>
        </w:rPr>
      </w:r>
    </w:p>
    <w:p w:rsidR="00000000" w:rsidDel="00000000" w:rsidP="00000000" w:rsidRDefault="00000000" w:rsidRPr="00000000" w14:paraId="00000006">
      <w:pPr>
        <w:shd w:fill="ffffff" w:val="clear"/>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color w:val="000000"/>
          <w:rtl w:val="0"/>
        </w:rPr>
        <w:t xml:space="preserve">2. </w:t>
      </w:r>
      <w:r w:rsidDel="00000000" w:rsidR="00000000" w:rsidRPr="00000000">
        <w:rPr>
          <w:rFonts w:ascii="Times New Roman" w:cs="Times New Roman" w:eastAsia="Times New Roman" w:hAnsi="Times New Roman"/>
          <w:i w:val="1"/>
          <w:color w:val="000000"/>
          <w:rtl w:val="0"/>
        </w:rPr>
        <w:t xml:space="preserve">Department of Mechanical Engineering, Iowa State University, Ames, USA</w:t>
      </w:r>
    </w:p>
    <w:p w:rsidR="00000000" w:rsidDel="00000000" w:rsidP="00000000" w:rsidRDefault="00000000" w:rsidRPr="00000000" w14:paraId="00000007">
      <w:pPr>
        <w:shd w:fill="ffffff" w:val="clear"/>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Fonts w:ascii="Times New Roman" w:cs="Times New Roman" w:eastAsia="Times New Roman" w:hAnsi="Times New Roman"/>
          <w:i w:val="1"/>
          <w:color w:val="000000"/>
          <w:rtl w:val="0"/>
        </w:rPr>
        <w:t xml:space="preserve">. Department of Computer Science, Iowa State University, Ames, USA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bookmarkStart w:colFirst="0" w:colLast="0" w:name="bookmark=id.2et92p0" w:id="4"/>
      <w:bookmarkEnd w:id="4"/>
      <w:r w:rsidDel="00000000" w:rsidR="00000000" w:rsidRPr="00000000">
        <w:rPr>
          <w:rFonts w:ascii="Times New Roman" w:cs="Times New Roman" w:eastAsia="Times New Roman" w:hAnsi="Times New Roman"/>
          <w:b w:val="0"/>
          <w:i w:val="0"/>
          <w:smallCaps w:val="0"/>
          <w:strike w:val="0"/>
          <w:color w:val="0000ff"/>
          <w:sz w:val="20"/>
          <w:szCs w:val="20"/>
          <w:highlight w:val="white"/>
          <w:u w:val="none"/>
          <w:vertAlign w:val="baseline"/>
          <w:rtl w:val="0"/>
        </w:rPr>
        <w:t xml:space="preserve">Times New Roman</w:t>
      </w:r>
      <w:r w:rsidDel="00000000" w:rsidR="00000000" w:rsidRPr="00000000">
        <w:rPr>
          <w:rFonts w:ascii="Times New Roman" w:cs="Times New Roman" w:eastAsia="Times New Roman" w:hAnsi="Times New Roman"/>
          <w:b w:val="1"/>
          <w:i w:val="0"/>
          <w:smallCaps w:val="0"/>
          <w:strike w:val="0"/>
          <w:color w:val="0000ff"/>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0"/>
          <w:szCs w:val="20"/>
          <w:highlight w:val="white"/>
          <w:u w:val="none"/>
          <w:vertAlign w:val="baseline"/>
          <w:rtl w:val="0"/>
        </w:rPr>
        <w:t xml:space="preserve">11 point, italics font, center, organization and address of author(s), the corresponding author should be identified with superscript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image processing, machine learning, plant phenotyping, cyber agricultural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ff"/>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0"/>
          <w:szCs w:val="20"/>
          <w:highlight w:val="white"/>
          <w:u w:val="none"/>
          <w:vertAlign w:val="baseline"/>
          <w:rtl w:val="0"/>
        </w:rPr>
        <w:t xml:space="preserve">Times New Roman, 11 point, between 3 and 5 keywords or key phrases, separated by commas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Today, efficient and cost-effective sensors as well as high performance computing technologies are looking to transform traditional plant-based agriculture into an efficient cyber-physical system. The easy availability of cheap, deployable, connected sensor technology has created an enormous opportunity to collect vast </w:t>
      </w:r>
      <w:r w:rsidDel="00000000" w:rsidR="00000000" w:rsidRPr="00000000">
        <w:rPr>
          <w:rFonts w:ascii="Times New Roman" w:cs="Times New Roman" w:eastAsia="Times New Roman" w:hAnsi="Times New Roman"/>
          <w:rtl w:val="0"/>
        </w:rPr>
        <w:t xml:space="preserve">amounts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data at varying spatial and temporal scales at both experimental and production agriculture levels. Therefore, both offline and real-time agricultural analytics that </w:t>
      </w:r>
      <w:r w:rsidDel="00000000" w:rsidR="00000000" w:rsidRPr="00000000">
        <w:rPr>
          <w:rFonts w:ascii="Times New Roman" w:cs="Times New Roman" w:eastAsia="Times New Roman" w:hAnsi="Times New Roman"/>
          <w:rtl w:val="0"/>
        </w:rPr>
        <w:t xml:space="preserve">assimilate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such heterogeneous data and </w:t>
      </w:r>
      <w:r w:rsidDel="00000000" w:rsidR="00000000" w:rsidRPr="00000000">
        <w:rPr>
          <w:rFonts w:ascii="Times New Roman" w:cs="Times New Roman" w:eastAsia="Times New Roman" w:hAnsi="Times New Roman"/>
          <w:rtl w:val="0"/>
        </w:rPr>
        <w:t xml:space="preserve">provide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automated, actionable information is a critical </w:t>
      </w:r>
      <w:r w:rsidDel="00000000" w:rsidR="00000000" w:rsidRPr="00000000">
        <w:rPr>
          <w:rFonts w:ascii="Times New Roman" w:cs="Times New Roman" w:eastAsia="Times New Roman" w:hAnsi="Times New Roman"/>
          <w:rtl w:val="0"/>
        </w:rPr>
        <w:t xml:space="preserve">need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sustainable and profitable agriculture.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0"/>
          <w:szCs w:val="20"/>
          <w:highlight w:val="white"/>
          <w:u w:val="none"/>
          <w:vertAlign w:val="baseline"/>
          <w:rtl w:val="0"/>
        </w:rPr>
        <w:t xml:space="preserve">Times New Roman, 11 point, no more than 2 pages long, with references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0"/>
          <w:i w:val="0"/>
          <w:smallCaps w:val="0"/>
          <w:strike w:val="0"/>
          <w:color w:val="0000ff"/>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0"/>
          <w:szCs w:val="20"/>
          <w:highlight w:val="white"/>
          <w:u w:val="none"/>
          <w:vertAlign w:val="baseline"/>
          <w:rtl w:val="0"/>
        </w:rPr>
        <w:t xml:space="preserve">format according “Chicago Manual of Style 17th edition (author-date)”,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Cite the paper in Chicago style. Like here </w:t>
      </w:r>
      <w:r w:rsidDel="00000000" w:rsidR="00000000" w:rsidRPr="00000000">
        <w:rPr>
          <w:rFonts w:ascii="Times New Roman" w:cs="Times New Roman" w:eastAsia="Times New Roman" w:hAnsi="Times New Roman"/>
          <w:color w:val="000000"/>
          <w:rtl w:val="0"/>
        </w:rPr>
        <w:t xml:space="preserve">(Guo et al. 2021; Ghosal et al. 2019).</w:t>
      </w:r>
      <w:r w:rsidDel="00000000" w:rsidR="00000000" w:rsidRPr="00000000">
        <w:rPr>
          <w:rtl w:val="0"/>
        </w:rPr>
      </w:r>
    </w:p>
    <w:p w:rsidR="00000000" w:rsidDel="00000000" w:rsidP="00000000" w:rsidRDefault="00000000" w:rsidRPr="00000000" w14:paraId="00000010">
      <w:pPr>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Ghosal, Sambuddha, Bangyou Zheng, Scott C. Chapman, Andries B. Potgieter, David R. Jordan, Xuemin Wang, Asheesh K. Singh, et al. 2019. “A Weakly Supervised Deep Learning Framework for Sorghum Head Detection and Counting.” </w:t>
      </w:r>
      <w:r w:rsidDel="00000000" w:rsidR="00000000" w:rsidRPr="00000000">
        <w:rPr>
          <w:rFonts w:ascii="Times New Roman" w:cs="Times New Roman" w:eastAsia="Times New Roman" w:hAnsi="Times New Roman"/>
          <w:i w:val="1"/>
          <w:rtl w:val="0"/>
        </w:rPr>
        <w:t xml:space="preserve">Plant Phenomics</w:t>
      </w:r>
      <w:r w:rsidDel="00000000" w:rsidR="00000000" w:rsidRPr="00000000">
        <w:rPr>
          <w:rFonts w:ascii="Times New Roman" w:cs="Times New Roman" w:eastAsia="Times New Roman" w:hAnsi="Times New Roman"/>
          <w:rtl w:val="0"/>
        </w:rPr>
        <w:t xml:space="preserve"> 2019: 1–14. https://doi.org/10.34133/2019/1525874.</w:t>
      </w:r>
      <w:r w:rsidDel="00000000" w:rsidR="00000000" w:rsidRPr="00000000">
        <w:rPr>
          <w:rtl w:val="0"/>
        </w:rPr>
      </w:r>
    </w:p>
    <w:p w:rsidR="00000000" w:rsidDel="00000000" w:rsidP="00000000" w:rsidRDefault="00000000" w:rsidRPr="00000000" w14:paraId="00000011">
      <w:pPr>
        <w:ind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Guo, Wei, Matthew E Carroll, Arti Singh, Tyson L Swetnam, Nirav Merchant, Soumik Sarkar, Asheesh K Singh, and Baskar Ganapathysubramanian. 2021. “UAS-Based Plant Phenotyping for Research and Breeding Applications.” </w:t>
      </w:r>
      <w:r w:rsidDel="00000000" w:rsidR="00000000" w:rsidRPr="00000000">
        <w:rPr>
          <w:rFonts w:ascii="Times New Roman" w:cs="Times New Roman" w:eastAsia="Times New Roman" w:hAnsi="Times New Roman"/>
          <w:i w:val="1"/>
          <w:rtl w:val="0"/>
        </w:rPr>
        <w:t xml:space="preserve">Plant Phenomics</w:t>
      </w:r>
      <w:r w:rsidDel="00000000" w:rsidR="00000000" w:rsidRPr="00000000">
        <w:rPr>
          <w:rFonts w:ascii="Times New Roman" w:cs="Times New Roman" w:eastAsia="Times New Roman" w:hAnsi="Times New Roman"/>
          <w:rtl w:val="0"/>
        </w:rPr>
        <w:t xml:space="preserve"> 2021 (Article ID 9840192): 21. https://doi.org/https://doi.org/10.34133/2021/9840192.</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(You can add more detail to the abstract or simply paste your poster here as the second page. All presenters, including oral and poster presentations, are encouraged to submit a poster (or even a “Pipeline flow chart”) together with this extended abstract.)</w:t>
      </w:r>
    </w:p>
    <w:p w:rsidR="00000000" w:rsidDel="00000000" w:rsidP="00000000" w:rsidRDefault="00000000" w:rsidRPr="00000000" w14:paraId="00000015">
      <w:pPr>
        <w:rPr>
          <w:rFonts w:ascii="Times New Roman" w:cs="Times New Roman" w:eastAsia="Times New Roman" w:hAnsi="Times New Roman"/>
        </w:rPr>
      </w:pPr>
      <w:bookmarkStart w:colFirst="0" w:colLast="0" w:name="_heading=h.tyjcwt" w:id="5"/>
      <w:bookmarkEnd w:id="5"/>
      <w:r w:rsidDel="00000000" w:rsidR="00000000" w:rsidRPr="00000000">
        <w:rPr/>
        <w:drawing>
          <wp:inline distB="0" distT="0" distL="0" distR="0">
            <wp:extent cx="5396894" cy="711708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6894" cy="7117084"/>
                    </a:xfrm>
                    <a:prstGeom prst="rect"/>
                    <a:ln/>
                  </pic:spPr>
                </pic:pic>
              </a:graphicData>
            </a:graphic>
          </wp:inline>
        </w:drawing>
      </w:r>
      <w:r w:rsidDel="00000000" w:rsidR="00000000" w:rsidRPr="00000000">
        <w:rPr>
          <w:rtl w:val="0"/>
        </w:rPr>
      </w:r>
    </w:p>
    <w:sectPr>
      <w:headerReference r:id="rId8" w:type="default"/>
      <w:pgSz w:h="15840" w:w="12240" w:orient="portrait"/>
      <w:pgMar w:bottom="1701" w:top="1985"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EXTENDED ABSTRACT - MLCAS 2021 – ONLINE – 02~04.11.2021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60" w:before="360" w:line="240" w:lineRule="auto"/>
      <w:ind w:left="720" w:right="720"/>
      <w:jc w:val="center"/>
    </w:pPr>
    <w:rPr>
      <w:rFonts w:ascii="Arial" w:cs="Arial" w:eastAsia="Arial" w:hAnsi="Arial"/>
      <w:b w:val="1"/>
      <w:sz w:val="32"/>
      <w:szCs w:val="32"/>
    </w:rPr>
  </w:style>
  <w:style w:type="paragraph" w:styleId="a" w:default="1">
    <w:name w:val="Normal"/>
    <w:qFormat w:val="1"/>
  </w:style>
  <w:style w:type="paragraph" w:styleId="1">
    <w:name w:val="heading 1"/>
    <w:basedOn w:val="a"/>
    <w:next w:val="a"/>
    <w:link w:val="10"/>
    <w:uiPriority w:val="9"/>
    <w:qFormat w:val="1"/>
    <w:rsid w:val="00A55EEE"/>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CD758C"/>
    <w:pPr>
      <w:tabs>
        <w:tab w:val="center" w:pos="4419"/>
        <w:tab w:val="right" w:pos="8838"/>
      </w:tabs>
      <w:spacing w:after="0" w:line="240" w:lineRule="auto"/>
    </w:pPr>
  </w:style>
  <w:style w:type="character" w:styleId="a4" w:customStyle="1">
    <w:name w:val="ヘッダー (文字)"/>
    <w:basedOn w:val="a0"/>
    <w:link w:val="a3"/>
    <w:uiPriority w:val="99"/>
    <w:rsid w:val="00CD758C"/>
  </w:style>
  <w:style w:type="paragraph" w:styleId="a5">
    <w:name w:val="footer"/>
    <w:basedOn w:val="a"/>
    <w:link w:val="a6"/>
    <w:uiPriority w:val="99"/>
    <w:unhideWhenUsed w:val="1"/>
    <w:rsid w:val="00CD758C"/>
    <w:pPr>
      <w:tabs>
        <w:tab w:val="center" w:pos="4419"/>
        <w:tab w:val="right" w:pos="8838"/>
      </w:tabs>
      <w:spacing w:after="0" w:line="240" w:lineRule="auto"/>
    </w:pPr>
  </w:style>
  <w:style w:type="character" w:styleId="a6" w:customStyle="1">
    <w:name w:val="フッター (文字)"/>
    <w:basedOn w:val="a0"/>
    <w:link w:val="a5"/>
    <w:uiPriority w:val="99"/>
    <w:rsid w:val="00CD758C"/>
  </w:style>
  <w:style w:type="paragraph" w:styleId="papertitle" w:customStyle="1">
    <w:name w:val="paper title"/>
    <w:rsid w:val="00CD758C"/>
    <w:pPr>
      <w:spacing w:after="120" w:line="240" w:lineRule="auto"/>
      <w:jc w:val="center"/>
    </w:pPr>
    <w:rPr>
      <w:rFonts w:ascii="Times New Roman" w:cs="Times New Roman" w:eastAsia="ＭＳ 明朝" w:hAnsi="Times New Roman"/>
      <w:noProof w:val="1"/>
      <w:sz w:val="48"/>
      <w:szCs w:val="48"/>
      <w:lang w:eastAsia="en-US"/>
    </w:rPr>
  </w:style>
  <w:style w:type="paragraph" w:styleId="a7">
    <w:name w:val="Title"/>
    <w:basedOn w:val="a"/>
    <w:next w:val="a"/>
    <w:link w:val="a8"/>
    <w:qFormat w:val="1"/>
    <w:rsid w:val="00CD758C"/>
    <w:pPr>
      <w:spacing w:after="360" w:before="360" w:line="240" w:lineRule="auto"/>
      <w:ind w:left="720" w:right="720"/>
      <w:jc w:val="center"/>
      <w:outlineLvl w:val="0"/>
    </w:pPr>
    <w:rPr>
      <w:rFonts w:ascii="Arial" w:cs="Times New Roman" w:eastAsia="SimSun" w:hAnsi="Arial"/>
      <w:b w:val="1"/>
      <w:kern w:val="28"/>
      <w:sz w:val="32"/>
      <w:szCs w:val="20"/>
      <w:lang w:eastAsia="en-US"/>
    </w:rPr>
  </w:style>
  <w:style w:type="character" w:styleId="a8" w:customStyle="1">
    <w:name w:val="表題 (文字)"/>
    <w:basedOn w:val="a0"/>
    <w:link w:val="a7"/>
    <w:rsid w:val="00CD758C"/>
    <w:rPr>
      <w:rFonts w:ascii="Arial" w:cs="Times New Roman" w:eastAsia="SimSun" w:hAnsi="Arial"/>
      <w:b w:val="1"/>
      <w:kern w:val="28"/>
      <w:sz w:val="32"/>
      <w:szCs w:val="20"/>
      <w:lang w:eastAsia="en-US"/>
    </w:rPr>
  </w:style>
  <w:style w:type="paragraph" w:styleId="Author" w:customStyle="1">
    <w:name w:val="Author"/>
    <w:basedOn w:val="a"/>
    <w:next w:val="a"/>
    <w:rsid w:val="00A55EEE"/>
    <w:pPr>
      <w:spacing w:after="0" w:before="120" w:line="240" w:lineRule="auto"/>
      <w:ind w:left="720" w:hanging="720"/>
    </w:pPr>
    <w:rPr>
      <w:rFonts w:ascii="Arial" w:cs="Times New Roman" w:eastAsia="SimSun" w:hAnsi="Arial"/>
      <w:b w:val="1"/>
      <w:sz w:val="24"/>
      <w:szCs w:val="20"/>
      <w:lang w:eastAsia="en-US"/>
    </w:rPr>
  </w:style>
  <w:style w:type="paragraph" w:styleId="Address" w:customStyle="1">
    <w:name w:val="Address"/>
    <w:basedOn w:val="a"/>
    <w:next w:val="Author"/>
    <w:rsid w:val="00A55EEE"/>
    <w:pPr>
      <w:spacing w:after="60" w:before="120" w:line="240" w:lineRule="auto"/>
      <w:ind w:left="720"/>
    </w:pPr>
    <w:rPr>
      <w:rFonts w:ascii="Arial" w:cs="Times New Roman" w:eastAsia="SimSun" w:hAnsi="Arial"/>
      <w:szCs w:val="20"/>
      <w:lang w:eastAsia="en-US"/>
    </w:rPr>
  </w:style>
  <w:style w:type="paragraph" w:styleId="ConfSponsor" w:customStyle="1">
    <w:name w:val="ConfSponsor"/>
    <w:basedOn w:val="a"/>
    <w:next w:val="a"/>
    <w:rsid w:val="00A55EEE"/>
    <w:pPr>
      <w:spacing w:after="0" w:line="240" w:lineRule="auto"/>
      <w:ind w:left="720" w:right="720"/>
      <w:jc w:val="center"/>
      <w:outlineLvl w:val="0"/>
    </w:pPr>
    <w:rPr>
      <w:rFonts w:ascii="Arial" w:cs="Times New Roman" w:eastAsia="SimSun" w:hAnsi="Arial"/>
      <w:b w:val="1"/>
      <w:kern w:val="28"/>
      <w:sz w:val="24"/>
      <w:szCs w:val="20"/>
      <w:lang w:eastAsia="en-US"/>
    </w:rPr>
  </w:style>
  <w:style w:type="paragraph" w:styleId="Keywords" w:customStyle="1">
    <w:name w:val="Keywords"/>
    <w:basedOn w:val="a"/>
    <w:next w:val="Introduction"/>
    <w:rsid w:val="00A55EEE"/>
    <w:pPr>
      <w:spacing w:after="240" w:before="120" w:line="240" w:lineRule="auto"/>
      <w:outlineLvl w:val="0"/>
    </w:pPr>
    <w:rPr>
      <w:rFonts w:ascii="Arial" w:cs="Times New Roman" w:eastAsia="SimSun" w:hAnsi="Arial"/>
      <w:kern w:val="28"/>
      <w:szCs w:val="20"/>
      <w:lang w:eastAsia="en-US"/>
    </w:rPr>
  </w:style>
  <w:style w:type="paragraph" w:styleId="Introduction" w:customStyle="1">
    <w:name w:val="Introduction"/>
    <w:basedOn w:val="1"/>
    <w:next w:val="a"/>
    <w:rsid w:val="00A55EEE"/>
    <w:pPr>
      <w:keepLines w:val="0"/>
      <w:spacing w:after="60" w:line="240" w:lineRule="auto"/>
    </w:pPr>
    <w:rPr>
      <w:rFonts w:ascii="Arial" w:cs="Times New Roman" w:eastAsia="SimSun" w:hAnsi="Arial"/>
      <w:b w:val="1"/>
      <w:color w:val="auto"/>
      <w:kern w:val="28"/>
      <w:sz w:val="28"/>
      <w:szCs w:val="20"/>
      <w:lang w:eastAsia="en-US"/>
    </w:rPr>
  </w:style>
  <w:style w:type="paragraph" w:styleId="Abstract" w:customStyle="1">
    <w:name w:val="Abstract"/>
    <w:basedOn w:val="a"/>
    <w:rsid w:val="00A55EEE"/>
    <w:pPr>
      <w:spacing w:after="0" w:before="120" w:line="240" w:lineRule="auto"/>
    </w:pPr>
    <w:rPr>
      <w:rFonts w:ascii="Arial" w:cs="Times New Roman" w:eastAsia="SimSun" w:hAnsi="Arial"/>
      <w:i w:val="1"/>
      <w:szCs w:val="20"/>
      <w:lang w:eastAsia="en-US"/>
    </w:rPr>
  </w:style>
  <w:style w:type="character" w:styleId="a9">
    <w:name w:val="Hyperlink"/>
    <w:rsid w:val="00A55EEE"/>
    <w:rPr>
      <w:rFonts w:cs="Times New Roman"/>
      <w:color w:val="0000ff"/>
      <w:u w:val="single"/>
    </w:rPr>
  </w:style>
  <w:style w:type="character" w:styleId="10" w:customStyle="1">
    <w:name w:val="見出し 1 (文字)"/>
    <w:basedOn w:val="a0"/>
    <w:link w:val="1"/>
    <w:uiPriority w:val="9"/>
    <w:rsid w:val="00A55EEE"/>
    <w:rPr>
      <w:rFonts w:asciiTheme="majorHAnsi" w:cstheme="majorBidi" w:eastAsiaTheme="majorEastAsia" w:hAnsiTheme="majorHAnsi"/>
      <w:color w:val="2e74b5" w:themeColor="accent1" w:themeShade="0000BF"/>
      <w:sz w:val="32"/>
      <w:szCs w:val="32"/>
    </w:rPr>
  </w:style>
  <w:style w:type="character" w:styleId="aa">
    <w:name w:val="Placeholder Text"/>
    <w:basedOn w:val="a0"/>
    <w:uiPriority w:val="99"/>
    <w:semiHidden w:val="1"/>
    <w:rsid w:val="009975CB"/>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MSiOVnOk4TuUKoPUlxI1MeINHw==">AMUW2mXrUHIti+CuO6FyfMjsUJocPD9KefOJegSG5Owgmp585FetomphGNTltlXOi+Xt3O8tSfYcF6llq7AVGMf6xqSKgRPnaSDWHuHr80nHKF9HYTBpet2fqLQJKzGyJGvHi46UYAu5unFVEeDMcnKTBfFN3eHE7LFM7W86ZNTpwF2R46Q+XMlfFv//cbKuoNiRsy39vty4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2021-09-13T06:12:00Z</dcterms:created>
  <dc:creator>郭　威</dc:creator>
</cp:coreProperties>
</file>