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jc w:val="both"/>
      </w:pPr>
      <w:proofErr w:type="spellStart"/>
      <w:r>
        <w:rPr>
          <w:rFonts w:ascii="Arial" w:hAnsi="Arial"/>
        </w:rPr>
        <w:t>Topik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Pelatihan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:</w:t>
      </w:r>
      <w:r w:rsidR="003F5EA3">
        <w:rPr>
          <w:rFonts w:ascii="Arial" w:hAnsi="Arial"/>
        </w:rPr>
        <w:t xml:space="preserve"> </w:t>
      </w:r>
      <w:proofErr w:type="spellStart"/>
      <w:r w:rsidR="009F5218">
        <w:rPr>
          <w:rFonts w:ascii="Arial" w:hAnsi="Arial"/>
        </w:rPr>
        <w:t>Bahaya</w:t>
      </w:r>
      <w:proofErr w:type="spellEnd"/>
      <w:r w:rsidR="009F5218">
        <w:rPr>
          <w:rFonts w:ascii="Arial" w:hAnsi="Arial"/>
        </w:rPr>
        <w:t xml:space="preserve"> &amp; </w:t>
      </w:r>
      <w:proofErr w:type="spellStart"/>
      <w:r w:rsidR="009F5218">
        <w:rPr>
          <w:rFonts w:ascii="Arial" w:hAnsi="Arial"/>
        </w:rPr>
        <w:t>Resiko</w:t>
      </w:r>
      <w:proofErr w:type="spellEnd"/>
      <w:r w:rsidR="009F5218">
        <w:rPr>
          <w:rFonts w:ascii="Arial" w:hAnsi="Arial"/>
        </w:rPr>
        <w:t xml:space="preserve"> K3</w:t>
      </w:r>
      <w:r w:rsidR="00E84089">
        <w:rPr>
          <w:rFonts w:ascii="Arial" w:hAnsi="Arial"/>
        </w:rPr>
        <w:t xml:space="preserve"> </w:t>
      </w:r>
      <w:r w:rsidR="003F5EA3">
        <w:rPr>
          <w:rFonts w:ascii="Arial" w:hAnsi="Arial"/>
        </w:rPr>
        <w:t xml:space="preserve"> </w:t>
      </w:r>
      <w:r w:rsidR="00342768">
        <w:rPr>
          <w:rFonts w:ascii="Arial" w:hAnsi="Arial"/>
        </w:rPr>
        <w:t xml:space="preserve"> </w:t>
      </w:r>
      <w:r w:rsidR="00E02FF7">
        <w:rPr>
          <w:rFonts w:ascii="Arial" w:hAnsi="Arial"/>
        </w:rPr>
        <w:t xml:space="preserve"> </w:t>
      </w:r>
      <w:r w:rsidR="00ED30A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ind w:left="-142" w:firstLine="142"/>
        <w:jc w:val="both"/>
      </w:pPr>
      <w:proofErr w:type="spellStart"/>
      <w:r>
        <w:rPr>
          <w:rFonts w:ascii="Arial" w:hAnsi="Arial"/>
        </w:rPr>
        <w:t>Tanggal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Pelatihan</w:t>
      </w:r>
      <w:proofErr w:type="spellEnd"/>
      <w:r>
        <w:rPr>
          <w:rFonts w:ascii="Arial" w:hAnsi="Arial"/>
        </w:rPr>
        <w:tab/>
        <w:t xml:space="preserve">: </w:t>
      </w:r>
      <w:r w:rsidR="009F5218">
        <w:rPr>
          <w:rFonts w:ascii="Arial" w:hAnsi="Arial"/>
        </w:rPr>
        <w:t>29</w:t>
      </w:r>
      <w:r w:rsidR="003F5EA3">
        <w:rPr>
          <w:rFonts w:ascii="Arial" w:hAnsi="Arial"/>
        </w:rPr>
        <w:t xml:space="preserve"> </w:t>
      </w:r>
      <w:r w:rsidR="00E84089">
        <w:rPr>
          <w:rFonts w:ascii="Arial" w:hAnsi="Arial"/>
        </w:rPr>
        <w:t>Mei</w:t>
      </w:r>
      <w:r w:rsidR="00ED30AE">
        <w:rPr>
          <w:rFonts w:ascii="Arial" w:hAnsi="Arial"/>
        </w:rPr>
        <w:t xml:space="preserve"> 2023 </w:t>
      </w:r>
    </w:p>
    <w:p w:rsidR="0031782C" w:rsidRDefault="0031782C">
      <w:pPr>
        <w:pStyle w:val="Header"/>
        <w:tabs>
          <w:tab w:val="clear" w:pos="4320"/>
          <w:tab w:val="clear" w:pos="8640"/>
          <w:tab w:val="left" w:pos="2127"/>
        </w:tabs>
        <w:ind w:left="-142"/>
        <w:jc w:val="both"/>
        <w:rPr>
          <w:rFonts w:ascii="Arial" w:hAnsi="Arial"/>
        </w:rPr>
      </w:pPr>
    </w:p>
    <w:tbl>
      <w:tblPr>
        <w:tblW w:w="9990" w:type="dxa"/>
        <w:tblInd w:w="-34" w:type="dxa"/>
        <w:tblLook w:val="0000" w:firstRow="0" w:lastRow="0" w:firstColumn="0" w:lastColumn="0" w:noHBand="0" w:noVBand="0"/>
      </w:tblPr>
      <w:tblGrid>
        <w:gridCol w:w="563"/>
        <w:gridCol w:w="2853"/>
        <w:gridCol w:w="2698"/>
        <w:gridCol w:w="1440"/>
        <w:gridCol w:w="2436"/>
      </w:tblGrid>
      <w:tr w:rsidR="0031782C">
        <w:trPr>
          <w:cantSplit/>
          <w:trHeight w:val="495"/>
        </w:trPr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2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a m a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Jabatan</w:t>
            </w:r>
            <w:proofErr w:type="spellEnd"/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Departemen</w:t>
            </w:r>
            <w:proofErr w:type="spellEnd"/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Tanda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Tangan</w:t>
            </w:r>
            <w:proofErr w:type="spellEnd"/>
          </w:p>
        </w:tc>
      </w:tr>
      <w:tr w:rsidR="0031782C">
        <w:trPr>
          <w:cantSplit/>
          <w:trHeight w:val="488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4A476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Alfian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</w:t>
            </w:r>
            <w:r w:rsidR="0072754D">
              <w:rPr>
                <w:rFonts w:ascii="Arial" w:hAnsi="Arial"/>
              </w:rPr>
              <w:t>ugeng</w:t>
            </w:r>
            <w:bookmarkStart w:id="0" w:name="_GoBack"/>
            <w:bookmarkEnd w:id="0"/>
            <w:proofErr w:type="spellEnd"/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A476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Operator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A476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FIN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07C92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07C92">
        <w:trPr>
          <w:cantSplit/>
          <w:trHeight w:val="416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393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44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2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90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53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296825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</w:tbl>
    <w:p w:rsidR="0031782C" w:rsidRDefault="0031782C"/>
    <w:tbl>
      <w:tblPr>
        <w:tblW w:w="10042" w:type="dxa"/>
        <w:tblInd w:w="-34" w:type="dxa"/>
        <w:tblLook w:val="0000" w:firstRow="0" w:lastRow="0" w:firstColumn="0" w:lastColumn="0" w:noHBand="0" w:noVBand="0"/>
      </w:tblPr>
      <w:tblGrid>
        <w:gridCol w:w="2579"/>
        <w:gridCol w:w="3405"/>
        <w:gridCol w:w="4058"/>
      </w:tblGrid>
      <w:tr w:rsidR="0031782C">
        <w:trPr>
          <w:cantSplit/>
          <w:trHeight w:val="240"/>
        </w:trPr>
        <w:tc>
          <w:tcPr>
            <w:tcW w:w="2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u w:val="single"/>
              </w:rPr>
            </w:pPr>
          </w:p>
        </w:tc>
        <w:tc>
          <w:tcPr>
            <w:tcW w:w="34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Pelatih</w:t>
            </w:r>
            <w:proofErr w:type="spellEnd"/>
            <w:r>
              <w:rPr>
                <w:rFonts w:ascii="Arial" w:hAnsi="Arial"/>
              </w:rPr>
              <w:t xml:space="preserve"> :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Mengetahui</w:t>
            </w:r>
            <w:proofErr w:type="spellEnd"/>
            <w:r>
              <w:rPr>
                <w:rFonts w:ascii="Arial" w:hAnsi="Arial"/>
              </w:rPr>
              <w:t xml:space="preserve"> :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Cucu</w:t>
            </w:r>
            <w:proofErr w:type="spellEnd"/>
            <w:r>
              <w:rPr>
                <w:rFonts w:ascii="Arial" w:hAnsi="Arial"/>
              </w:rPr>
              <w:t xml:space="preserve"> 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Stefanus P</w:t>
            </w:r>
          </w:p>
        </w:tc>
      </w:tr>
      <w:tr w:rsidR="0031782C">
        <w:trPr>
          <w:cantSplit/>
          <w:trHeight w:val="253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Jabatan</w:t>
            </w:r>
            <w:proofErr w:type="spellEnd"/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Tanggal</w:t>
            </w:r>
            <w:proofErr w:type="spellEnd"/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42768">
              <w:rPr>
                <w:rFonts w:ascii="Arial" w:hAnsi="Arial"/>
              </w:rPr>
              <w:t xml:space="preserve"> 2023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F5EA3">
              <w:rPr>
                <w:rFonts w:ascii="Arial" w:hAnsi="Arial"/>
              </w:rPr>
              <w:t xml:space="preserve"> </w:t>
            </w:r>
            <w:r w:rsidR="00ED30AE">
              <w:rPr>
                <w:rFonts w:ascii="Arial" w:hAnsi="Arial"/>
              </w:rPr>
              <w:t xml:space="preserve"> 2023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Tanda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Tangan</w:t>
            </w:r>
            <w:proofErr w:type="spellEnd"/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</w:tr>
    </w:tbl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sectPr w:rsidR="0031782C">
      <w:headerReference w:type="default" r:id="rId7"/>
      <w:pgSz w:w="12240" w:h="15840"/>
      <w:pgMar w:top="619" w:right="504" w:bottom="720" w:left="1138" w:header="562" w:footer="0" w:gutter="0"/>
      <w:cols w:space="720"/>
      <w:formProt w:val="0"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9" w:rsidRDefault="004B07D4">
      <w:r>
        <w:separator/>
      </w:r>
    </w:p>
  </w:endnote>
  <w:endnote w:type="continuationSeparator" w:id="0">
    <w:p w:rsidR="00BF3CA9" w:rsidRDefault="004B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9" w:rsidRDefault="004B07D4">
      <w:r>
        <w:separator/>
      </w:r>
    </w:p>
  </w:footnote>
  <w:footnote w:type="continuationSeparator" w:id="0">
    <w:p w:rsidR="00BF3CA9" w:rsidRDefault="004B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34" w:type="dxa"/>
      <w:tblLook w:val="0000" w:firstRow="0" w:lastRow="0" w:firstColumn="0" w:lastColumn="0" w:noHBand="0" w:noVBand="0"/>
    </w:tblPr>
    <w:tblGrid>
      <w:gridCol w:w="1410"/>
      <w:gridCol w:w="5610"/>
      <w:gridCol w:w="1260"/>
      <w:gridCol w:w="360"/>
      <w:gridCol w:w="1350"/>
    </w:tblGrid>
    <w:tr w:rsidR="0031782C">
      <w:trPr>
        <w:cantSplit/>
        <w:trHeight w:val="1246"/>
      </w:trPr>
      <w:tc>
        <w:tcPr>
          <w:tcW w:w="141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tabs>
              <w:tab w:val="left" w:pos="851"/>
            </w:tabs>
          </w:pPr>
          <w:r>
            <w:rPr>
              <w:noProof/>
            </w:rPr>
            <w:drawing>
              <wp:inline distT="0" distB="0" distL="0" distR="0">
                <wp:extent cx="676275" cy="675005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FORMULIR ABSENSI PELATIHAN</w:t>
          </w:r>
        </w:p>
      </w:tc>
      <w:tc>
        <w:tcPr>
          <w:tcW w:w="12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No. Form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 xml:space="preserve">No. </w:t>
          </w:r>
          <w:proofErr w:type="spellStart"/>
          <w:r>
            <w:rPr>
              <w:rFonts w:ascii="Arial" w:hAnsi="Arial"/>
            </w:rPr>
            <w:t>Revisi</w:t>
          </w:r>
          <w:proofErr w:type="spellEnd"/>
        </w:p>
        <w:p w:rsidR="0031782C" w:rsidRDefault="004B07D4">
          <w:pPr>
            <w:pStyle w:val="Header"/>
            <w:rPr>
              <w:rFonts w:ascii="Arial" w:hAnsi="Arial"/>
            </w:rPr>
          </w:pPr>
          <w:proofErr w:type="spellStart"/>
          <w:r>
            <w:rPr>
              <w:rFonts w:ascii="Arial" w:hAnsi="Arial"/>
            </w:rPr>
            <w:t>Tgl</w:t>
          </w:r>
          <w:proofErr w:type="spellEnd"/>
          <w:r>
            <w:rPr>
              <w:rFonts w:ascii="Arial" w:hAnsi="Arial"/>
            </w:rPr>
            <w:t xml:space="preserve">  </w:t>
          </w:r>
          <w:proofErr w:type="spellStart"/>
          <w:r>
            <w:rPr>
              <w:rFonts w:ascii="Arial" w:hAnsi="Arial"/>
            </w:rPr>
            <w:t>Revisi</w:t>
          </w:r>
          <w:proofErr w:type="spellEnd"/>
        </w:p>
      </w:tc>
      <w:tc>
        <w:tcPr>
          <w:tcW w:w="3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</w:tc>
      <w:tc>
        <w:tcPr>
          <w:tcW w:w="135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07 – 04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 xml:space="preserve">03 </w:t>
          </w:r>
          <w:proofErr w:type="spellStart"/>
          <w:r>
            <w:rPr>
              <w:rFonts w:ascii="Arial" w:hAnsi="Arial"/>
              <w:b/>
            </w:rPr>
            <w:t>Juli</w:t>
          </w:r>
          <w:proofErr w:type="spellEnd"/>
          <w:r>
            <w:rPr>
              <w:rFonts w:ascii="Arial" w:hAnsi="Arial"/>
              <w:b/>
            </w:rPr>
            <w:t xml:space="preserve"> 2020</w:t>
          </w:r>
        </w:p>
      </w:tc>
    </w:tr>
  </w:tbl>
  <w:p w:rsidR="0031782C" w:rsidRDefault="0031782C">
    <w:pPr>
      <w:pStyle w:val="Header"/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2C"/>
    <w:rsid w:val="00017696"/>
    <w:rsid w:val="0008743C"/>
    <w:rsid w:val="002043BA"/>
    <w:rsid w:val="00270A03"/>
    <w:rsid w:val="00296825"/>
    <w:rsid w:val="0031782C"/>
    <w:rsid w:val="00317F63"/>
    <w:rsid w:val="003335A9"/>
    <w:rsid w:val="00342768"/>
    <w:rsid w:val="003F5EA3"/>
    <w:rsid w:val="004A4765"/>
    <w:rsid w:val="004B07D4"/>
    <w:rsid w:val="004B15D9"/>
    <w:rsid w:val="005665B6"/>
    <w:rsid w:val="00583729"/>
    <w:rsid w:val="005B0946"/>
    <w:rsid w:val="005B1E86"/>
    <w:rsid w:val="005D43E5"/>
    <w:rsid w:val="0072754D"/>
    <w:rsid w:val="00747D6F"/>
    <w:rsid w:val="00757742"/>
    <w:rsid w:val="007E37FE"/>
    <w:rsid w:val="00854A46"/>
    <w:rsid w:val="00884191"/>
    <w:rsid w:val="00913DE4"/>
    <w:rsid w:val="00930197"/>
    <w:rsid w:val="00955B70"/>
    <w:rsid w:val="009875C8"/>
    <w:rsid w:val="009A39AA"/>
    <w:rsid w:val="009B7E79"/>
    <w:rsid w:val="009F5218"/>
    <w:rsid w:val="00AD49BE"/>
    <w:rsid w:val="00BB0557"/>
    <w:rsid w:val="00BD19B9"/>
    <w:rsid w:val="00BF3CA9"/>
    <w:rsid w:val="00D80A37"/>
    <w:rsid w:val="00DF2404"/>
    <w:rsid w:val="00E02FF7"/>
    <w:rsid w:val="00E12734"/>
    <w:rsid w:val="00E84089"/>
    <w:rsid w:val="00EC3D3B"/>
    <w:rsid w:val="00ED30AE"/>
    <w:rsid w:val="00EE67D9"/>
    <w:rsid w:val="00F07C92"/>
    <w:rsid w:val="00F71FE7"/>
    <w:rsid w:val="00FA2CE7"/>
    <w:rsid w:val="00FC6F2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D023E-35EF-4335-B597-0A30C5A1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4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sz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line="360" w:lineRule="auto"/>
      <w:ind w:left="318" w:right="318"/>
      <w:jc w:val="both"/>
    </w:pPr>
    <w:rPr>
      <w:sz w:val="24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B9FAA-5B69-4187-BA72-AC13006F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 :</vt:lpstr>
    </vt:vector>
  </TitlesOfParts>
  <Company>SEMARANG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 :</dc:title>
  <dc:subject/>
  <dc:creator>PT. SINAR PANTJA DJAJA Ltd.</dc:creator>
  <dc:description/>
  <cp:lastModifiedBy>dhedhe.pratiwi</cp:lastModifiedBy>
  <cp:revision>3</cp:revision>
  <cp:lastPrinted>2023-05-29T06:52:00Z</cp:lastPrinted>
  <dcterms:created xsi:type="dcterms:W3CDTF">2023-05-29T03:58:00Z</dcterms:created>
  <dcterms:modified xsi:type="dcterms:W3CDTF">2023-05-29T06:52:00Z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SEMARANG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