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44271" w14:textId="77777777" w:rsidR="001E7003" w:rsidRPr="001E7003" w:rsidRDefault="001E7003" w:rsidP="001E7003">
      <w:pPr>
        <w:spacing w:after="0"/>
        <w:jc w:val="center"/>
        <w:rPr>
          <w:rFonts w:ascii="Times New Roman" w:hAnsi="Times New Roman"/>
          <w:sz w:val="24"/>
          <w:szCs w:val="24"/>
          <w:lang w:eastAsia="ru-RU"/>
        </w:rPr>
      </w:pPr>
      <w:bookmarkStart w:id="0" w:name="_Toc72317682"/>
      <w:bookmarkStart w:id="1" w:name="_Toc74946903"/>
      <w:bookmarkStart w:id="2" w:name="_Toc74989990"/>
      <w:r w:rsidRPr="001E7003">
        <w:rPr>
          <w:rFonts w:ascii="Times New Roman" w:hAnsi="Times New Roman"/>
          <w:sz w:val="24"/>
          <w:szCs w:val="24"/>
          <w:lang w:eastAsia="ru-RU"/>
        </w:rPr>
        <w:t>Министерство образования Московской области</w:t>
      </w:r>
    </w:p>
    <w:p w14:paraId="5B35CEE1" w14:textId="77777777" w:rsidR="001E7003" w:rsidRPr="001E7003" w:rsidRDefault="001E7003" w:rsidP="001E7003">
      <w:pPr>
        <w:spacing w:after="0"/>
        <w:jc w:val="center"/>
        <w:rPr>
          <w:rFonts w:ascii="Times New Roman" w:hAnsi="Times New Roman"/>
          <w:sz w:val="24"/>
          <w:szCs w:val="24"/>
          <w:lang w:eastAsia="ru-RU"/>
        </w:rPr>
      </w:pPr>
      <w:r w:rsidRPr="001E7003">
        <w:rPr>
          <w:rFonts w:ascii="Times New Roman" w:hAnsi="Times New Roman"/>
          <w:sz w:val="24"/>
          <w:szCs w:val="24"/>
          <w:lang w:eastAsia="ru-RU"/>
        </w:rPr>
        <w:t>Государственное образовательное учреждение высшего образования Московской области</w:t>
      </w:r>
    </w:p>
    <w:p w14:paraId="3A4E61CF" w14:textId="77777777" w:rsidR="001E7003" w:rsidRPr="001E7003" w:rsidRDefault="001E7003" w:rsidP="001E7003">
      <w:pPr>
        <w:spacing w:after="0"/>
        <w:jc w:val="center"/>
        <w:rPr>
          <w:rFonts w:ascii="Times New Roman" w:hAnsi="Times New Roman"/>
          <w:sz w:val="24"/>
          <w:szCs w:val="24"/>
          <w:lang w:eastAsia="ru-RU"/>
        </w:rPr>
      </w:pPr>
      <w:r w:rsidRPr="001E7003">
        <w:rPr>
          <w:rFonts w:ascii="Times New Roman" w:hAnsi="Times New Roman"/>
          <w:sz w:val="24"/>
          <w:szCs w:val="24"/>
          <w:lang w:eastAsia="ru-RU"/>
        </w:rPr>
        <w:t>«Государственный гуманитарно-технологический университет»</w:t>
      </w:r>
    </w:p>
    <w:p w14:paraId="6C0B1465" w14:textId="77777777" w:rsidR="001E7003" w:rsidRPr="001E7003" w:rsidRDefault="001E7003" w:rsidP="001E7003">
      <w:pPr>
        <w:spacing w:after="0"/>
        <w:jc w:val="center"/>
        <w:rPr>
          <w:rFonts w:ascii="Times New Roman" w:hAnsi="Times New Roman"/>
          <w:sz w:val="24"/>
          <w:szCs w:val="24"/>
          <w:lang w:eastAsia="ru-RU"/>
        </w:rPr>
      </w:pPr>
    </w:p>
    <w:p w14:paraId="001A4A80" w14:textId="77777777" w:rsidR="001E7003" w:rsidRPr="001E7003" w:rsidRDefault="001E7003" w:rsidP="001E7003">
      <w:pPr>
        <w:spacing w:after="0"/>
        <w:jc w:val="center"/>
        <w:rPr>
          <w:rFonts w:ascii="Times New Roman" w:hAnsi="Times New Roman"/>
          <w:b/>
          <w:sz w:val="24"/>
          <w:szCs w:val="24"/>
          <w:u w:val="single"/>
          <w:lang w:eastAsia="ru-RU"/>
        </w:rPr>
      </w:pPr>
      <w:r w:rsidRPr="001E7003">
        <w:rPr>
          <w:rFonts w:ascii="Times New Roman" w:hAnsi="Times New Roman"/>
          <w:b/>
          <w:sz w:val="24"/>
          <w:szCs w:val="24"/>
          <w:u w:val="single"/>
          <w:lang w:eastAsia="ru-RU"/>
        </w:rPr>
        <w:t>Ликино-</w:t>
      </w:r>
      <w:proofErr w:type="spellStart"/>
      <w:r w:rsidRPr="001E7003">
        <w:rPr>
          <w:rFonts w:ascii="Times New Roman" w:hAnsi="Times New Roman"/>
          <w:b/>
          <w:sz w:val="24"/>
          <w:szCs w:val="24"/>
          <w:u w:val="single"/>
          <w:lang w:eastAsia="ru-RU"/>
        </w:rPr>
        <w:t>Дулёвский</w:t>
      </w:r>
      <w:proofErr w:type="spellEnd"/>
      <w:r w:rsidRPr="001E7003">
        <w:rPr>
          <w:rFonts w:ascii="Times New Roman" w:hAnsi="Times New Roman"/>
          <w:b/>
          <w:sz w:val="24"/>
          <w:szCs w:val="24"/>
          <w:u w:val="single"/>
          <w:lang w:eastAsia="ru-RU"/>
        </w:rPr>
        <w:t xml:space="preserve"> политехнический колледж – филиал ГГТУ</w:t>
      </w:r>
    </w:p>
    <w:p w14:paraId="0BA8C1E2" w14:textId="77777777" w:rsidR="001E7003" w:rsidRPr="001E7003" w:rsidRDefault="001E7003" w:rsidP="001E7003">
      <w:pPr>
        <w:spacing w:after="0"/>
        <w:jc w:val="center"/>
        <w:rPr>
          <w:rFonts w:ascii="Times New Roman" w:hAnsi="Times New Roman"/>
          <w:sz w:val="24"/>
          <w:szCs w:val="24"/>
          <w:lang w:eastAsia="ru-RU"/>
        </w:rPr>
      </w:pPr>
    </w:p>
    <w:p w14:paraId="6422A31D" w14:textId="77777777" w:rsidR="001E7003" w:rsidRPr="001E7003" w:rsidRDefault="001E7003" w:rsidP="001E7003">
      <w:pPr>
        <w:spacing w:after="0"/>
        <w:jc w:val="center"/>
        <w:rPr>
          <w:rFonts w:ascii="Times New Roman" w:hAnsi="Times New Roman"/>
          <w:b/>
          <w:sz w:val="24"/>
          <w:szCs w:val="24"/>
          <w:lang w:eastAsia="ru-RU"/>
        </w:rPr>
      </w:pPr>
    </w:p>
    <w:p w14:paraId="1FD8779A" w14:textId="77777777" w:rsidR="001E7003" w:rsidRPr="001E7003" w:rsidRDefault="001E7003" w:rsidP="001E7003">
      <w:pPr>
        <w:spacing w:after="0"/>
        <w:jc w:val="center"/>
        <w:rPr>
          <w:rFonts w:ascii="Times New Roman" w:hAnsi="Times New Roman"/>
          <w:b/>
          <w:sz w:val="24"/>
          <w:szCs w:val="24"/>
          <w:lang w:eastAsia="ru-RU"/>
        </w:rPr>
      </w:pPr>
    </w:p>
    <w:p w14:paraId="4E7124F6" w14:textId="77777777" w:rsidR="001E7003" w:rsidRPr="001E7003" w:rsidRDefault="001E7003" w:rsidP="001E7003">
      <w:pPr>
        <w:spacing w:after="0"/>
        <w:jc w:val="center"/>
        <w:rPr>
          <w:rFonts w:ascii="Times New Roman" w:hAnsi="Times New Roman"/>
          <w:b/>
          <w:sz w:val="24"/>
          <w:szCs w:val="24"/>
          <w:lang w:eastAsia="ru-RU"/>
        </w:rPr>
      </w:pPr>
    </w:p>
    <w:p w14:paraId="65A3DF49" w14:textId="77777777" w:rsidR="001E7003" w:rsidRPr="001E7003" w:rsidRDefault="001E7003" w:rsidP="001E7003">
      <w:pPr>
        <w:spacing w:after="0"/>
        <w:jc w:val="center"/>
        <w:rPr>
          <w:rFonts w:ascii="Times New Roman" w:hAnsi="Times New Roman"/>
          <w:b/>
          <w:sz w:val="24"/>
          <w:szCs w:val="24"/>
          <w:lang w:eastAsia="ru-RU"/>
        </w:rPr>
      </w:pPr>
    </w:p>
    <w:p w14:paraId="5AB9DF44" w14:textId="6DE279D3" w:rsidR="001E7003" w:rsidRPr="001E7003" w:rsidRDefault="001E7003" w:rsidP="001E7003">
      <w:pPr>
        <w:spacing w:after="0"/>
        <w:jc w:val="center"/>
        <w:rPr>
          <w:rFonts w:ascii="Times New Roman" w:hAnsi="Times New Roman"/>
          <w:b/>
          <w:sz w:val="24"/>
          <w:szCs w:val="24"/>
          <w:lang w:eastAsia="ru-RU"/>
        </w:rPr>
      </w:pPr>
      <w:r w:rsidRPr="001E7003">
        <w:rPr>
          <w:rFonts w:ascii="Times New Roman" w:hAnsi="Times New Roman"/>
          <w:b/>
          <w:sz w:val="28"/>
          <w:szCs w:val="24"/>
          <w:lang w:val="en-US" w:eastAsia="ru-RU"/>
        </w:rPr>
        <w:t>CASE</w:t>
      </w:r>
    </w:p>
    <w:p w14:paraId="27B71530" w14:textId="77777777" w:rsidR="001E7003" w:rsidRPr="001E7003" w:rsidRDefault="001E7003" w:rsidP="001E7003">
      <w:pPr>
        <w:spacing w:after="0"/>
        <w:jc w:val="center"/>
        <w:rPr>
          <w:rFonts w:ascii="Times New Roman" w:hAnsi="Times New Roman"/>
          <w:b/>
          <w:sz w:val="24"/>
          <w:szCs w:val="24"/>
          <w:lang w:eastAsia="ru-RU"/>
        </w:rPr>
      </w:pPr>
    </w:p>
    <w:p w14:paraId="35B491FA" w14:textId="600F031B" w:rsidR="001E7003" w:rsidRPr="001E7003" w:rsidRDefault="001E7003" w:rsidP="001E7003">
      <w:pPr>
        <w:spacing w:after="0"/>
        <w:jc w:val="center"/>
        <w:rPr>
          <w:rFonts w:ascii="Times New Roman" w:hAnsi="Times New Roman"/>
          <w:i/>
          <w:sz w:val="28"/>
          <w:szCs w:val="24"/>
          <w:u w:val="single"/>
          <w:lang w:eastAsia="ru-RU"/>
        </w:rPr>
      </w:pPr>
      <w:r w:rsidRPr="001E7003">
        <w:rPr>
          <w:rFonts w:ascii="Times New Roman" w:hAnsi="Times New Roman"/>
          <w:sz w:val="24"/>
          <w:szCs w:val="24"/>
        </w:rPr>
        <w:t xml:space="preserve"> </w:t>
      </w:r>
      <w:r w:rsidRPr="001E7003">
        <w:rPr>
          <w:rFonts w:ascii="Times New Roman" w:hAnsi="Times New Roman"/>
          <w:sz w:val="28"/>
          <w:szCs w:val="24"/>
        </w:rPr>
        <w:t>«Разработка приложения, имитирующего работу торгового автомата»</w:t>
      </w:r>
    </w:p>
    <w:p w14:paraId="6B50FEDB" w14:textId="24688F36" w:rsidR="001E7003" w:rsidRPr="001E7003" w:rsidRDefault="001E7003" w:rsidP="001E7003">
      <w:pPr>
        <w:spacing w:after="0"/>
        <w:rPr>
          <w:rFonts w:ascii="Times New Roman" w:hAnsi="Times New Roman"/>
          <w:i/>
          <w:sz w:val="24"/>
          <w:szCs w:val="24"/>
          <w:u w:val="single"/>
          <w:lang w:eastAsia="ru-RU"/>
        </w:rPr>
      </w:pPr>
    </w:p>
    <w:p w14:paraId="1D4E0C00" w14:textId="77777777" w:rsidR="001E7003" w:rsidRPr="001E7003" w:rsidRDefault="001E7003" w:rsidP="001E7003">
      <w:pPr>
        <w:spacing w:after="0"/>
        <w:ind w:firstLine="709"/>
        <w:jc w:val="right"/>
        <w:rPr>
          <w:rFonts w:ascii="Times New Roman" w:hAnsi="Times New Roman"/>
          <w:sz w:val="24"/>
          <w:szCs w:val="24"/>
          <w:lang w:eastAsia="ru-RU"/>
        </w:rPr>
      </w:pPr>
    </w:p>
    <w:p w14:paraId="562F19F7" w14:textId="6FDBFED0" w:rsidR="001E7003" w:rsidRDefault="001E7003" w:rsidP="001E7003">
      <w:pPr>
        <w:spacing w:after="0"/>
        <w:ind w:firstLine="709"/>
        <w:jc w:val="right"/>
        <w:rPr>
          <w:rFonts w:ascii="Times New Roman" w:hAnsi="Times New Roman"/>
          <w:sz w:val="24"/>
          <w:szCs w:val="24"/>
          <w:lang w:eastAsia="ru-RU"/>
        </w:rPr>
      </w:pPr>
    </w:p>
    <w:p w14:paraId="65CB6686" w14:textId="47291159" w:rsidR="003B5FE6" w:rsidRDefault="003B5FE6" w:rsidP="001E7003">
      <w:pPr>
        <w:spacing w:after="0"/>
        <w:ind w:firstLine="709"/>
        <w:jc w:val="right"/>
        <w:rPr>
          <w:rFonts w:ascii="Times New Roman" w:hAnsi="Times New Roman"/>
          <w:sz w:val="24"/>
          <w:szCs w:val="24"/>
          <w:lang w:eastAsia="ru-RU"/>
        </w:rPr>
      </w:pPr>
    </w:p>
    <w:p w14:paraId="0D8B680A" w14:textId="77777777" w:rsidR="003B5FE6" w:rsidRPr="001E7003" w:rsidRDefault="003B5FE6" w:rsidP="001E7003">
      <w:pPr>
        <w:spacing w:after="0"/>
        <w:ind w:firstLine="709"/>
        <w:jc w:val="right"/>
        <w:rPr>
          <w:rFonts w:ascii="Times New Roman" w:hAnsi="Times New Roman"/>
          <w:sz w:val="24"/>
          <w:szCs w:val="24"/>
          <w:lang w:eastAsia="ru-RU"/>
        </w:rPr>
      </w:pPr>
    </w:p>
    <w:p w14:paraId="6803FAE2" w14:textId="77777777" w:rsidR="001E7003" w:rsidRPr="001E7003" w:rsidRDefault="001E7003" w:rsidP="001E7003">
      <w:pPr>
        <w:spacing w:after="0" w:line="360" w:lineRule="auto"/>
        <w:contextualSpacing/>
        <w:jc w:val="both"/>
        <w:rPr>
          <w:rFonts w:ascii="Times New Roman" w:hAnsi="Times New Roman"/>
          <w:sz w:val="24"/>
          <w:szCs w:val="24"/>
          <w:lang w:eastAsia="ru-RU"/>
        </w:rPr>
      </w:pPr>
    </w:p>
    <w:p w14:paraId="7BBCAE5A" w14:textId="6A31EA78" w:rsidR="001E7003" w:rsidRPr="001E7003" w:rsidRDefault="001E7003" w:rsidP="001E7003">
      <w:pPr>
        <w:spacing w:after="0" w:line="360" w:lineRule="auto"/>
        <w:ind w:left="4955" w:firstLine="1"/>
        <w:contextualSpacing/>
        <w:jc w:val="both"/>
        <w:rPr>
          <w:rFonts w:ascii="Times New Roman" w:hAnsi="Times New Roman"/>
          <w:b/>
          <w:sz w:val="24"/>
          <w:szCs w:val="24"/>
          <w:lang w:eastAsia="ru-RU"/>
        </w:rPr>
      </w:pPr>
      <w:r w:rsidRPr="001E7003">
        <w:rPr>
          <w:rFonts w:ascii="Times New Roman" w:hAnsi="Times New Roman"/>
          <w:b/>
          <w:sz w:val="24"/>
          <w:szCs w:val="24"/>
          <w:lang w:eastAsia="ru-RU"/>
        </w:rPr>
        <w:t xml:space="preserve">       Выполнил</w:t>
      </w:r>
      <w:r>
        <w:rPr>
          <w:rFonts w:ascii="Times New Roman" w:hAnsi="Times New Roman"/>
          <w:b/>
          <w:sz w:val="24"/>
          <w:szCs w:val="24"/>
          <w:lang w:eastAsia="ru-RU"/>
        </w:rPr>
        <w:t>и</w:t>
      </w:r>
      <w:r w:rsidRPr="001E7003">
        <w:rPr>
          <w:rFonts w:ascii="Times New Roman" w:hAnsi="Times New Roman"/>
          <w:b/>
          <w:sz w:val="24"/>
          <w:szCs w:val="24"/>
          <w:lang w:eastAsia="ru-RU"/>
        </w:rPr>
        <w:t xml:space="preserve">: </w:t>
      </w:r>
    </w:p>
    <w:p w14:paraId="1079B560" w14:textId="3AF7075D" w:rsidR="001E7003" w:rsidRDefault="001E7003" w:rsidP="001E7003">
      <w:pPr>
        <w:spacing w:after="0" w:line="360" w:lineRule="auto"/>
        <w:ind w:left="4246" w:firstLine="709"/>
        <w:contextualSpacing/>
        <w:jc w:val="both"/>
        <w:rPr>
          <w:rFonts w:ascii="Times New Roman" w:hAnsi="Times New Roman"/>
          <w:sz w:val="24"/>
          <w:szCs w:val="24"/>
          <w:lang w:eastAsia="ru-RU"/>
        </w:rPr>
      </w:pPr>
      <w:r w:rsidRPr="001E7003">
        <w:rPr>
          <w:rFonts w:ascii="Times New Roman" w:hAnsi="Times New Roman"/>
          <w:sz w:val="24"/>
          <w:szCs w:val="24"/>
          <w:lang w:eastAsia="ru-RU"/>
        </w:rPr>
        <w:t xml:space="preserve">       Кутлаков В</w:t>
      </w:r>
      <w:r>
        <w:rPr>
          <w:rFonts w:ascii="Times New Roman" w:hAnsi="Times New Roman"/>
          <w:sz w:val="24"/>
          <w:szCs w:val="24"/>
          <w:lang w:eastAsia="ru-RU"/>
        </w:rPr>
        <w:t>. А.</w:t>
      </w:r>
    </w:p>
    <w:p w14:paraId="31E24B7C" w14:textId="5634EDED" w:rsidR="001E7003" w:rsidRDefault="001E7003" w:rsidP="001E7003">
      <w:pPr>
        <w:spacing w:after="0" w:line="360" w:lineRule="auto"/>
        <w:ind w:left="4246" w:firstLine="709"/>
        <w:contextualSpacing/>
        <w:jc w:val="both"/>
        <w:rPr>
          <w:rFonts w:ascii="Times New Roman" w:hAnsi="Times New Roman"/>
          <w:sz w:val="24"/>
          <w:szCs w:val="24"/>
          <w:lang w:eastAsia="ru-RU"/>
        </w:rPr>
      </w:pPr>
      <w:r>
        <w:rPr>
          <w:rFonts w:ascii="Times New Roman" w:hAnsi="Times New Roman"/>
          <w:sz w:val="24"/>
          <w:szCs w:val="24"/>
          <w:lang w:eastAsia="ru-RU"/>
        </w:rPr>
        <w:t xml:space="preserve">       Медведева Н. В.</w:t>
      </w:r>
    </w:p>
    <w:p w14:paraId="479878A9" w14:textId="62F4F0E0" w:rsidR="001E7003" w:rsidRDefault="001E7003" w:rsidP="001E7003">
      <w:pPr>
        <w:spacing w:after="0" w:line="360" w:lineRule="auto"/>
        <w:ind w:left="4246" w:firstLine="709"/>
        <w:contextualSpacing/>
        <w:jc w:val="both"/>
        <w:rPr>
          <w:rFonts w:ascii="Times New Roman" w:hAnsi="Times New Roman"/>
          <w:sz w:val="24"/>
          <w:szCs w:val="24"/>
          <w:lang w:eastAsia="ru-RU"/>
        </w:rPr>
      </w:pPr>
      <w:r>
        <w:rPr>
          <w:rFonts w:ascii="Times New Roman" w:hAnsi="Times New Roman"/>
          <w:sz w:val="24"/>
          <w:szCs w:val="24"/>
          <w:lang w:eastAsia="ru-RU"/>
        </w:rPr>
        <w:t xml:space="preserve">       Шадрин И. О.</w:t>
      </w:r>
    </w:p>
    <w:p w14:paraId="69C9A15B" w14:textId="1B15743B" w:rsidR="001E7003" w:rsidRDefault="001E7003" w:rsidP="001E7003">
      <w:pPr>
        <w:spacing w:after="0" w:line="360" w:lineRule="auto"/>
        <w:ind w:left="4246" w:firstLine="709"/>
        <w:contextualSpacing/>
        <w:jc w:val="both"/>
        <w:rPr>
          <w:rFonts w:ascii="Times New Roman" w:hAnsi="Times New Roman"/>
          <w:sz w:val="24"/>
          <w:szCs w:val="24"/>
          <w:lang w:eastAsia="ru-RU"/>
        </w:rPr>
      </w:pPr>
      <w:r>
        <w:rPr>
          <w:rFonts w:ascii="Times New Roman" w:hAnsi="Times New Roman"/>
          <w:sz w:val="24"/>
          <w:szCs w:val="24"/>
          <w:lang w:eastAsia="ru-RU"/>
        </w:rPr>
        <w:t xml:space="preserve">       Нагорный Д. А.</w:t>
      </w:r>
    </w:p>
    <w:p w14:paraId="2118B9C7" w14:textId="2EBE6D23" w:rsidR="001E7003" w:rsidRDefault="001E7003" w:rsidP="001E7003">
      <w:pPr>
        <w:spacing w:after="0" w:line="360" w:lineRule="auto"/>
        <w:ind w:left="4246" w:firstLine="709"/>
        <w:contextualSpacing/>
        <w:jc w:val="both"/>
        <w:rPr>
          <w:rFonts w:ascii="Times New Roman" w:hAnsi="Times New Roman"/>
          <w:sz w:val="24"/>
          <w:szCs w:val="24"/>
          <w:lang w:eastAsia="ru-RU"/>
        </w:rPr>
      </w:pPr>
      <w:r>
        <w:rPr>
          <w:rFonts w:ascii="Times New Roman" w:hAnsi="Times New Roman"/>
          <w:sz w:val="24"/>
          <w:szCs w:val="24"/>
          <w:lang w:eastAsia="ru-RU"/>
        </w:rPr>
        <w:t xml:space="preserve">       Гусев М. А.</w:t>
      </w:r>
    </w:p>
    <w:p w14:paraId="5A6DA963" w14:textId="0AA4E7D2" w:rsidR="001E7003" w:rsidRDefault="001E7003" w:rsidP="001E7003">
      <w:pPr>
        <w:spacing w:after="0" w:line="360" w:lineRule="auto"/>
        <w:ind w:left="4246" w:firstLine="709"/>
        <w:contextualSpacing/>
        <w:jc w:val="both"/>
        <w:rPr>
          <w:rFonts w:ascii="Times New Roman" w:hAnsi="Times New Roman"/>
          <w:sz w:val="24"/>
          <w:szCs w:val="24"/>
          <w:lang w:eastAsia="ru-RU"/>
        </w:rPr>
      </w:pPr>
      <w:r>
        <w:rPr>
          <w:rFonts w:ascii="Times New Roman" w:hAnsi="Times New Roman"/>
          <w:sz w:val="24"/>
          <w:szCs w:val="24"/>
          <w:lang w:eastAsia="ru-RU"/>
        </w:rPr>
        <w:t xml:space="preserve">       Середняков Е. А.</w:t>
      </w:r>
    </w:p>
    <w:p w14:paraId="735E0887" w14:textId="2F0D6AF2" w:rsidR="001E7003" w:rsidRPr="001E7003" w:rsidRDefault="001E7003" w:rsidP="001E7003">
      <w:pPr>
        <w:spacing w:after="0" w:line="360" w:lineRule="auto"/>
        <w:ind w:left="4246" w:firstLine="709"/>
        <w:contextualSpacing/>
        <w:jc w:val="both"/>
        <w:rPr>
          <w:rFonts w:ascii="Times New Roman" w:hAnsi="Times New Roman"/>
          <w:sz w:val="24"/>
          <w:szCs w:val="24"/>
          <w:lang w:eastAsia="ru-RU"/>
        </w:rPr>
      </w:pPr>
      <w:r>
        <w:rPr>
          <w:rFonts w:ascii="Times New Roman" w:hAnsi="Times New Roman"/>
          <w:sz w:val="24"/>
          <w:szCs w:val="24"/>
          <w:lang w:eastAsia="ru-RU"/>
        </w:rPr>
        <w:t xml:space="preserve">       Кротков С. А.</w:t>
      </w:r>
    </w:p>
    <w:p w14:paraId="282FCEF6" w14:textId="14A4D108" w:rsidR="001E7003" w:rsidRPr="001E7003" w:rsidRDefault="001E7003" w:rsidP="001E7003">
      <w:pPr>
        <w:spacing w:after="0" w:line="360" w:lineRule="auto"/>
        <w:ind w:left="4246" w:firstLine="709"/>
        <w:contextualSpacing/>
        <w:jc w:val="both"/>
        <w:rPr>
          <w:rFonts w:ascii="Times New Roman" w:hAnsi="Times New Roman"/>
          <w:sz w:val="24"/>
          <w:szCs w:val="24"/>
          <w:lang w:eastAsia="ru-RU"/>
        </w:rPr>
      </w:pPr>
      <w:r w:rsidRPr="001E7003">
        <w:rPr>
          <w:rFonts w:ascii="Times New Roman" w:hAnsi="Times New Roman"/>
          <w:sz w:val="24"/>
          <w:szCs w:val="24"/>
          <w:lang w:eastAsia="ru-RU"/>
        </w:rPr>
        <w:t xml:space="preserve">       студент</w:t>
      </w:r>
      <w:r>
        <w:rPr>
          <w:rFonts w:ascii="Times New Roman" w:hAnsi="Times New Roman"/>
          <w:sz w:val="24"/>
          <w:szCs w:val="24"/>
          <w:lang w:eastAsia="ru-RU"/>
        </w:rPr>
        <w:t>ы</w:t>
      </w:r>
      <w:r w:rsidRPr="001E7003">
        <w:rPr>
          <w:rFonts w:ascii="Times New Roman" w:hAnsi="Times New Roman"/>
          <w:sz w:val="24"/>
          <w:szCs w:val="24"/>
          <w:lang w:eastAsia="ru-RU"/>
        </w:rPr>
        <w:t xml:space="preserve"> </w:t>
      </w:r>
      <w:r>
        <w:rPr>
          <w:rFonts w:ascii="Times New Roman" w:hAnsi="Times New Roman"/>
          <w:sz w:val="24"/>
          <w:szCs w:val="24"/>
          <w:lang w:eastAsia="ru-RU"/>
        </w:rPr>
        <w:t>4 курса</w:t>
      </w:r>
    </w:p>
    <w:p w14:paraId="4D2377DA" w14:textId="77777777" w:rsidR="001E7003" w:rsidRPr="001E7003" w:rsidRDefault="001E7003" w:rsidP="001E7003">
      <w:pPr>
        <w:spacing w:after="0" w:line="360" w:lineRule="auto"/>
        <w:ind w:left="4956"/>
        <w:contextualSpacing/>
        <w:jc w:val="both"/>
        <w:rPr>
          <w:rFonts w:ascii="Times New Roman" w:hAnsi="Times New Roman"/>
          <w:sz w:val="24"/>
          <w:szCs w:val="24"/>
          <w:lang w:eastAsia="ru-RU"/>
        </w:rPr>
      </w:pPr>
      <w:r w:rsidRPr="001E7003">
        <w:rPr>
          <w:rFonts w:ascii="Times New Roman" w:hAnsi="Times New Roman"/>
          <w:sz w:val="24"/>
          <w:szCs w:val="24"/>
          <w:lang w:eastAsia="ru-RU"/>
        </w:rPr>
        <w:t xml:space="preserve">       09.02.07 Информационные системы и </w:t>
      </w:r>
    </w:p>
    <w:p w14:paraId="4525A9A6" w14:textId="688D33AF" w:rsidR="001E7003" w:rsidRPr="001E7003" w:rsidRDefault="001E7003" w:rsidP="001E7003">
      <w:pPr>
        <w:spacing w:after="0" w:line="360" w:lineRule="auto"/>
        <w:ind w:left="4248" w:firstLine="708"/>
        <w:contextualSpacing/>
        <w:jc w:val="both"/>
        <w:rPr>
          <w:rFonts w:ascii="Times New Roman" w:hAnsi="Times New Roman"/>
          <w:sz w:val="24"/>
          <w:szCs w:val="24"/>
          <w:u w:val="single"/>
          <w:lang w:eastAsia="ru-RU"/>
        </w:rPr>
      </w:pPr>
      <w:r w:rsidRPr="001E7003">
        <w:rPr>
          <w:rFonts w:ascii="Times New Roman" w:hAnsi="Times New Roman"/>
          <w:sz w:val="24"/>
          <w:szCs w:val="24"/>
          <w:lang w:eastAsia="ru-RU"/>
        </w:rPr>
        <w:t xml:space="preserve">       программирование</w:t>
      </w:r>
    </w:p>
    <w:p w14:paraId="558F6DD3" w14:textId="493A9C5B" w:rsidR="001E7003" w:rsidRPr="001E7003" w:rsidRDefault="001E7003" w:rsidP="001E7003">
      <w:pPr>
        <w:spacing w:after="0" w:line="360" w:lineRule="auto"/>
        <w:ind w:left="4248" w:firstLine="708"/>
        <w:contextualSpacing/>
        <w:jc w:val="both"/>
        <w:rPr>
          <w:rFonts w:ascii="Times New Roman" w:hAnsi="Times New Roman"/>
          <w:sz w:val="24"/>
          <w:szCs w:val="24"/>
          <w:lang w:eastAsia="ru-RU"/>
        </w:rPr>
      </w:pPr>
      <w:r w:rsidRPr="001E7003">
        <w:rPr>
          <w:rFonts w:ascii="Times New Roman" w:hAnsi="Times New Roman"/>
          <w:b/>
          <w:sz w:val="24"/>
          <w:szCs w:val="24"/>
          <w:lang w:eastAsia="ru-RU"/>
        </w:rPr>
        <w:t xml:space="preserve">       </w:t>
      </w:r>
    </w:p>
    <w:p w14:paraId="7A751396" w14:textId="77777777" w:rsidR="001E7003" w:rsidRPr="001E7003" w:rsidRDefault="001E7003" w:rsidP="001E7003">
      <w:pPr>
        <w:spacing w:after="0"/>
        <w:ind w:firstLine="709"/>
        <w:jc w:val="right"/>
        <w:rPr>
          <w:rFonts w:ascii="Times New Roman" w:hAnsi="Times New Roman"/>
          <w:sz w:val="24"/>
          <w:szCs w:val="24"/>
          <w:lang w:eastAsia="ru-RU"/>
        </w:rPr>
      </w:pPr>
    </w:p>
    <w:p w14:paraId="787D5CD2" w14:textId="77777777" w:rsidR="001E7003" w:rsidRPr="001E7003" w:rsidRDefault="001E7003" w:rsidP="001E7003">
      <w:pPr>
        <w:spacing w:after="0"/>
        <w:ind w:firstLine="709"/>
        <w:jc w:val="right"/>
        <w:rPr>
          <w:rFonts w:ascii="Times New Roman" w:hAnsi="Times New Roman"/>
          <w:sz w:val="24"/>
          <w:szCs w:val="24"/>
          <w:lang w:eastAsia="ru-RU"/>
        </w:rPr>
      </w:pPr>
    </w:p>
    <w:p w14:paraId="7C5EE3E3" w14:textId="77777777" w:rsidR="001E7003" w:rsidRPr="001E7003" w:rsidRDefault="001E7003" w:rsidP="001E7003">
      <w:pPr>
        <w:spacing w:after="0"/>
        <w:ind w:firstLine="709"/>
        <w:jc w:val="right"/>
        <w:rPr>
          <w:rFonts w:ascii="Times New Roman" w:hAnsi="Times New Roman"/>
          <w:sz w:val="24"/>
          <w:szCs w:val="24"/>
          <w:lang w:eastAsia="ru-RU"/>
        </w:rPr>
      </w:pPr>
    </w:p>
    <w:p w14:paraId="5F59888E" w14:textId="77777777" w:rsidR="001E7003" w:rsidRPr="001E7003" w:rsidRDefault="001E7003" w:rsidP="001E7003">
      <w:pPr>
        <w:spacing w:after="0"/>
        <w:ind w:firstLine="709"/>
        <w:jc w:val="right"/>
        <w:rPr>
          <w:rFonts w:ascii="Times New Roman" w:hAnsi="Times New Roman"/>
          <w:sz w:val="24"/>
          <w:szCs w:val="24"/>
          <w:lang w:eastAsia="ru-RU"/>
        </w:rPr>
      </w:pPr>
    </w:p>
    <w:p w14:paraId="08D88AA1" w14:textId="77777777" w:rsidR="001E7003" w:rsidRPr="001E7003" w:rsidRDefault="001E7003" w:rsidP="001E7003">
      <w:pPr>
        <w:spacing w:after="0"/>
        <w:ind w:firstLine="709"/>
        <w:jc w:val="right"/>
        <w:rPr>
          <w:rFonts w:ascii="Times New Roman" w:hAnsi="Times New Roman"/>
          <w:sz w:val="24"/>
          <w:szCs w:val="24"/>
          <w:lang w:eastAsia="ru-RU"/>
        </w:rPr>
      </w:pPr>
    </w:p>
    <w:p w14:paraId="764AEA33" w14:textId="77777777" w:rsidR="001E7003" w:rsidRPr="001E7003" w:rsidRDefault="001E7003" w:rsidP="001E7003">
      <w:pPr>
        <w:spacing w:after="0"/>
        <w:ind w:firstLine="709"/>
        <w:jc w:val="right"/>
        <w:rPr>
          <w:rFonts w:ascii="Times New Roman" w:hAnsi="Times New Roman"/>
          <w:sz w:val="24"/>
          <w:szCs w:val="24"/>
          <w:lang w:eastAsia="ru-RU"/>
        </w:rPr>
      </w:pPr>
    </w:p>
    <w:p w14:paraId="33078AB5" w14:textId="77777777" w:rsidR="001E7003" w:rsidRPr="001E7003" w:rsidRDefault="001E7003" w:rsidP="001E7003">
      <w:pPr>
        <w:spacing w:after="0"/>
        <w:ind w:firstLine="709"/>
        <w:jc w:val="right"/>
        <w:rPr>
          <w:rFonts w:ascii="Times New Roman" w:hAnsi="Times New Roman"/>
          <w:sz w:val="24"/>
          <w:szCs w:val="24"/>
          <w:lang w:eastAsia="ru-RU"/>
        </w:rPr>
      </w:pPr>
    </w:p>
    <w:p w14:paraId="4361160C" w14:textId="77777777" w:rsidR="001E7003" w:rsidRPr="001E7003" w:rsidRDefault="001E7003" w:rsidP="001E7003">
      <w:pPr>
        <w:spacing w:after="0"/>
        <w:ind w:firstLine="709"/>
        <w:jc w:val="right"/>
        <w:rPr>
          <w:rFonts w:ascii="Times New Roman" w:hAnsi="Times New Roman"/>
          <w:sz w:val="24"/>
          <w:szCs w:val="24"/>
          <w:lang w:eastAsia="ru-RU"/>
        </w:rPr>
      </w:pPr>
    </w:p>
    <w:p w14:paraId="7E97B175" w14:textId="77777777" w:rsidR="001E7003" w:rsidRPr="001E7003" w:rsidRDefault="001E7003" w:rsidP="001E7003">
      <w:pPr>
        <w:spacing w:after="0"/>
        <w:jc w:val="center"/>
        <w:rPr>
          <w:rFonts w:ascii="Times New Roman" w:hAnsi="Times New Roman"/>
          <w:sz w:val="24"/>
          <w:szCs w:val="24"/>
          <w:lang w:eastAsia="ru-RU"/>
        </w:rPr>
      </w:pPr>
      <w:r w:rsidRPr="001E7003">
        <w:rPr>
          <w:rFonts w:ascii="Times New Roman" w:hAnsi="Times New Roman"/>
          <w:sz w:val="24"/>
          <w:szCs w:val="24"/>
          <w:lang w:eastAsia="ru-RU"/>
        </w:rPr>
        <w:t>Ликино-Дулево</w:t>
      </w:r>
    </w:p>
    <w:p w14:paraId="32411F7F" w14:textId="044E644A" w:rsidR="001E7003" w:rsidRDefault="001E7003" w:rsidP="001E7003">
      <w:pPr>
        <w:spacing w:after="160" w:line="259" w:lineRule="auto"/>
        <w:jc w:val="center"/>
        <w:rPr>
          <w:rFonts w:ascii="Times New Roman" w:hAnsi="Times New Roman"/>
          <w:sz w:val="24"/>
          <w:szCs w:val="24"/>
          <w:lang w:eastAsia="ru-RU"/>
        </w:rPr>
      </w:pPr>
      <w:r w:rsidRPr="001E7003">
        <w:rPr>
          <w:rFonts w:ascii="Times New Roman" w:hAnsi="Times New Roman"/>
          <w:sz w:val="24"/>
          <w:szCs w:val="24"/>
          <w:lang w:eastAsia="ru-RU"/>
        </w:rPr>
        <w:t>2022 год</w:t>
      </w:r>
    </w:p>
    <w:sdt>
      <w:sdtPr>
        <w:rPr>
          <w:rFonts w:asciiTheme="minorHAnsi" w:eastAsiaTheme="minorHAnsi" w:hAnsiTheme="minorHAnsi" w:cstheme="minorBidi"/>
          <w:b w:val="0"/>
          <w:sz w:val="22"/>
          <w:szCs w:val="22"/>
          <w:lang w:eastAsia="en-US"/>
        </w:rPr>
        <w:id w:val="1832483443"/>
        <w:docPartObj>
          <w:docPartGallery w:val="Table of Contents"/>
          <w:docPartUnique/>
        </w:docPartObj>
      </w:sdtPr>
      <w:sdtEndPr>
        <w:rPr>
          <w:bCs/>
        </w:rPr>
      </w:sdtEndPr>
      <w:sdtContent>
        <w:p w14:paraId="2D064A06" w14:textId="2A38848E" w:rsidR="00120003" w:rsidRDefault="00E147BE">
          <w:pPr>
            <w:pStyle w:val="ac"/>
          </w:pPr>
          <w:r>
            <w:t>Содержание</w:t>
          </w:r>
        </w:p>
        <w:p w14:paraId="05890DCB" w14:textId="0366FA7E" w:rsidR="00575937" w:rsidRDefault="00120003">
          <w:pPr>
            <w:pStyle w:val="11"/>
            <w:tabs>
              <w:tab w:val="left" w:pos="440"/>
              <w:tab w:val="right" w:leader="dot" w:pos="9345"/>
            </w:tabs>
            <w:rPr>
              <w:rFonts w:eastAsiaTheme="minorEastAsia"/>
              <w:noProof/>
              <w:lang w:eastAsia="ru-RU"/>
            </w:rPr>
          </w:pPr>
          <w:r w:rsidRPr="00120003">
            <w:rPr>
              <w:rFonts w:ascii="Times New Roman" w:hAnsi="Times New Roman" w:cs="Times New Roman"/>
              <w:sz w:val="24"/>
              <w:szCs w:val="24"/>
            </w:rPr>
            <w:fldChar w:fldCharType="begin"/>
          </w:r>
          <w:r w:rsidRPr="00120003">
            <w:rPr>
              <w:rFonts w:ascii="Times New Roman" w:hAnsi="Times New Roman" w:cs="Times New Roman"/>
              <w:sz w:val="24"/>
              <w:szCs w:val="24"/>
            </w:rPr>
            <w:instrText xml:space="preserve"> TOC \o "1-3" \h \z \u </w:instrText>
          </w:r>
          <w:r w:rsidRPr="00120003">
            <w:rPr>
              <w:rFonts w:ascii="Times New Roman" w:hAnsi="Times New Roman" w:cs="Times New Roman"/>
              <w:sz w:val="24"/>
              <w:szCs w:val="24"/>
            </w:rPr>
            <w:fldChar w:fldCharType="separate"/>
          </w:r>
          <w:hyperlink w:anchor="_Toc95485846" w:history="1">
            <w:r w:rsidR="00575937" w:rsidRPr="005F3BBA">
              <w:rPr>
                <w:rStyle w:val="ad"/>
                <w:noProof/>
              </w:rPr>
              <w:t>1.</w:t>
            </w:r>
            <w:r w:rsidR="00575937">
              <w:rPr>
                <w:rFonts w:eastAsiaTheme="minorEastAsia"/>
                <w:noProof/>
                <w:lang w:eastAsia="ru-RU"/>
              </w:rPr>
              <w:tab/>
            </w:r>
            <w:r w:rsidR="00575937" w:rsidRPr="005F3BBA">
              <w:rPr>
                <w:rStyle w:val="ad"/>
                <w:noProof/>
              </w:rPr>
              <w:t>Разработка системного проекта</w:t>
            </w:r>
            <w:r w:rsidR="00575937">
              <w:rPr>
                <w:noProof/>
                <w:webHidden/>
              </w:rPr>
              <w:tab/>
            </w:r>
            <w:r w:rsidR="00575937">
              <w:rPr>
                <w:noProof/>
                <w:webHidden/>
              </w:rPr>
              <w:fldChar w:fldCharType="begin"/>
            </w:r>
            <w:r w:rsidR="00575937">
              <w:rPr>
                <w:noProof/>
                <w:webHidden/>
              </w:rPr>
              <w:instrText xml:space="preserve"> PAGEREF _Toc95485846 \h </w:instrText>
            </w:r>
            <w:r w:rsidR="00575937">
              <w:rPr>
                <w:noProof/>
                <w:webHidden/>
              </w:rPr>
            </w:r>
            <w:r w:rsidR="00575937">
              <w:rPr>
                <w:noProof/>
                <w:webHidden/>
              </w:rPr>
              <w:fldChar w:fldCharType="separate"/>
            </w:r>
            <w:r w:rsidR="00575937">
              <w:rPr>
                <w:noProof/>
                <w:webHidden/>
              </w:rPr>
              <w:t>3</w:t>
            </w:r>
            <w:r w:rsidR="00575937">
              <w:rPr>
                <w:noProof/>
                <w:webHidden/>
              </w:rPr>
              <w:fldChar w:fldCharType="end"/>
            </w:r>
          </w:hyperlink>
        </w:p>
        <w:p w14:paraId="75E2E3FC" w14:textId="6C481564" w:rsidR="00575937" w:rsidRDefault="00BF16EE">
          <w:pPr>
            <w:pStyle w:val="21"/>
            <w:tabs>
              <w:tab w:val="left" w:pos="880"/>
              <w:tab w:val="right" w:leader="dot" w:pos="9345"/>
            </w:tabs>
            <w:rPr>
              <w:rFonts w:asciiTheme="minorHAnsi" w:eastAsiaTheme="minorEastAsia" w:hAnsiTheme="minorHAnsi"/>
              <w:noProof/>
              <w:sz w:val="22"/>
              <w:lang w:eastAsia="ru-RU"/>
            </w:rPr>
          </w:pPr>
          <w:hyperlink w:anchor="_Toc95485847" w:history="1">
            <w:r w:rsidR="00575937" w:rsidRPr="005F3BBA">
              <w:rPr>
                <w:rStyle w:val="ad"/>
                <w:noProof/>
              </w:rPr>
              <w:t>1.1.</w:t>
            </w:r>
            <w:r w:rsidR="00575937">
              <w:rPr>
                <w:rFonts w:asciiTheme="minorHAnsi" w:eastAsiaTheme="minorEastAsia" w:hAnsiTheme="minorHAnsi"/>
                <w:noProof/>
                <w:sz w:val="22"/>
                <w:lang w:eastAsia="ru-RU"/>
              </w:rPr>
              <w:tab/>
            </w:r>
            <w:r w:rsidR="00575937" w:rsidRPr="005F3BBA">
              <w:rPr>
                <w:rStyle w:val="ad"/>
                <w:noProof/>
              </w:rPr>
              <w:t>Требования к функциональным характеристикам</w:t>
            </w:r>
            <w:r w:rsidR="00575937">
              <w:rPr>
                <w:noProof/>
                <w:webHidden/>
              </w:rPr>
              <w:tab/>
            </w:r>
            <w:r w:rsidR="00575937">
              <w:rPr>
                <w:noProof/>
                <w:webHidden/>
              </w:rPr>
              <w:fldChar w:fldCharType="begin"/>
            </w:r>
            <w:r w:rsidR="00575937">
              <w:rPr>
                <w:noProof/>
                <w:webHidden/>
              </w:rPr>
              <w:instrText xml:space="preserve"> PAGEREF _Toc95485847 \h </w:instrText>
            </w:r>
            <w:r w:rsidR="00575937">
              <w:rPr>
                <w:noProof/>
                <w:webHidden/>
              </w:rPr>
            </w:r>
            <w:r w:rsidR="00575937">
              <w:rPr>
                <w:noProof/>
                <w:webHidden/>
              </w:rPr>
              <w:fldChar w:fldCharType="separate"/>
            </w:r>
            <w:r w:rsidR="00575937">
              <w:rPr>
                <w:noProof/>
                <w:webHidden/>
              </w:rPr>
              <w:t>4</w:t>
            </w:r>
            <w:r w:rsidR="00575937">
              <w:rPr>
                <w:noProof/>
                <w:webHidden/>
              </w:rPr>
              <w:fldChar w:fldCharType="end"/>
            </w:r>
          </w:hyperlink>
        </w:p>
        <w:p w14:paraId="1C512014" w14:textId="207FD23F" w:rsidR="00575937" w:rsidRDefault="00BF16EE">
          <w:pPr>
            <w:pStyle w:val="21"/>
            <w:tabs>
              <w:tab w:val="left" w:pos="880"/>
              <w:tab w:val="right" w:leader="dot" w:pos="9345"/>
            </w:tabs>
            <w:rPr>
              <w:rFonts w:asciiTheme="minorHAnsi" w:eastAsiaTheme="minorEastAsia" w:hAnsiTheme="minorHAnsi"/>
              <w:noProof/>
              <w:sz w:val="22"/>
              <w:lang w:eastAsia="ru-RU"/>
            </w:rPr>
          </w:pPr>
          <w:hyperlink w:anchor="_Toc95485848" w:history="1">
            <w:r w:rsidR="00575937" w:rsidRPr="005F3BBA">
              <w:rPr>
                <w:rStyle w:val="ad"/>
                <w:rFonts w:eastAsia="Calibri"/>
                <w:noProof/>
              </w:rPr>
              <w:t>1.2.</w:t>
            </w:r>
            <w:r w:rsidR="00575937">
              <w:rPr>
                <w:rFonts w:asciiTheme="minorHAnsi" w:eastAsiaTheme="minorEastAsia" w:hAnsiTheme="minorHAnsi"/>
                <w:noProof/>
                <w:sz w:val="22"/>
                <w:lang w:eastAsia="ru-RU"/>
              </w:rPr>
              <w:tab/>
            </w:r>
            <w:r w:rsidR="00575937" w:rsidRPr="005F3BBA">
              <w:rPr>
                <w:rStyle w:val="ad"/>
                <w:rFonts w:eastAsia="Calibri"/>
                <w:noProof/>
              </w:rPr>
              <w:t>Требования к надежности и безопасности</w:t>
            </w:r>
            <w:r w:rsidR="00575937">
              <w:rPr>
                <w:noProof/>
                <w:webHidden/>
              </w:rPr>
              <w:tab/>
            </w:r>
            <w:r w:rsidR="00575937">
              <w:rPr>
                <w:noProof/>
                <w:webHidden/>
              </w:rPr>
              <w:fldChar w:fldCharType="begin"/>
            </w:r>
            <w:r w:rsidR="00575937">
              <w:rPr>
                <w:noProof/>
                <w:webHidden/>
              </w:rPr>
              <w:instrText xml:space="preserve"> PAGEREF _Toc95485848 \h </w:instrText>
            </w:r>
            <w:r w:rsidR="00575937">
              <w:rPr>
                <w:noProof/>
                <w:webHidden/>
              </w:rPr>
            </w:r>
            <w:r w:rsidR="00575937">
              <w:rPr>
                <w:noProof/>
                <w:webHidden/>
              </w:rPr>
              <w:fldChar w:fldCharType="separate"/>
            </w:r>
            <w:r w:rsidR="00575937">
              <w:rPr>
                <w:noProof/>
                <w:webHidden/>
              </w:rPr>
              <w:t>5</w:t>
            </w:r>
            <w:r w:rsidR="00575937">
              <w:rPr>
                <w:noProof/>
                <w:webHidden/>
              </w:rPr>
              <w:fldChar w:fldCharType="end"/>
            </w:r>
          </w:hyperlink>
        </w:p>
        <w:p w14:paraId="6F485789" w14:textId="4029ED49" w:rsidR="00575937" w:rsidRDefault="00BF16EE">
          <w:pPr>
            <w:pStyle w:val="21"/>
            <w:tabs>
              <w:tab w:val="left" w:pos="880"/>
              <w:tab w:val="right" w:leader="dot" w:pos="9345"/>
            </w:tabs>
            <w:rPr>
              <w:rFonts w:asciiTheme="minorHAnsi" w:eastAsiaTheme="minorEastAsia" w:hAnsiTheme="minorHAnsi"/>
              <w:noProof/>
              <w:sz w:val="22"/>
              <w:lang w:eastAsia="ru-RU"/>
            </w:rPr>
          </w:pPr>
          <w:hyperlink w:anchor="_Toc95485849" w:history="1">
            <w:r w:rsidR="00575937" w:rsidRPr="005F3BBA">
              <w:rPr>
                <w:rStyle w:val="ad"/>
                <w:noProof/>
              </w:rPr>
              <w:t>1.3.</w:t>
            </w:r>
            <w:r w:rsidR="00575937">
              <w:rPr>
                <w:rFonts w:asciiTheme="minorHAnsi" w:eastAsiaTheme="minorEastAsia" w:hAnsiTheme="minorHAnsi"/>
                <w:noProof/>
                <w:sz w:val="22"/>
                <w:lang w:eastAsia="ru-RU"/>
              </w:rPr>
              <w:tab/>
            </w:r>
            <w:r w:rsidR="00575937" w:rsidRPr="005F3BBA">
              <w:rPr>
                <w:rStyle w:val="ad"/>
                <w:noProof/>
              </w:rPr>
              <w:t>Требования к составу и параметрам технических средств</w:t>
            </w:r>
            <w:r w:rsidR="00575937">
              <w:rPr>
                <w:noProof/>
                <w:webHidden/>
              </w:rPr>
              <w:tab/>
            </w:r>
            <w:r w:rsidR="00575937">
              <w:rPr>
                <w:noProof/>
                <w:webHidden/>
              </w:rPr>
              <w:fldChar w:fldCharType="begin"/>
            </w:r>
            <w:r w:rsidR="00575937">
              <w:rPr>
                <w:noProof/>
                <w:webHidden/>
              </w:rPr>
              <w:instrText xml:space="preserve"> PAGEREF _Toc95485849 \h </w:instrText>
            </w:r>
            <w:r w:rsidR="00575937">
              <w:rPr>
                <w:noProof/>
                <w:webHidden/>
              </w:rPr>
            </w:r>
            <w:r w:rsidR="00575937">
              <w:rPr>
                <w:noProof/>
                <w:webHidden/>
              </w:rPr>
              <w:fldChar w:fldCharType="separate"/>
            </w:r>
            <w:r w:rsidR="00575937">
              <w:rPr>
                <w:noProof/>
                <w:webHidden/>
              </w:rPr>
              <w:t>5</w:t>
            </w:r>
            <w:r w:rsidR="00575937">
              <w:rPr>
                <w:noProof/>
                <w:webHidden/>
              </w:rPr>
              <w:fldChar w:fldCharType="end"/>
            </w:r>
          </w:hyperlink>
        </w:p>
        <w:p w14:paraId="45530C6B" w14:textId="4C0B4E48" w:rsidR="00575937" w:rsidRDefault="00BF16EE">
          <w:pPr>
            <w:pStyle w:val="21"/>
            <w:tabs>
              <w:tab w:val="left" w:pos="880"/>
              <w:tab w:val="right" w:leader="dot" w:pos="9345"/>
            </w:tabs>
            <w:rPr>
              <w:rFonts w:asciiTheme="minorHAnsi" w:eastAsiaTheme="minorEastAsia" w:hAnsiTheme="minorHAnsi"/>
              <w:noProof/>
              <w:sz w:val="22"/>
              <w:lang w:eastAsia="ru-RU"/>
            </w:rPr>
          </w:pPr>
          <w:hyperlink w:anchor="_Toc95485850" w:history="1">
            <w:r w:rsidR="00575937" w:rsidRPr="005F3BBA">
              <w:rPr>
                <w:rStyle w:val="ad"/>
                <w:noProof/>
              </w:rPr>
              <w:t>1.4.</w:t>
            </w:r>
            <w:r w:rsidR="00575937">
              <w:rPr>
                <w:rFonts w:asciiTheme="minorHAnsi" w:eastAsiaTheme="minorEastAsia" w:hAnsiTheme="minorHAnsi"/>
                <w:noProof/>
                <w:sz w:val="22"/>
                <w:lang w:eastAsia="ru-RU"/>
              </w:rPr>
              <w:tab/>
            </w:r>
            <w:r w:rsidR="00575937" w:rsidRPr="005F3BBA">
              <w:rPr>
                <w:rStyle w:val="ad"/>
                <w:rFonts w:cs="Times New Roman"/>
                <w:noProof/>
              </w:rPr>
              <w:t>Требования</w:t>
            </w:r>
            <w:r w:rsidR="00575937" w:rsidRPr="005F3BBA">
              <w:rPr>
                <w:rStyle w:val="ad"/>
                <w:noProof/>
              </w:rPr>
              <w:t xml:space="preserve"> к информационной и программной совместимости</w:t>
            </w:r>
            <w:r w:rsidR="00575937">
              <w:rPr>
                <w:noProof/>
                <w:webHidden/>
              </w:rPr>
              <w:tab/>
            </w:r>
            <w:r w:rsidR="00575937">
              <w:rPr>
                <w:noProof/>
                <w:webHidden/>
              </w:rPr>
              <w:fldChar w:fldCharType="begin"/>
            </w:r>
            <w:r w:rsidR="00575937">
              <w:rPr>
                <w:noProof/>
                <w:webHidden/>
              </w:rPr>
              <w:instrText xml:space="preserve"> PAGEREF _Toc95485850 \h </w:instrText>
            </w:r>
            <w:r w:rsidR="00575937">
              <w:rPr>
                <w:noProof/>
                <w:webHidden/>
              </w:rPr>
            </w:r>
            <w:r w:rsidR="00575937">
              <w:rPr>
                <w:noProof/>
                <w:webHidden/>
              </w:rPr>
              <w:fldChar w:fldCharType="separate"/>
            </w:r>
            <w:r w:rsidR="00575937">
              <w:rPr>
                <w:noProof/>
                <w:webHidden/>
              </w:rPr>
              <w:t>6</w:t>
            </w:r>
            <w:r w:rsidR="00575937">
              <w:rPr>
                <w:noProof/>
                <w:webHidden/>
              </w:rPr>
              <w:fldChar w:fldCharType="end"/>
            </w:r>
          </w:hyperlink>
        </w:p>
        <w:p w14:paraId="1E104335" w14:textId="671001DE" w:rsidR="00575937" w:rsidRDefault="00BF16EE">
          <w:pPr>
            <w:pStyle w:val="11"/>
            <w:tabs>
              <w:tab w:val="left" w:pos="440"/>
              <w:tab w:val="right" w:leader="dot" w:pos="9345"/>
            </w:tabs>
            <w:rPr>
              <w:rFonts w:eastAsiaTheme="minorEastAsia"/>
              <w:noProof/>
              <w:lang w:eastAsia="ru-RU"/>
            </w:rPr>
          </w:pPr>
          <w:hyperlink w:anchor="_Toc95485851" w:history="1">
            <w:r w:rsidR="00575937" w:rsidRPr="005F3BBA">
              <w:rPr>
                <w:rStyle w:val="ad"/>
                <w:noProof/>
              </w:rPr>
              <w:t>2.</w:t>
            </w:r>
            <w:r w:rsidR="00575937">
              <w:rPr>
                <w:rFonts w:eastAsiaTheme="minorEastAsia"/>
                <w:noProof/>
                <w:lang w:eastAsia="ru-RU"/>
              </w:rPr>
              <w:tab/>
            </w:r>
            <w:r w:rsidR="00575937" w:rsidRPr="005F3BBA">
              <w:rPr>
                <w:rStyle w:val="ad"/>
                <w:noProof/>
              </w:rPr>
              <w:t>Этап проектирования</w:t>
            </w:r>
            <w:r w:rsidR="00575937">
              <w:rPr>
                <w:noProof/>
                <w:webHidden/>
              </w:rPr>
              <w:tab/>
            </w:r>
            <w:r w:rsidR="00575937">
              <w:rPr>
                <w:noProof/>
                <w:webHidden/>
              </w:rPr>
              <w:fldChar w:fldCharType="begin"/>
            </w:r>
            <w:r w:rsidR="00575937">
              <w:rPr>
                <w:noProof/>
                <w:webHidden/>
              </w:rPr>
              <w:instrText xml:space="preserve"> PAGEREF _Toc95485851 \h </w:instrText>
            </w:r>
            <w:r w:rsidR="00575937">
              <w:rPr>
                <w:noProof/>
                <w:webHidden/>
              </w:rPr>
            </w:r>
            <w:r w:rsidR="00575937">
              <w:rPr>
                <w:noProof/>
                <w:webHidden/>
              </w:rPr>
              <w:fldChar w:fldCharType="separate"/>
            </w:r>
            <w:r w:rsidR="00575937">
              <w:rPr>
                <w:noProof/>
                <w:webHidden/>
              </w:rPr>
              <w:t>7</w:t>
            </w:r>
            <w:r w:rsidR="00575937">
              <w:rPr>
                <w:noProof/>
                <w:webHidden/>
              </w:rPr>
              <w:fldChar w:fldCharType="end"/>
            </w:r>
          </w:hyperlink>
        </w:p>
        <w:p w14:paraId="70EF1607" w14:textId="3A8E7FE2" w:rsidR="00575937" w:rsidRDefault="00BF16EE">
          <w:pPr>
            <w:pStyle w:val="21"/>
            <w:tabs>
              <w:tab w:val="left" w:pos="880"/>
              <w:tab w:val="right" w:leader="dot" w:pos="9345"/>
            </w:tabs>
            <w:rPr>
              <w:rFonts w:asciiTheme="minorHAnsi" w:eastAsiaTheme="minorEastAsia" w:hAnsiTheme="minorHAnsi"/>
              <w:noProof/>
              <w:sz w:val="22"/>
              <w:lang w:eastAsia="ru-RU"/>
            </w:rPr>
          </w:pPr>
          <w:hyperlink w:anchor="_Toc95485852" w:history="1">
            <w:r w:rsidR="00575937" w:rsidRPr="005F3BBA">
              <w:rPr>
                <w:rStyle w:val="ad"/>
                <w:noProof/>
              </w:rPr>
              <w:t>2.1.</w:t>
            </w:r>
            <w:r w:rsidR="00575937">
              <w:rPr>
                <w:rFonts w:asciiTheme="minorHAnsi" w:eastAsiaTheme="minorEastAsia" w:hAnsiTheme="minorHAnsi"/>
                <w:noProof/>
                <w:sz w:val="22"/>
                <w:lang w:eastAsia="ru-RU"/>
              </w:rPr>
              <w:tab/>
            </w:r>
            <w:r w:rsidR="00575937" w:rsidRPr="005F3BBA">
              <w:rPr>
                <w:rStyle w:val="ad"/>
                <w:noProof/>
              </w:rPr>
              <w:t>Блок-схема работы приложения</w:t>
            </w:r>
            <w:r w:rsidR="00575937">
              <w:rPr>
                <w:noProof/>
                <w:webHidden/>
              </w:rPr>
              <w:tab/>
            </w:r>
            <w:r w:rsidR="00575937">
              <w:rPr>
                <w:noProof/>
                <w:webHidden/>
              </w:rPr>
              <w:fldChar w:fldCharType="begin"/>
            </w:r>
            <w:r w:rsidR="00575937">
              <w:rPr>
                <w:noProof/>
                <w:webHidden/>
              </w:rPr>
              <w:instrText xml:space="preserve"> PAGEREF _Toc95485852 \h </w:instrText>
            </w:r>
            <w:r w:rsidR="00575937">
              <w:rPr>
                <w:noProof/>
                <w:webHidden/>
              </w:rPr>
            </w:r>
            <w:r w:rsidR="00575937">
              <w:rPr>
                <w:noProof/>
                <w:webHidden/>
              </w:rPr>
              <w:fldChar w:fldCharType="separate"/>
            </w:r>
            <w:r w:rsidR="00575937">
              <w:rPr>
                <w:noProof/>
                <w:webHidden/>
              </w:rPr>
              <w:t>7</w:t>
            </w:r>
            <w:r w:rsidR="00575937">
              <w:rPr>
                <w:noProof/>
                <w:webHidden/>
              </w:rPr>
              <w:fldChar w:fldCharType="end"/>
            </w:r>
          </w:hyperlink>
        </w:p>
        <w:p w14:paraId="1F2CF937" w14:textId="4F46C6E3" w:rsidR="00575937" w:rsidRDefault="00BF16EE">
          <w:pPr>
            <w:pStyle w:val="21"/>
            <w:tabs>
              <w:tab w:val="left" w:pos="880"/>
              <w:tab w:val="right" w:leader="dot" w:pos="9345"/>
            </w:tabs>
            <w:rPr>
              <w:rFonts w:asciiTheme="minorHAnsi" w:eastAsiaTheme="minorEastAsia" w:hAnsiTheme="minorHAnsi"/>
              <w:noProof/>
              <w:sz w:val="22"/>
              <w:lang w:eastAsia="ru-RU"/>
            </w:rPr>
          </w:pPr>
          <w:hyperlink w:anchor="_Toc95485853" w:history="1">
            <w:r w:rsidR="00575937" w:rsidRPr="005F3BBA">
              <w:rPr>
                <w:rStyle w:val="ad"/>
                <w:noProof/>
              </w:rPr>
              <w:t>2.2.</w:t>
            </w:r>
            <w:r w:rsidR="00575937">
              <w:rPr>
                <w:rFonts w:asciiTheme="minorHAnsi" w:eastAsiaTheme="minorEastAsia" w:hAnsiTheme="minorHAnsi"/>
                <w:noProof/>
                <w:sz w:val="22"/>
                <w:lang w:eastAsia="ru-RU"/>
              </w:rPr>
              <w:tab/>
            </w:r>
            <w:r w:rsidR="00575937" w:rsidRPr="005F3BBA">
              <w:rPr>
                <w:rStyle w:val="ad"/>
                <w:noProof/>
              </w:rPr>
              <w:t>Диаграмма прецедента</w:t>
            </w:r>
            <w:r w:rsidR="00575937">
              <w:rPr>
                <w:noProof/>
                <w:webHidden/>
              </w:rPr>
              <w:tab/>
            </w:r>
            <w:r w:rsidR="00575937">
              <w:rPr>
                <w:noProof/>
                <w:webHidden/>
              </w:rPr>
              <w:fldChar w:fldCharType="begin"/>
            </w:r>
            <w:r w:rsidR="00575937">
              <w:rPr>
                <w:noProof/>
                <w:webHidden/>
              </w:rPr>
              <w:instrText xml:space="preserve"> PAGEREF _Toc95485853 \h </w:instrText>
            </w:r>
            <w:r w:rsidR="00575937">
              <w:rPr>
                <w:noProof/>
                <w:webHidden/>
              </w:rPr>
            </w:r>
            <w:r w:rsidR="00575937">
              <w:rPr>
                <w:noProof/>
                <w:webHidden/>
              </w:rPr>
              <w:fldChar w:fldCharType="separate"/>
            </w:r>
            <w:r w:rsidR="00575937">
              <w:rPr>
                <w:noProof/>
                <w:webHidden/>
              </w:rPr>
              <w:t>8</w:t>
            </w:r>
            <w:r w:rsidR="00575937">
              <w:rPr>
                <w:noProof/>
                <w:webHidden/>
              </w:rPr>
              <w:fldChar w:fldCharType="end"/>
            </w:r>
          </w:hyperlink>
        </w:p>
        <w:p w14:paraId="1B617166" w14:textId="0B4EBA31" w:rsidR="00575937" w:rsidRDefault="00BF16EE">
          <w:pPr>
            <w:pStyle w:val="11"/>
            <w:tabs>
              <w:tab w:val="left" w:pos="440"/>
              <w:tab w:val="right" w:leader="dot" w:pos="9345"/>
            </w:tabs>
            <w:rPr>
              <w:rFonts w:eastAsiaTheme="minorEastAsia"/>
              <w:noProof/>
              <w:lang w:eastAsia="ru-RU"/>
            </w:rPr>
          </w:pPr>
          <w:hyperlink w:anchor="_Toc95485854" w:history="1">
            <w:r w:rsidR="00575937" w:rsidRPr="005F3BBA">
              <w:rPr>
                <w:rStyle w:val="ad"/>
                <w:noProof/>
              </w:rPr>
              <w:t>3.</w:t>
            </w:r>
            <w:r w:rsidR="00575937">
              <w:rPr>
                <w:rFonts w:eastAsiaTheme="minorEastAsia"/>
                <w:noProof/>
                <w:lang w:eastAsia="ru-RU"/>
              </w:rPr>
              <w:tab/>
            </w:r>
            <w:r w:rsidR="00575937" w:rsidRPr="005F3BBA">
              <w:rPr>
                <w:rStyle w:val="ad"/>
                <w:noProof/>
              </w:rPr>
              <w:t>Разработка пользовательского интерфейса</w:t>
            </w:r>
            <w:r w:rsidR="00575937">
              <w:rPr>
                <w:noProof/>
                <w:webHidden/>
              </w:rPr>
              <w:tab/>
            </w:r>
            <w:r w:rsidR="00575937">
              <w:rPr>
                <w:noProof/>
                <w:webHidden/>
              </w:rPr>
              <w:fldChar w:fldCharType="begin"/>
            </w:r>
            <w:r w:rsidR="00575937">
              <w:rPr>
                <w:noProof/>
                <w:webHidden/>
              </w:rPr>
              <w:instrText xml:space="preserve"> PAGEREF _Toc95485854 \h </w:instrText>
            </w:r>
            <w:r w:rsidR="00575937">
              <w:rPr>
                <w:noProof/>
                <w:webHidden/>
              </w:rPr>
            </w:r>
            <w:r w:rsidR="00575937">
              <w:rPr>
                <w:noProof/>
                <w:webHidden/>
              </w:rPr>
              <w:fldChar w:fldCharType="separate"/>
            </w:r>
            <w:r w:rsidR="00575937">
              <w:rPr>
                <w:noProof/>
                <w:webHidden/>
              </w:rPr>
              <w:t>9</w:t>
            </w:r>
            <w:r w:rsidR="00575937">
              <w:rPr>
                <w:noProof/>
                <w:webHidden/>
              </w:rPr>
              <w:fldChar w:fldCharType="end"/>
            </w:r>
          </w:hyperlink>
        </w:p>
        <w:p w14:paraId="0448154C" w14:textId="5CDA52E0" w:rsidR="00575937" w:rsidRDefault="00BF16EE">
          <w:pPr>
            <w:pStyle w:val="11"/>
            <w:tabs>
              <w:tab w:val="left" w:pos="440"/>
              <w:tab w:val="right" w:leader="dot" w:pos="9345"/>
            </w:tabs>
            <w:rPr>
              <w:rFonts w:eastAsiaTheme="minorEastAsia"/>
              <w:noProof/>
              <w:lang w:eastAsia="ru-RU"/>
            </w:rPr>
          </w:pPr>
          <w:hyperlink w:anchor="_Toc95485855" w:history="1">
            <w:r w:rsidR="00575937" w:rsidRPr="005F3BBA">
              <w:rPr>
                <w:rStyle w:val="ad"/>
                <w:noProof/>
              </w:rPr>
              <w:t>4.</w:t>
            </w:r>
            <w:r w:rsidR="00575937">
              <w:rPr>
                <w:rFonts w:eastAsiaTheme="minorEastAsia"/>
                <w:noProof/>
                <w:lang w:eastAsia="ru-RU"/>
              </w:rPr>
              <w:tab/>
            </w:r>
            <w:r w:rsidR="00575937" w:rsidRPr="005F3BBA">
              <w:rPr>
                <w:rStyle w:val="ad"/>
                <w:noProof/>
              </w:rPr>
              <w:t>Разработка базы данных</w:t>
            </w:r>
            <w:r w:rsidR="00575937">
              <w:rPr>
                <w:noProof/>
                <w:webHidden/>
              </w:rPr>
              <w:tab/>
            </w:r>
            <w:r w:rsidR="00575937">
              <w:rPr>
                <w:noProof/>
                <w:webHidden/>
              </w:rPr>
              <w:fldChar w:fldCharType="begin"/>
            </w:r>
            <w:r w:rsidR="00575937">
              <w:rPr>
                <w:noProof/>
                <w:webHidden/>
              </w:rPr>
              <w:instrText xml:space="preserve"> PAGEREF _Toc95485855 \h </w:instrText>
            </w:r>
            <w:r w:rsidR="00575937">
              <w:rPr>
                <w:noProof/>
                <w:webHidden/>
              </w:rPr>
            </w:r>
            <w:r w:rsidR="00575937">
              <w:rPr>
                <w:noProof/>
                <w:webHidden/>
              </w:rPr>
              <w:fldChar w:fldCharType="separate"/>
            </w:r>
            <w:r w:rsidR="00575937">
              <w:rPr>
                <w:noProof/>
                <w:webHidden/>
              </w:rPr>
              <w:t>11</w:t>
            </w:r>
            <w:r w:rsidR="00575937">
              <w:rPr>
                <w:noProof/>
                <w:webHidden/>
              </w:rPr>
              <w:fldChar w:fldCharType="end"/>
            </w:r>
          </w:hyperlink>
        </w:p>
        <w:p w14:paraId="168E526C" w14:textId="1CDDD6E0" w:rsidR="00575937" w:rsidRPr="00575937" w:rsidRDefault="00120003" w:rsidP="00575937">
          <w:pPr>
            <w:sectPr w:rsidR="00575937" w:rsidRPr="00575937" w:rsidSect="00E147BE">
              <w:footerReference w:type="default" r:id="rId8"/>
              <w:pgSz w:w="11906" w:h="16838"/>
              <w:pgMar w:top="1134" w:right="850" w:bottom="1134" w:left="1701" w:header="708" w:footer="708" w:gutter="0"/>
              <w:cols w:space="708"/>
              <w:titlePg/>
              <w:docGrid w:linePitch="360"/>
            </w:sectPr>
          </w:pPr>
          <w:r w:rsidRPr="00120003">
            <w:rPr>
              <w:rFonts w:ascii="Times New Roman" w:hAnsi="Times New Roman" w:cs="Times New Roman"/>
              <w:bCs/>
              <w:sz w:val="24"/>
              <w:szCs w:val="24"/>
            </w:rPr>
            <w:fldChar w:fldCharType="end"/>
          </w:r>
        </w:p>
      </w:sdtContent>
    </w:sdt>
    <w:p w14:paraId="5211EB26" w14:textId="474DCC02" w:rsidR="00CA29CC" w:rsidRDefault="005835C4" w:rsidP="00575937">
      <w:pPr>
        <w:pStyle w:val="1"/>
        <w:numPr>
          <w:ilvl w:val="0"/>
          <w:numId w:val="15"/>
        </w:numPr>
      </w:pPr>
      <w:bookmarkStart w:id="3" w:name="_Toc95485846"/>
      <w:r w:rsidRPr="001E7003">
        <w:lastRenderedPageBreak/>
        <w:t xml:space="preserve">Разработка </w:t>
      </w:r>
      <w:bookmarkEnd w:id="0"/>
      <w:bookmarkEnd w:id="1"/>
      <w:bookmarkEnd w:id="2"/>
      <w:r w:rsidR="009060D3" w:rsidRPr="001E7003">
        <w:t>систем</w:t>
      </w:r>
      <w:bookmarkStart w:id="4" w:name="_GoBack"/>
      <w:bookmarkEnd w:id="4"/>
      <w:r w:rsidR="009060D3" w:rsidRPr="001E7003">
        <w:t>ного проекта</w:t>
      </w:r>
      <w:bookmarkEnd w:id="3"/>
    </w:p>
    <w:p w14:paraId="60925059" w14:textId="77777777" w:rsidR="00CA29CC" w:rsidRPr="00CA29CC" w:rsidRDefault="00CA29CC" w:rsidP="00CA29CC">
      <w:pPr>
        <w:pStyle w:val="a0"/>
        <w:rPr>
          <w:lang w:eastAsia="en-US"/>
        </w:rPr>
      </w:pPr>
    </w:p>
    <w:p w14:paraId="1AE4D3CB" w14:textId="77777777" w:rsidR="00CA29CC" w:rsidRDefault="00B56DEE" w:rsidP="00CA29CC">
      <w:pPr>
        <w:pStyle w:val="a0"/>
      </w:pPr>
      <w:r w:rsidRPr="00B56DEE">
        <w:t>Технический прогресс все глубже проникает в торговые процессы. Сегодня уже никого не удивить интернет-магазинами, продажей товаров по заказу на дому, по образцам и т.д. Товары продают в магазинах индивидуального обслуживания и самообслуживания, в киосках и других торговых точках (пунктах торговли). Все большую популярность приобретают пункты продажи, в которых торговля осуществляется посредством специального оборудования или приборов, называемых торговыми автоматам</w:t>
      </w:r>
      <w:r w:rsidR="00F61781">
        <w:t>и.</w:t>
      </w:r>
    </w:p>
    <w:p w14:paraId="3F6A1BD6" w14:textId="66D8814A" w:rsidR="00CA29CC" w:rsidRDefault="00B56DEE" w:rsidP="00CA29CC">
      <w:pPr>
        <w:pStyle w:val="a0"/>
      </w:pPr>
      <w:r w:rsidRPr="00B56DEE">
        <w:t xml:space="preserve">В торговом автомате могут продаваться различные напитки (безалкогольные, слабоалкогольные, пиво), штучные товары (как продовольственные, так и непродовольственные). </w:t>
      </w:r>
      <w:r w:rsidR="00F61781">
        <w:t>Так как</w:t>
      </w:r>
      <w:r w:rsidR="00F61781" w:rsidRPr="00B56DEE">
        <w:t xml:space="preserve"> есть</w:t>
      </w:r>
      <w:r w:rsidRPr="00B56DEE">
        <w:t xml:space="preserve"> спрос на покупки из торговых автоматов, </w:t>
      </w:r>
      <w:r w:rsidR="00F61781">
        <w:t>есть</w:t>
      </w:r>
      <w:r w:rsidRPr="00B56DEE">
        <w:t xml:space="preserve"> и предложение торговать таким образом. </w:t>
      </w:r>
    </w:p>
    <w:p w14:paraId="448A5E3B" w14:textId="79474D36" w:rsidR="00CA29CC" w:rsidRDefault="00F61781" w:rsidP="00CA29CC">
      <w:pPr>
        <w:pStyle w:val="a0"/>
      </w:pPr>
      <w:r w:rsidRPr="00B56DEE">
        <w:t>Этот вид</w:t>
      </w:r>
      <w:r w:rsidR="00B56DEE" w:rsidRPr="00B56DEE">
        <w:t xml:space="preserve"> торговли широко </w:t>
      </w:r>
      <w:r w:rsidRPr="00B56DEE">
        <w:t>распространен в</w:t>
      </w:r>
      <w:r w:rsidR="00B56DEE" w:rsidRPr="00B56DEE">
        <w:t xml:space="preserve"> экономически развитых </w:t>
      </w:r>
      <w:r w:rsidRPr="00B56DEE">
        <w:t>странах благодаря</w:t>
      </w:r>
      <w:r w:rsidR="00B56DEE" w:rsidRPr="00B56DEE">
        <w:t xml:space="preserve"> достижениям </w:t>
      </w:r>
      <w:r w:rsidRPr="00B56DEE">
        <w:t>науки и</w:t>
      </w:r>
      <w:r w:rsidR="00B56DEE" w:rsidRPr="00B56DEE">
        <w:t xml:space="preserve"> техники в области механики, гидравлики, пневматики, оптики. Но особенно бурное развитие эта форма </w:t>
      </w:r>
      <w:r w:rsidRPr="00B56DEE">
        <w:t>продажи приобрела</w:t>
      </w:r>
      <w:r w:rsidR="00B56DEE" w:rsidRPr="00B56DEE">
        <w:t xml:space="preserve"> во второй половине XX в. </w:t>
      </w:r>
      <w:r w:rsidRPr="00B56DEE">
        <w:t>под влиянием</w:t>
      </w:r>
      <w:r w:rsidR="00B56DEE" w:rsidRPr="00B56DEE">
        <w:t xml:space="preserve"> фундаментальных открытий в области электротехники и электроники. В наиболее развитых странах удельный вес товаров, реализуемых </w:t>
      </w:r>
      <w:r w:rsidRPr="00B56DEE">
        <w:t>через торговые</w:t>
      </w:r>
      <w:r w:rsidR="00B56DEE" w:rsidRPr="00B56DEE">
        <w:t xml:space="preserve"> автоматы, составляет 10-12%, </w:t>
      </w:r>
      <w:r w:rsidRPr="00B56DEE">
        <w:t>а по</w:t>
      </w:r>
      <w:r w:rsidR="00B56DEE" w:rsidRPr="00B56DEE">
        <w:t xml:space="preserve"> некоторым товарным группам - 30-40%.</w:t>
      </w:r>
    </w:p>
    <w:p w14:paraId="7F485F1E" w14:textId="77777777" w:rsidR="00CA29CC" w:rsidRDefault="00B56DEE" w:rsidP="00CA29CC">
      <w:pPr>
        <w:pStyle w:val="a0"/>
      </w:pPr>
      <w:r w:rsidRPr="00B56DEE">
        <w:t xml:space="preserve">С внедрением торговых автоматов повышается эффективность торговли, </w:t>
      </w:r>
      <w:r w:rsidR="00F61781" w:rsidRPr="00B56DEE">
        <w:t>снижаются издержки</w:t>
      </w:r>
      <w:r w:rsidRPr="00B56DEE">
        <w:t xml:space="preserve"> обращения, повышается </w:t>
      </w:r>
      <w:r w:rsidR="00F61781" w:rsidRPr="00B56DEE">
        <w:t>уровень механизации</w:t>
      </w:r>
      <w:r w:rsidRPr="00B56DEE">
        <w:t xml:space="preserve"> и </w:t>
      </w:r>
      <w:r w:rsidR="00F61781" w:rsidRPr="00B56DEE">
        <w:t>автоматизации технологических</w:t>
      </w:r>
      <w:r w:rsidRPr="00B56DEE">
        <w:t xml:space="preserve"> процессов.</w:t>
      </w:r>
    </w:p>
    <w:p w14:paraId="2B62526B" w14:textId="77777777" w:rsidR="00CA29CC" w:rsidRDefault="00B56DEE" w:rsidP="00CA29CC">
      <w:pPr>
        <w:pStyle w:val="a0"/>
      </w:pPr>
      <w:r w:rsidRPr="00B56DEE">
        <w:t xml:space="preserve">Современный технический уровень </w:t>
      </w:r>
      <w:r w:rsidR="00F61781" w:rsidRPr="00B56DEE">
        <w:t>позволяет создать</w:t>
      </w:r>
      <w:r w:rsidRPr="00B56DEE">
        <w:t xml:space="preserve"> торговый автомат </w:t>
      </w:r>
      <w:r w:rsidR="00F61781" w:rsidRPr="00B56DEE">
        <w:t>практически для</w:t>
      </w:r>
      <w:r w:rsidRPr="00B56DEE">
        <w:t xml:space="preserve"> любого товара, </w:t>
      </w:r>
      <w:r w:rsidR="00F61781" w:rsidRPr="00B56DEE">
        <w:t>целесообразно применять</w:t>
      </w:r>
      <w:r w:rsidRPr="00B56DEE">
        <w:t xml:space="preserve"> торговые автоматы, прежде всего для продажи </w:t>
      </w:r>
      <w:r w:rsidR="00F61781" w:rsidRPr="00B56DEE">
        <w:t>товаров массового</w:t>
      </w:r>
      <w:r w:rsidRPr="00B56DEE">
        <w:t xml:space="preserve"> спроса.</w:t>
      </w:r>
      <w:bookmarkStart w:id="5" w:name="_Toc74989851"/>
      <w:bookmarkStart w:id="6" w:name="_Toc74989991"/>
      <w:bookmarkStart w:id="7" w:name="_Toc73889128"/>
      <w:bookmarkStart w:id="8" w:name="_Toc74957412"/>
    </w:p>
    <w:p w14:paraId="5DAA2945" w14:textId="77777777" w:rsidR="00CA29CC" w:rsidRDefault="00CA29CC" w:rsidP="00CA29CC">
      <w:pPr>
        <w:pStyle w:val="a0"/>
      </w:pPr>
    </w:p>
    <w:p w14:paraId="43337AB0" w14:textId="3F2D05F4" w:rsidR="00FF68A1" w:rsidRPr="00CA29CC" w:rsidRDefault="005835C4" w:rsidP="00F925C8">
      <w:pPr>
        <w:pStyle w:val="2"/>
        <w:numPr>
          <w:ilvl w:val="1"/>
          <w:numId w:val="11"/>
        </w:numPr>
        <w:ind w:left="709" w:hanging="709"/>
        <w:rPr>
          <w:rFonts w:cstheme="minorBidi"/>
        </w:rPr>
      </w:pPr>
      <w:bookmarkStart w:id="9" w:name="_Toc95485847"/>
      <w:r w:rsidRPr="00CA29CC">
        <w:lastRenderedPageBreak/>
        <w:t>Требования к функциональным характеристикам</w:t>
      </w:r>
      <w:bookmarkEnd w:id="5"/>
      <w:bookmarkEnd w:id="6"/>
      <w:bookmarkEnd w:id="7"/>
      <w:bookmarkEnd w:id="8"/>
      <w:bookmarkEnd w:id="9"/>
    </w:p>
    <w:p w14:paraId="07BD7B8A" w14:textId="435D95B7" w:rsidR="004C0424" w:rsidRDefault="004C0424" w:rsidP="00AC64F8">
      <w:pPr>
        <w:pStyle w:val="a0"/>
      </w:pPr>
      <w:r w:rsidRPr="004C0424">
        <w:t>Автоматизированная информационная система должная обеспечивать выполнение следующих функций:</w:t>
      </w:r>
    </w:p>
    <w:p w14:paraId="61DE508F" w14:textId="77777777" w:rsidR="00AC64F8" w:rsidRDefault="004C0424" w:rsidP="00A7298B">
      <w:pPr>
        <w:pStyle w:val="a0"/>
        <w:numPr>
          <w:ilvl w:val="0"/>
          <w:numId w:val="12"/>
        </w:numPr>
        <w:ind w:left="0" w:firstLine="709"/>
      </w:pPr>
      <w:r>
        <w:t>В</w:t>
      </w:r>
      <w:r w:rsidRPr="004C0424">
        <w:t>носить сумму, щелкая на кнопки с номиналом монет (1, 2, 5, 10). Если монета заблокирована, подсвечивать соответствующую кнопку и блокировать нажатие. Показывать внесенную сумму.</w:t>
      </w:r>
    </w:p>
    <w:p w14:paraId="72279378" w14:textId="77777777" w:rsidR="00AC64F8" w:rsidRDefault="004C0424" w:rsidP="00A7298B">
      <w:pPr>
        <w:pStyle w:val="a0"/>
        <w:numPr>
          <w:ilvl w:val="0"/>
          <w:numId w:val="12"/>
        </w:numPr>
        <w:ind w:left="0" w:firstLine="709"/>
      </w:pPr>
      <w:r w:rsidRPr="004C0424">
        <w:t>Выбирать напиток, щелкнув на соответствующую картинку. При этом не позволять выбирать закончившиеся напитки или напитки, стоимость которых превышает внесенную сумму. После выбора напитка количество оставшихся напитков должно уменьшиться на единицу, количество монет в автомате увеличиться, оставшаяся сумма должна быть возвращена в виде сдачи. В качестве сдачи могут выдаваться заблокированные монеты</w:t>
      </w:r>
      <w:r>
        <w:t>.</w:t>
      </w:r>
    </w:p>
    <w:p w14:paraId="49B4007F" w14:textId="77777777" w:rsidR="00AC64F8" w:rsidRDefault="00B56DEE" w:rsidP="00A7298B">
      <w:pPr>
        <w:pStyle w:val="a0"/>
        <w:numPr>
          <w:ilvl w:val="0"/>
          <w:numId w:val="12"/>
        </w:numPr>
        <w:ind w:left="0" w:firstLine="709"/>
      </w:pPr>
      <w:r w:rsidRPr="00B56DEE">
        <w:t>Администрировать ассортимент напитков: добавление, удаление напитков, изменение их количества, стоимости и изображения</w:t>
      </w:r>
      <w:r>
        <w:t>.</w:t>
      </w:r>
    </w:p>
    <w:p w14:paraId="5EFBE218" w14:textId="77777777" w:rsidR="00AC64F8" w:rsidRDefault="00B56DEE" w:rsidP="00A7298B">
      <w:pPr>
        <w:pStyle w:val="a0"/>
        <w:numPr>
          <w:ilvl w:val="0"/>
          <w:numId w:val="12"/>
        </w:numPr>
        <w:ind w:left="0" w:firstLine="709"/>
      </w:pPr>
      <w:r w:rsidRPr="00B56DEE">
        <w:t>Управлять монетами в автомате: изменение количества монет, блокирование приема тех или иных монет</w:t>
      </w:r>
      <w:r>
        <w:t>.</w:t>
      </w:r>
    </w:p>
    <w:p w14:paraId="4EAF4033" w14:textId="77777777" w:rsidR="00AC64F8" w:rsidRDefault="00B56DEE" w:rsidP="00A7298B">
      <w:pPr>
        <w:pStyle w:val="a0"/>
        <w:numPr>
          <w:ilvl w:val="0"/>
          <w:numId w:val="12"/>
        </w:numPr>
        <w:ind w:left="0" w:firstLine="709"/>
      </w:pPr>
      <w:r w:rsidRPr="00B56DEE">
        <w:t>Доступ в административный интерфейс по секретному ключу.</w:t>
      </w:r>
    </w:p>
    <w:p w14:paraId="02A92E28" w14:textId="77777777" w:rsidR="00AC64F8" w:rsidRDefault="00B56DEE" w:rsidP="00A7298B">
      <w:pPr>
        <w:pStyle w:val="a0"/>
        <w:numPr>
          <w:ilvl w:val="0"/>
          <w:numId w:val="12"/>
        </w:numPr>
        <w:ind w:left="0" w:firstLine="709"/>
      </w:pPr>
      <w:r w:rsidRPr="00B56DEE">
        <w:t>Возможность импорта напитков</w:t>
      </w:r>
      <w:r>
        <w:t>.</w:t>
      </w:r>
    </w:p>
    <w:p w14:paraId="7283E6BA" w14:textId="77777777" w:rsidR="00AC64F8" w:rsidRDefault="00B56DEE" w:rsidP="00A7298B">
      <w:pPr>
        <w:pStyle w:val="a0"/>
        <w:numPr>
          <w:ilvl w:val="0"/>
          <w:numId w:val="12"/>
        </w:numPr>
        <w:ind w:left="0" w:firstLine="709"/>
      </w:pPr>
      <w:r w:rsidRPr="00B56DEE">
        <w:t>Возможность покупки нескольких напитков перед получением сдачи</w:t>
      </w:r>
      <w:r>
        <w:t>.</w:t>
      </w:r>
    </w:p>
    <w:p w14:paraId="44FE2443" w14:textId="371D1A3A" w:rsidR="00B56DEE" w:rsidRDefault="00B56DEE" w:rsidP="00A7298B">
      <w:pPr>
        <w:pStyle w:val="a0"/>
        <w:numPr>
          <w:ilvl w:val="0"/>
          <w:numId w:val="12"/>
        </w:numPr>
        <w:ind w:left="0" w:firstLine="709"/>
      </w:pPr>
      <w:r w:rsidRPr="00B56DEE">
        <w:t>Секретный ключ в базе должен хранится в зашифрованном виде</w:t>
      </w:r>
      <w:r>
        <w:t>.</w:t>
      </w:r>
    </w:p>
    <w:p w14:paraId="38EE16A7" w14:textId="5CEC3558" w:rsidR="00F61781" w:rsidRPr="00AC64F8" w:rsidRDefault="00F61781" w:rsidP="00AC64F8">
      <w:pPr>
        <w:pStyle w:val="a0"/>
        <w:rPr>
          <w:b/>
        </w:rPr>
      </w:pPr>
      <w:r w:rsidRPr="00AC64F8">
        <w:rPr>
          <w:b/>
        </w:rPr>
        <w:t>Входные данные:</w:t>
      </w:r>
    </w:p>
    <w:p w14:paraId="6CC76435" w14:textId="63F2F6B7" w:rsidR="00F61781" w:rsidRPr="00AC64F8" w:rsidRDefault="00622FCC" w:rsidP="00AC64F8">
      <w:pPr>
        <w:pStyle w:val="a0"/>
      </w:pPr>
      <w:r w:rsidRPr="00AC64F8">
        <w:t>Монеты номиналом 1, 2, 5 и 10 руб., секретный код торгового автомата, напитки и информация о них.</w:t>
      </w:r>
    </w:p>
    <w:p w14:paraId="43385569" w14:textId="29674F94" w:rsidR="00F61781" w:rsidRPr="00AC64F8" w:rsidRDefault="00F61781" w:rsidP="00AC64F8">
      <w:pPr>
        <w:pStyle w:val="a0"/>
        <w:rPr>
          <w:b/>
        </w:rPr>
      </w:pPr>
      <w:r w:rsidRPr="00AC64F8">
        <w:rPr>
          <w:b/>
        </w:rPr>
        <w:t>Выходные данные:</w:t>
      </w:r>
    </w:p>
    <w:p w14:paraId="7B649B5B" w14:textId="2EB1E1E3" w:rsidR="00F61781" w:rsidRPr="00F61781" w:rsidRDefault="00622FCC" w:rsidP="00AC64F8">
      <w:pPr>
        <w:pStyle w:val="a0"/>
      </w:pPr>
      <w:r w:rsidRPr="00AC64F8">
        <w:t>Выходными данными являются отчёт</w:t>
      </w:r>
      <w:r w:rsidR="00883F29" w:rsidRPr="00AC64F8">
        <w:t xml:space="preserve"> </w:t>
      </w:r>
      <w:r w:rsidRPr="00AC64F8">
        <w:t>по количеству проданных и оставшихся напитков и полученной прибыли, сдача в виде монет номиналом 1, 2, 5 и 10 руб.</w:t>
      </w:r>
    </w:p>
    <w:p w14:paraId="28F6900D" w14:textId="0B6D8D27" w:rsidR="005835C4" w:rsidRPr="00642AF1" w:rsidRDefault="004C0424" w:rsidP="00B87E10">
      <w:pPr>
        <w:pStyle w:val="2"/>
        <w:numPr>
          <w:ilvl w:val="1"/>
          <w:numId w:val="11"/>
        </w:numPr>
        <w:ind w:left="709" w:hanging="709"/>
        <w:rPr>
          <w:rFonts w:eastAsia="Calibri"/>
        </w:rPr>
      </w:pPr>
      <w:bookmarkStart w:id="10" w:name="_Toc74989852"/>
      <w:bookmarkStart w:id="11" w:name="_Toc74989992"/>
      <w:bookmarkStart w:id="12" w:name="_Toc95485848"/>
      <w:r w:rsidRPr="00642AF1">
        <w:rPr>
          <w:rFonts w:eastAsia="Calibri"/>
        </w:rPr>
        <w:lastRenderedPageBreak/>
        <w:t>Требования</w:t>
      </w:r>
      <w:r w:rsidR="005835C4" w:rsidRPr="00642AF1">
        <w:rPr>
          <w:rFonts w:eastAsia="Calibri"/>
        </w:rPr>
        <w:t xml:space="preserve"> к надежности и безопасности</w:t>
      </w:r>
      <w:bookmarkEnd w:id="10"/>
      <w:bookmarkEnd w:id="11"/>
      <w:bookmarkEnd w:id="12"/>
    </w:p>
    <w:p w14:paraId="1600FB99" w14:textId="77777777" w:rsidR="005835C4" w:rsidRPr="00642AF1" w:rsidRDefault="005835C4" w:rsidP="00B449F7">
      <w:pPr>
        <w:pStyle w:val="a0"/>
      </w:pPr>
      <w:r w:rsidRPr="00642AF1">
        <w:t>Разрабатываемое программное обеспечение должно нормально функционировать при бесперебойной работе компьютера пользователя.</w:t>
      </w:r>
    </w:p>
    <w:p w14:paraId="3EC0CAE3" w14:textId="77777777" w:rsidR="005835C4" w:rsidRPr="00642AF1" w:rsidRDefault="005835C4" w:rsidP="00B449F7">
      <w:pPr>
        <w:pStyle w:val="a0"/>
      </w:pPr>
      <w:r w:rsidRPr="00642AF1">
        <w:t>При возникновении ошибок или сбоев в работе компьютера восстановление нормальной работы программы должно производиться после полной перезагрузки операционной системы, запуска исполняемого файла. При условии, если пользователь до сбоя работы сохранил внесенные данные, в таком случае данные сохранятся в базе данных.</w:t>
      </w:r>
    </w:p>
    <w:p w14:paraId="05344A0C" w14:textId="77777777" w:rsidR="005835C4" w:rsidRPr="00642AF1" w:rsidRDefault="005835C4" w:rsidP="00B449F7">
      <w:pPr>
        <w:pStyle w:val="a0"/>
      </w:pPr>
      <w:r w:rsidRPr="00642AF1">
        <w:t>Для защиты информации на компьютере пользователя должны быть предусмотрены необходимые меры: пароль на вход в компьютер, антивирусные программы, отсутствие на компьютере подозрительных программ, полученных с неофициальных источников.</w:t>
      </w:r>
    </w:p>
    <w:p w14:paraId="42097132" w14:textId="77777777" w:rsidR="005835C4" w:rsidRPr="00642AF1" w:rsidRDefault="005835C4" w:rsidP="00B449F7">
      <w:pPr>
        <w:pStyle w:val="a0"/>
      </w:pPr>
      <w:r w:rsidRPr="00642AF1">
        <w:t>При передаче экземпляра ПО, использовать безопасные методы передачи информации.</w:t>
      </w:r>
    </w:p>
    <w:p w14:paraId="7F4865E6" w14:textId="478C1726" w:rsidR="005835C4" w:rsidRPr="00642AF1" w:rsidRDefault="005835C4" w:rsidP="00B449F7">
      <w:pPr>
        <w:pStyle w:val="2"/>
        <w:numPr>
          <w:ilvl w:val="1"/>
          <w:numId w:val="11"/>
        </w:numPr>
        <w:ind w:left="709" w:hanging="709"/>
      </w:pPr>
      <w:bookmarkStart w:id="13" w:name="_Toc74989853"/>
      <w:bookmarkStart w:id="14" w:name="_Toc74989993"/>
      <w:bookmarkStart w:id="15" w:name="_Toc95485849"/>
      <w:r w:rsidRPr="00642AF1">
        <w:t>Требования к составу и параметрам технических средств</w:t>
      </w:r>
      <w:bookmarkEnd w:id="13"/>
      <w:bookmarkEnd w:id="14"/>
      <w:bookmarkEnd w:id="15"/>
    </w:p>
    <w:p w14:paraId="177A277C" w14:textId="77777777" w:rsidR="005835C4" w:rsidRPr="00642AF1" w:rsidRDefault="005835C4" w:rsidP="005835C4">
      <w:pPr>
        <w:spacing w:after="0" w:line="360" w:lineRule="auto"/>
        <w:ind w:firstLine="709"/>
        <w:jc w:val="both"/>
        <w:rPr>
          <w:rFonts w:ascii="Times New Roman" w:eastAsia="Calibri" w:hAnsi="Times New Roman"/>
          <w:color w:val="000000"/>
          <w:sz w:val="28"/>
        </w:rPr>
      </w:pPr>
      <w:r w:rsidRPr="00642AF1">
        <w:rPr>
          <w:rFonts w:ascii="Times New Roman" w:eastAsia="Calibri" w:hAnsi="Times New Roman"/>
          <w:color w:val="000000"/>
          <w:sz w:val="28"/>
        </w:rPr>
        <w:t xml:space="preserve">Минимальные системные требования для работы программного продукта должны быть следующими: частота процессора – 1 800 </w:t>
      </w:r>
      <w:proofErr w:type="spellStart"/>
      <w:r w:rsidRPr="00642AF1">
        <w:rPr>
          <w:rFonts w:ascii="Times New Roman" w:eastAsia="Calibri" w:hAnsi="Times New Roman"/>
          <w:color w:val="000000"/>
          <w:sz w:val="28"/>
        </w:rPr>
        <w:t>Ггц</w:t>
      </w:r>
      <w:proofErr w:type="spellEnd"/>
      <w:r w:rsidRPr="00642AF1">
        <w:rPr>
          <w:rFonts w:ascii="Times New Roman" w:eastAsia="Calibri" w:hAnsi="Times New Roman"/>
          <w:color w:val="000000"/>
          <w:sz w:val="28"/>
        </w:rPr>
        <w:t>, объем оперативной памяти 4 Гб, объем свободного дискового пространства 500 Мб, разрешение монитора 1280х720. Для печати договора необходим принтер.</w:t>
      </w:r>
    </w:p>
    <w:p w14:paraId="44498E7F" w14:textId="77777777" w:rsidR="005835C4" w:rsidRPr="00A7298B" w:rsidRDefault="005835C4" w:rsidP="00A7298B">
      <w:pPr>
        <w:pStyle w:val="a0"/>
        <w:rPr>
          <w:b/>
        </w:rPr>
      </w:pPr>
      <w:r w:rsidRPr="00A7298B">
        <w:rPr>
          <w:b/>
        </w:rPr>
        <w:t xml:space="preserve">Характеристика компьютера </w:t>
      </w:r>
    </w:p>
    <w:p w14:paraId="54EC7ECB" w14:textId="77777777" w:rsidR="005835C4" w:rsidRPr="00642AF1" w:rsidRDefault="005835C4" w:rsidP="00A7298B">
      <w:pPr>
        <w:pStyle w:val="a0"/>
      </w:pPr>
      <w:r w:rsidRPr="00642AF1">
        <w:t>Процессор</w:t>
      </w:r>
      <w:r w:rsidRPr="00642AF1">
        <w:tab/>
        <w:t xml:space="preserve">- </w:t>
      </w:r>
      <w:proofErr w:type="spellStart"/>
      <w:r w:rsidRPr="00642AF1">
        <w:t>Intel</w:t>
      </w:r>
      <w:proofErr w:type="spellEnd"/>
      <w:r w:rsidRPr="00642AF1">
        <w:t xml:space="preserve"> </w:t>
      </w:r>
      <w:proofErr w:type="spellStart"/>
      <w:r w:rsidRPr="00642AF1">
        <w:t>Core</w:t>
      </w:r>
      <w:proofErr w:type="spellEnd"/>
      <w:r w:rsidRPr="00642AF1">
        <w:t xml:space="preserve"> i5-4460</w:t>
      </w:r>
    </w:p>
    <w:p w14:paraId="0FC917BA" w14:textId="77777777" w:rsidR="005835C4" w:rsidRPr="00642AF1" w:rsidRDefault="005835C4" w:rsidP="00A7298B">
      <w:pPr>
        <w:pStyle w:val="a0"/>
      </w:pPr>
      <w:r w:rsidRPr="00642AF1">
        <w:t>Частота процессора - 2 ГГц</w:t>
      </w:r>
    </w:p>
    <w:p w14:paraId="309FF637" w14:textId="77777777" w:rsidR="005835C4" w:rsidRPr="00642AF1" w:rsidRDefault="005835C4" w:rsidP="00A7298B">
      <w:pPr>
        <w:pStyle w:val="a0"/>
      </w:pPr>
      <w:r w:rsidRPr="00642AF1">
        <w:t>Оперативная память - 8 Гб</w:t>
      </w:r>
    </w:p>
    <w:p w14:paraId="03B565F0" w14:textId="77777777" w:rsidR="005835C4" w:rsidRPr="00642AF1" w:rsidRDefault="005835C4" w:rsidP="00A7298B">
      <w:pPr>
        <w:pStyle w:val="a0"/>
      </w:pPr>
      <w:r w:rsidRPr="00642AF1">
        <w:t xml:space="preserve">Монитор - </w:t>
      </w:r>
      <w:proofErr w:type="spellStart"/>
      <w:r w:rsidRPr="00642AF1">
        <w:t>Samsung</w:t>
      </w:r>
      <w:proofErr w:type="spellEnd"/>
      <w:r w:rsidRPr="00642AF1">
        <w:t xml:space="preserve"> sa450, расширение 1920x1200</w:t>
      </w:r>
    </w:p>
    <w:p w14:paraId="61146660" w14:textId="77777777" w:rsidR="005835C4" w:rsidRPr="00642AF1" w:rsidRDefault="005835C4" w:rsidP="00A7298B">
      <w:pPr>
        <w:pStyle w:val="a0"/>
      </w:pPr>
      <w:r w:rsidRPr="00642AF1">
        <w:t>Клавиатура</w:t>
      </w:r>
      <w:r w:rsidRPr="00642AF1">
        <w:tab/>
        <w:t xml:space="preserve"> - </w:t>
      </w:r>
      <w:proofErr w:type="spellStart"/>
      <w:r w:rsidRPr="00642AF1">
        <w:t>Oklick</w:t>
      </w:r>
      <w:proofErr w:type="spellEnd"/>
      <w:r w:rsidRPr="00642AF1">
        <w:t xml:space="preserve"> 100M</w:t>
      </w:r>
    </w:p>
    <w:p w14:paraId="66A867EF" w14:textId="65455F2E" w:rsidR="005835C4" w:rsidRDefault="005835C4" w:rsidP="00A7298B">
      <w:pPr>
        <w:pStyle w:val="a0"/>
      </w:pPr>
      <w:r>
        <w:t xml:space="preserve">Мышь - </w:t>
      </w:r>
      <w:proofErr w:type="spellStart"/>
      <w:r>
        <w:t>Oklick</w:t>
      </w:r>
      <w:proofErr w:type="spellEnd"/>
      <w:r>
        <w:t xml:space="preserve"> 415MW</w:t>
      </w:r>
    </w:p>
    <w:p w14:paraId="31616285" w14:textId="16AA8493" w:rsidR="009060D3" w:rsidRDefault="009060D3" w:rsidP="005835C4">
      <w:pPr>
        <w:spacing w:after="0" w:line="360" w:lineRule="auto"/>
        <w:ind w:firstLine="709"/>
        <w:jc w:val="both"/>
        <w:rPr>
          <w:rFonts w:ascii="Times New Roman" w:hAnsi="Times New Roman"/>
          <w:sz w:val="28"/>
        </w:rPr>
      </w:pPr>
    </w:p>
    <w:p w14:paraId="26ACC5CF" w14:textId="20D74C0B" w:rsidR="009060D3" w:rsidRDefault="009060D3" w:rsidP="005835C4">
      <w:pPr>
        <w:spacing w:after="0" w:line="360" w:lineRule="auto"/>
        <w:ind w:firstLine="709"/>
        <w:jc w:val="both"/>
        <w:rPr>
          <w:rFonts w:ascii="Times New Roman" w:hAnsi="Times New Roman"/>
          <w:sz w:val="28"/>
        </w:rPr>
      </w:pPr>
    </w:p>
    <w:p w14:paraId="7E8D0A4C" w14:textId="77777777" w:rsidR="009060D3" w:rsidRPr="00642AF1" w:rsidRDefault="009060D3" w:rsidP="005835C4">
      <w:pPr>
        <w:spacing w:after="0" w:line="360" w:lineRule="auto"/>
        <w:ind w:firstLine="709"/>
        <w:jc w:val="both"/>
        <w:rPr>
          <w:rFonts w:ascii="Times New Roman" w:hAnsi="Times New Roman"/>
          <w:sz w:val="28"/>
        </w:rPr>
      </w:pPr>
    </w:p>
    <w:p w14:paraId="65A82DB7" w14:textId="2D64DECC" w:rsidR="005835C4" w:rsidRPr="00642AF1" w:rsidRDefault="00A7298B" w:rsidP="00A7298B">
      <w:pPr>
        <w:pStyle w:val="2"/>
        <w:numPr>
          <w:ilvl w:val="1"/>
          <w:numId w:val="11"/>
        </w:numPr>
        <w:ind w:left="709" w:hanging="709"/>
      </w:pPr>
      <w:bookmarkStart w:id="16" w:name="_Toc74989854"/>
      <w:bookmarkStart w:id="17" w:name="_Toc74989994"/>
      <w:bookmarkStart w:id="18" w:name="_Toc74957417"/>
      <w:bookmarkStart w:id="19" w:name="_Toc95485850"/>
      <w:r>
        <w:rPr>
          <w:rFonts w:cs="Times New Roman"/>
        </w:rPr>
        <w:lastRenderedPageBreak/>
        <w:t>Т</w:t>
      </w:r>
      <w:r w:rsidR="004C0424" w:rsidRPr="00642AF1">
        <w:rPr>
          <w:rFonts w:cs="Times New Roman"/>
        </w:rPr>
        <w:t>ребования</w:t>
      </w:r>
      <w:r w:rsidR="005835C4" w:rsidRPr="00642AF1">
        <w:t xml:space="preserve"> к информационной и программной совместимости</w:t>
      </w:r>
      <w:bookmarkEnd w:id="16"/>
      <w:bookmarkEnd w:id="17"/>
      <w:bookmarkEnd w:id="18"/>
      <w:bookmarkEnd w:id="19"/>
    </w:p>
    <w:p w14:paraId="07DCA40F" w14:textId="77777777" w:rsidR="00A7298B" w:rsidRDefault="005835C4" w:rsidP="00A7298B">
      <w:pPr>
        <w:pStyle w:val="a0"/>
      </w:pPr>
      <w:r w:rsidRPr="00642AF1">
        <w:t>Для работы с базой данных и приложением, на рабочем компьютере должно быть установлено следующее программное обеспечение:</w:t>
      </w:r>
    </w:p>
    <w:p w14:paraId="7519BE15" w14:textId="77777777" w:rsidR="00A7298B" w:rsidRPr="00A7298B" w:rsidRDefault="005835C4" w:rsidP="00A7298B">
      <w:pPr>
        <w:pStyle w:val="a0"/>
        <w:numPr>
          <w:ilvl w:val="0"/>
          <w:numId w:val="13"/>
        </w:numPr>
        <w:ind w:left="0" w:firstLine="709"/>
        <w:rPr>
          <w:lang w:val="en-US"/>
        </w:rPr>
      </w:pPr>
      <w:proofErr w:type="spellStart"/>
      <w:r w:rsidRPr="00642AF1">
        <w:rPr>
          <w:lang w:val="en-US"/>
        </w:rPr>
        <w:t>База</w:t>
      </w:r>
      <w:proofErr w:type="spellEnd"/>
      <w:r w:rsidRPr="00642AF1">
        <w:rPr>
          <w:lang w:val="en-US"/>
        </w:rPr>
        <w:t xml:space="preserve"> </w:t>
      </w:r>
      <w:proofErr w:type="spellStart"/>
      <w:r w:rsidRPr="00642AF1">
        <w:rPr>
          <w:lang w:val="en-US"/>
        </w:rPr>
        <w:t>данных</w:t>
      </w:r>
      <w:proofErr w:type="spellEnd"/>
      <w:r w:rsidRPr="00642AF1">
        <w:rPr>
          <w:lang w:val="en-US"/>
        </w:rPr>
        <w:t xml:space="preserve"> – Microsoft SQL Server 2019.</w:t>
      </w:r>
    </w:p>
    <w:p w14:paraId="5911C87C" w14:textId="77777777" w:rsidR="00A7298B" w:rsidRDefault="005835C4" w:rsidP="00A7298B">
      <w:pPr>
        <w:pStyle w:val="a0"/>
        <w:numPr>
          <w:ilvl w:val="0"/>
          <w:numId w:val="13"/>
        </w:numPr>
        <w:ind w:left="0" w:firstLine="709"/>
      </w:pPr>
      <w:r w:rsidRPr="00642AF1">
        <w:t xml:space="preserve">Утилита для подключения и управления БД - </w:t>
      </w:r>
      <w:r w:rsidRPr="00A7298B">
        <w:rPr>
          <w:lang w:val="en-US"/>
        </w:rPr>
        <w:t>SQL</w:t>
      </w:r>
      <w:r w:rsidRPr="00642AF1">
        <w:t xml:space="preserve"> </w:t>
      </w:r>
      <w:r w:rsidRPr="00A7298B">
        <w:rPr>
          <w:lang w:val="en-US"/>
        </w:rPr>
        <w:t>Server</w:t>
      </w:r>
      <w:r w:rsidRPr="00642AF1">
        <w:t xml:space="preserve"> </w:t>
      </w:r>
      <w:r w:rsidRPr="00A7298B">
        <w:rPr>
          <w:lang w:val="en-US"/>
        </w:rPr>
        <w:t>Management</w:t>
      </w:r>
      <w:r w:rsidRPr="00642AF1">
        <w:t xml:space="preserve"> </w:t>
      </w:r>
      <w:r w:rsidRPr="00A7298B">
        <w:rPr>
          <w:lang w:val="en-US"/>
        </w:rPr>
        <w:t>Studio</w:t>
      </w:r>
      <w:r w:rsidRPr="00642AF1">
        <w:t xml:space="preserve"> 1</w:t>
      </w:r>
      <w:r w:rsidR="004C0424">
        <w:t>8</w:t>
      </w:r>
      <w:r w:rsidRPr="00642AF1">
        <w:t>.</w:t>
      </w:r>
    </w:p>
    <w:p w14:paraId="093931AE" w14:textId="68E3FE32" w:rsidR="005835C4" w:rsidRDefault="005835C4" w:rsidP="00A7298B">
      <w:pPr>
        <w:pStyle w:val="a0"/>
        <w:numPr>
          <w:ilvl w:val="0"/>
          <w:numId w:val="13"/>
        </w:numPr>
        <w:ind w:left="0" w:firstLine="709"/>
      </w:pPr>
      <w:r w:rsidRPr="00642AF1">
        <w:t xml:space="preserve">Программа для связи с БД – </w:t>
      </w:r>
      <w:r w:rsidRPr="00A7298B">
        <w:rPr>
          <w:lang w:val="en-US"/>
        </w:rPr>
        <w:t>Visual</w:t>
      </w:r>
      <w:r w:rsidRPr="00642AF1">
        <w:t xml:space="preserve"> </w:t>
      </w:r>
      <w:r w:rsidRPr="00A7298B">
        <w:rPr>
          <w:lang w:val="en-US"/>
        </w:rPr>
        <w:t>Studio</w:t>
      </w:r>
      <w:r w:rsidRPr="00642AF1">
        <w:t xml:space="preserve"> 2019.</w:t>
      </w:r>
    </w:p>
    <w:p w14:paraId="1D635807" w14:textId="719198E9" w:rsidR="00594804" w:rsidRPr="00594804" w:rsidRDefault="00594804" w:rsidP="00594804">
      <w:pPr>
        <w:spacing w:after="160" w:line="259" w:lineRule="auto"/>
        <w:rPr>
          <w:rFonts w:ascii="Times New Roman" w:hAnsi="Times New Roman"/>
          <w:sz w:val="28"/>
          <w:szCs w:val="24"/>
          <w:lang w:eastAsia="ru-RU"/>
        </w:rPr>
      </w:pPr>
      <w:r>
        <w:br w:type="page"/>
      </w:r>
    </w:p>
    <w:p w14:paraId="716C757C" w14:textId="6E1D5FD8" w:rsidR="00594804" w:rsidRDefault="00EB0157" w:rsidP="00594804">
      <w:pPr>
        <w:pStyle w:val="1"/>
        <w:numPr>
          <w:ilvl w:val="0"/>
          <w:numId w:val="11"/>
        </w:numPr>
      </w:pPr>
      <w:bookmarkStart w:id="20" w:name="_Toc95485851"/>
      <w:r w:rsidRPr="00686C5D">
        <w:lastRenderedPageBreak/>
        <w:t>Этап п</w:t>
      </w:r>
      <w:r w:rsidR="009060D3" w:rsidRPr="00686C5D">
        <w:t>роектирования</w:t>
      </w:r>
      <w:bookmarkEnd w:id="20"/>
    </w:p>
    <w:p w14:paraId="77F2E411" w14:textId="77777777" w:rsidR="00594804" w:rsidRPr="00594804" w:rsidRDefault="00594804" w:rsidP="00594804">
      <w:pPr>
        <w:pStyle w:val="a0"/>
        <w:rPr>
          <w:lang w:eastAsia="en-US"/>
        </w:rPr>
      </w:pPr>
    </w:p>
    <w:p w14:paraId="7C1C1A14" w14:textId="68718A0C" w:rsidR="009060D3" w:rsidRDefault="00EB0157" w:rsidP="00686C5D">
      <w:pPr>
        <w:pStyle w:val="2"/>
        <w:numPr>
          <w:ilvl w:val="1"/>
          <w:numId w:val="11"/>
        </w:numPr>
        <w:ind w:left="709" w:hanging="709"/>
      </w:pPr>
      <w:bookmarkStart w:id="21" w:name="_Toc95485852"/>
      <w:r w:rsidRPr="00686C5D">
        <w:t xml:space="preserve">Блок-схема </w:t>
      </w:r>
      <w:r w:rsidR="009060D3" w:rsidRPr="00686C5D">
        <w:t>работы приложения</w:t>
      </w:r>
      <w:bookmarkEnd w:id="21"/>
    </w:p>
    <w:p w14:paraId="66C9E947" w14:textId="19C26421" w:rsidR="00594804" w:rsidRPr="00594804" w:rsidRDefault="00594804" w:rsidP="00594804">
      <w:pPr>
        <w:pStyle w:val="ae"/>
      </w:pPr>
      <w:r w:rsidRPr="00C96C7B">
        <w:drawing>
          <wp:inline distT="0" distB="0" distL="0" distR="0" wp14:anchorId="51880B99" wp14:editId="1F52FB65">
            <wp:extent cx="3362325" cy="78160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449" cy="7839563"/>
                    </a:xfrm>
                    <a:prstGeom prst="rect">
                      <a:avLst/>
                    </a:prstGeom>
                    <a:ln>
                      <a:noFill/>
                    </a:ln>
                    <a:effectLst/>
                  </pic:spPr>
                </pic:pic>
              </a:graphicData>
            </a:graphic>
          </wp:inline>
        </w:drawing>
      </w:r>
    </w:p>
    <w:p w14:paraId="1283DBA7" w14:textId="28BFFD9F" w:rsidR="00C96C7B" w:rsidRDefault="00594804" w:rsidP="00CE01A7">
      <w:pPr>
        <w:pStyle w:val="ae"/>
        <w:numPr>
          <w:ilvl w:val="0"/>
          <w:numId w:val="14"/>
        </w:numPr>
      </w:pPr>
      <w:r>
        <w:t xml:space="preserve"> </w:t>
      </w:r>
      <w:r w:rsidR="007543A2">
        <w:t>«</w:t>
      </w:r>
      <w:r w:rsidR="00C96C7B" w:rsidRPr="00C96C7B">
        <w:t>Алгоритм работы</w:t>
      </w:r>
      <w:r w:rsidR="007543A2">
        <w:t>»</w:t>
      </w:r>
    </w:p>
    <w:p w14:paraId="0A3A7E1E" w14:textId="77777777" w:rsidR="00CE01A7" w:rsidRPr="00CE01A7" w:rsidRDefault="00CE01A7" w:rsidP="00CE01A7">
      <w:pPr>
        <w:pStyle w:val="a0"/>
      </w:pPr>
    </w:p>
    <w:p w14:paraId="01ACD48C" w14:textId="5E8D8D1F" w:rsidR="009060D3" w:rsidRDefault="009060D3" w:rsidP="00CE01A7">
      <w:pPr>
        <w:pStyle w:val="2"/>
        <w:numPr>
          <w:ilvl w:val="1"/>
          <w:numId w:val="11"/>
        </w:numPr>
        <w:ind w:left="709" w:hanging="709"/>
      </w:pPr>
      <w:bookmarkStart w:id="22" w:name="_Toc95485853"/>
      <w:r>
        <w:lastRenderedPageBreak/>
        <w:t>Диаграмма пр</w:t>
      </w:r>
      <w:r w:rsidR="00EB0157">
        <w:t>е</w:t>
      </w:r>
      <w:r>
        <w:t>цедента</w:t>
      </w:r>
      <w:bookmarkEnd w:id="22"/>
    </w:p>
    <w:p w14:paraId="2C8B0DFC" w14:textId="77777777" w:rsidR="00C965AD" w:rsidRDefault="00C96C7B" w:rsidP="00C965AD">
      <w:pPr>
        <w:pStyle w:val="ae"/>
      </w:pPr>
      <w:r>
        <w:drawing>
          <wp:inline distT="0" distB="0" distL="0" distR="0" wp14:anchorId="1BCA7FC4" wp14:editId="2C84EFBC">
            <wp:extent cx="5868014" cy="47529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776"/>
                    <a:stretch/>
                  </pic:blipFill>
                  <pic:spPr bwMode="auto">
                    <a:xfrm>
                      <a:off x="0" y="0"/>
                      <a:ext cx="5888626" cy="4769670"/>
                    </a:xfrm>
                    <a:prstGeom prst="rect">
                      <a:avLst/>
                    </a:prstGeom>
                    <a:ln>
                      <a:noFill/>
                    </a:ln>
                    <a:effectLst/>
                    <a:extLst>
                      <a:ext uri="{53640926-AAD7-44D8-BBD7-CCE9431645EC}">
                        <a14:shadowObscured xmlns:a14="http://schemas.microsoft.com/office/drawing/2010/main"/>
                      </a:ext>
                    </a:extLst>
                  </pic:spPr>
                </pic:pic>
              </a:graphicData>
            </a:graphic>
          </wp:inline>
        </w:drawing>
      </w:r>
    </w:p>
    <w:p w14:paraId="25495915" w14:textId="113D1545" w:rsidR="00C96C7B" w:rsidRPr="00C965AD" w:rsidRDefault="00C965AD" w:rsidP="00C965AD">
      <w:pPr>
        <w:pStyle w:val="ae"/>
        <w:numPr>
          <w:ilvl w:val="0"/>
          <w:numId w:val="14"/>
        </w:numPr>
      </w:pPr>
      <w:r>
        <w:t>«</w:t>
      </w:r>
      <w:r w:rsidR="00C96C7B" w:rsidRPr="00C965AD">
        <w:t>Диаграмма пр</w:t>
      </w:r>
      <w:r w:rsidR="00EB0157" w:rsidRPr="00C965AD">
        <w:t>е</w:t>
      </w:r>
      <w:r w:rsidR="00C96C7B" w:rsidRPr="00C965AD">
        <w:t>цедента</w:t>
      </w:r>
      <w:r>
        <w:t>»</w:t>
      </w:r>
    </w:p>
    <w:p w14:paraId="4CBE51B5" w14:textId="2B034B1D" w:rsidR="00C96C7B" w:rsidRPr="00C965AD" w:rsidRDefault="00C965AD" w:rsidP="00C965AD">
      <w:pPr>
        <w:spacing w:after="160" w:line="259" w:lineRule="auto"/>
        <w:rPr>
          <w:rFonts w:ascii="Times New Roman" w:hAnsi="Times New Roman"/>
          <w:sz w:val="28"/>
          <w:szCs w:val="24"/>
          <w:lang w:eastAsia="ru-RU"/>
        </w:rPr>
      </w:pPr>
      <w:r>
        <w:br w:type="page"/>
      </w:r>
    </w:p>
    <w:p w14:paraId="2944EBE2" w14:textId="3269BA7C" w:rsidR="00BD6C0A" w:rsidRDefault="00C96C7B" w:rsidP="00BD6C0A">
      <w:pPr>
        <w:pStyle w:val="1"/>
        <w:numPr>
          <w:ilvl w:val="0"/>
          <w:numId w:val="11"/>
        </w:numPr>
      </w:pPr>
      <w:bookmarkStart w:id="23" w:name="_Toc95485854"/>
      <w:r w:rsidRPr="00C965AD">
        <w:lastRenderedPageBreak/>
        <w:t>Разработка</w:t>
      </w:r>
      <w:r w:rsidR="00EB0157" w:rsidRPr="00C965AD">
        <w:t xml:space="preserve"> пользовательского</w:t>
      </w:r>
      <w:r w:rsidRPr="00C965AD">
        <w:t xml:space="preserve"> интерфейса</w:t>
      </w:r>
      <w:bookmarkEnd w:id="23"/>
    </w:p>
    <w:p w14:paraId="1D23F2CD" w14:textId="77777777" w:rsidR="00BD6C0A" w:rsidRPr="00BD6C0A" w:rsidRDefault="00BD6C0A" w:rsidP="00BD6C0A">
      <w:pPr>
        <w:pStyle w:val="ae"/>
      </w:pPr>
    </w:p>
    <w:p w14:paraId="1E764611" w14:textId="21F5A985" w:rsidR="009060D3" w:rsidRDefault="00EB0157" w:rsidP="00BD6C0A">
      <w:pPr>
        <w:pStyle w:val="ae"/>
        <w:rPr>
          <w:rFonts w:eastAsia="Calibri"/>
          <w:color w:val="000000"/>
          <w:sz w:val="28"/>
        </w:rPr>
      </w:pPr>
      <w:r w:rsidRPr="00422964">
        <w:drawing>
          <wp:inline distT="0" distB="0" distL="0" distR="0" wp14:anchorId="3F52B037" wp14:editId="55C576CA">
            <wp:extent cx="5286880" cy="31432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860" cy="3154534"/>
                    </a:xfrm>
                    <a:prstGeom prst="rect">
                      <a:avLst/>
                    </a:prstGeom>
                  </pic:spPr>
                </pic:pic>
              </a:graphicData>
            </a:graphic>
          </wp:inline>
        </w:drawing>
      </w:r>
    </w:p>
    <w:p w14:paraId="7FBF9CC4" w14:textId="3ECC48E5" w:rsidR="00EB0157" w:rsidRDefault="00BD6C0A" w:rsidP="00BD6C0A">
      <w:pPr>
        <w:pStyle w:val="ae"/>
        <w:numPr>
          <w:ilvl w:val="0"/>
          <w:numId w:val="14"/>
        </w:numPr>
      </w:pPr>
      <w:r>
        <w:t>«</w:t>
      </w:r>
      <w:r w:rsidR="006171E9">
        <w:t>Главная панель торгового автомата</w:t>
      </w:r>
      <w:r>
        <w:t>»</w:t>
      </w:r>
    </w:p>
    <w:p w14:paraId="74EE0841" w14:textId="4FC73585" w:rsidR="00EB0157" w:rsidRDefault="00EB0157" w:rsidP="00BD6C0A">
      <w:pPr>
        <w:pStyle w:val="ae"/>
      </w:pPr>
      <w:r w:rsidRPr="00422964">
        <w:drawing>
          <wp:inline distT="0" distB="0" distL="0" distR="0" wp14:anchorId="6AFE3930" wp14:editId="35E4D93B">
            <wp:extent cx="2848373" cy="1095528"/>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1095528"/>
                    </a:xfrm>
                    <a:prstGeom prst="rect">
                      <a:avLst/>
                    </a:prstGeom>
                  </pic:spPr>
                </pic:pic>
              </a:graphicData>
            </a:graphic>
          </wp:inline>
        </w:drawing>
      </w:r>
    </w:p>
    <w:p w14:paraId="285D1F09" w14:textId="44384CD2" w:rsidR="006171E9" w:rsidRDefault="00BD6C0A" w:rsidP="00BD6C0A">
      <w:pPr>
        <w:pStyle w:val="ae"/>
        <w:numPr>
          <w:ilvl w:val="0"/>
          <w:numId w:val="14"/>
        </w:numPr>
      </w:pPr>
      <w:r>
        <w:t>«</w:t>
      </w:r>
      <w:r w:rsidR="006171E9">
        <w:t>Окно ввода секретного ключа администратора</w:t>
      </w:r>
      <w:r>
        <w:t>»</w:t>
      </w:r>
    </w:p>
    <w:p w14:paraId="6ABFABF5" w14:textId="0E42BA37" w:rsidR="00EB0157" w:rsidRDefault="00EB0157" w:rsidP="00BD6C0A">
      <w:pPr>
        <w:pStyle w:val="ae"/>
      </w:pPr>
      <w:r w:rsidRPr="00422964">
        <w:drawing>
          <wp:inline distT="0" distB="0" distL="0" distR="0" wp14:anchorId="276E6A67" wp14:editId="51F4AD36">
            <wp:extent cx="5940425" cy="34874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87420"/>
                    </a:xfrm>
                    <a:prstGeom prst="rect">
                      <a:avLst/>
                    </a:prstGeom>
                  </pic:spPr>
                </pic:pic>
              </a:graphicData>
            </a:graphic>
          </wp:inline>
        </w:drawing>
      </w:r>
    </w:p>
    <w:p w14:paraId="30EE8734" w14:textId="0DAF4BE4" w:rsidR="006171E9" w:rsidRDefault="00BD6C0A" w:rsidP="00BD6C0A">
      <w:pPr>
        <w:pStyle w:val="ae"/>
        <w:numPr>
          <w:ilvl w:val="0"/>
          <w:numId w:val="14"/>
        </w:numPr>
      </w:pPr>
      <w:r>
        <w:t>«</w:t>
      </w:r>
      <w:r w:rsidR="006171E9">
        <w:t>Панель администратора</w:t>
      </w:r>
      <w:r>
        <w:t>»</w:t>
      </w:r>
    </w:p>
    <w:p w14:paraId="5634CA11" w14:textId="09FC7FE0" w:rsidR="00EB0157" w:rsidRDefault="00EB0157" w:rsidP="00BD6C0A">
      <w:pPr>
        <w:pStyle w:val="ae"/>
      </w:pPr>
      <w:r w:rsidRPr="00BD6C0A">
        <w:lastRenderedPageBreak/>
        <w:drawing>
          <wp:inline distT="0" distB="0" distL="0" distR="0" wp14:anchorId="32A5C882" wp14:editId="2731CE41">
            <wp:extent cx="5940425" cy="33337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149"/>
                    <a:stretch/>
                  </pic:blipFill>
                  <pic:spPr bwMode="auto">
                    <a:xfrm>
                      <a:off x="0" y="0"/>
                      <a:ext cx="5940425" cy="3333750"/>
                    </a:xfrm>
                    <a:prstGeom prst="rect">
                      <a:avLst/>
                    </a:prstGeom>
                    <a:ln>
                      <a:noFill/>
                    </a:ln>
                    <a:extLst>
                      <a:ext uri="{53640926-AAD7-44D8-BBD7-CCE9431645EC}">
                        <a14:shadowObscured xmlns:a14="http://schemas.microsoft.com/office/drawing/2010/main"/>
                      </a:ext>
                    </a:extLst>
                  </pic:spPr>
                </pic:pic>
              </a:graphicData>
            </a:graphic>
          </wp:inline>
        </w:drawing>
      </w:r>
    </w:p>
    <w:p w14:paraId="4238D5E0" w14:textId="16208E9A" w:rsidR="00EB0157" w:rsidRDefault="00BD6C0A" w:rsidP="00BD6C0A">
      <w:pPr>
        <w:pStyle w:val="ae"/>
        <w:numPr>
          <w:ilvl w:val="0"/>
          <w:numId w:val="14"/>
        </w:numPr>
      </w:pPr>
      <w:r>
        <w:t>«</w:t>
      </w:r>
      <w:r w:rsidR="006171E9">
        <w:t>Окно управления монетами</w:t>
      </w:r>
      <w:r>
        <w:t>»</w:t>
      </w:r>
    </w:p>
    <w:p w14:paraId="1971DB34" w14:textId="0561A131" w:rsidR="00EB0157" w:rsidRDefault="00EB0157" w:rsidP="00BD6C0A">
      <w:pPr>
        <w:pStyle w:val="ae"/>
      </w:pPr>
      <w:r w:rsidRPr="00F432C2">
        <w:drawing>
          <wp:inline distT="0" distB="0" distL="0" distR="0" wp14:anchorId="239D2295" wp14:editId="5E44729D">
            <wp:extent cx="5940425" cy="3534410"/>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534410"/>
                    </a:xfrm>
                    <a:prstGeom prst="rect">
                      <a:avLst/>
                    </a:prstGeom>
                  </pic:spPr>
                </pic:pic>
              </a:graphicData>
            </a:graphic>
          </wp:inline>
        </w:drawing>
      </w:r>
    </w:p>
    <w:p w14:paraId="0D719B3D" w14:textId="6ED2EA0A" w:rsidR="006171E9" w:rsidRDefault="00BD6C0A" w:rsidP="00BD6C0A">
      <w:pPr>
        <w:pStyle w:val="ae"/>
        <w:numPr>
          <w:ilvl w:val="0"/>
          <w:numId w:val="14"/>
        </w:numPr>
      </w:pPr>
      <w:r>
        <w:t>«</w:t>
      </w:r>
      <w:r w:rsidR="006171E9">
        <w:t>Окно добавление удаление и редактирование напитков</w:t>
      </w:r>
      <w:r>
        <w:t>»</w:t>
      </w:r>
    </w:p>
    <w:p w14:paraId="6BA2A83E" w14:textId="3129A4D6" w:rsidR="00BD6C0A" w:rsidRPr="009D22EE" w:rsidRDefault="009D22EE" w:rsidP="009D22EE">
      <w:pPr>
        <w:spacing w:after="160" w:line="259" w:lineRule="auto"/>
        <w:rPr>
          <w:rFonts w:ascii="Times New Roman" w:hAnsi="Times New Roman"/>
          <w:sz w:val="28"/>
          <w:szCs w:val="24"/>
          <w:lang w:eastAsia="ru-RU"/>
        </w:rPr>
      </w:pPr>
      <w:r>
        <w:br w:type="page"/>
      </w:r>
    </w:p>
    <w:p w14:paraId="4F42B48B" w14:textId="0A1419D6" w:rsidR="005C3B9C" w:rsidRDefault="005C3B9C" w:rsidP="009D22EE">
      <w:pPr>
        <w:pStyle w:val="1"/>
        <w:numPr>
          <w:ilvl w:val="0"/>
          <w:numId w:val="11"/>
        </w:numPr>
      </w:pPr>
      <w:bookmarkStart w:id="24" w:name="_Toc95485855"/>
      <w:r w:rsidRPr="009D22EE">
        <w:lastRenderedPageBreak/>
        <w:t>Разработка базы данных</w:t>
      </w:r>
      <w:bookmarkEnd w:id="24"/>
    </w:p>
    <w:p w14:paraId="402FD3C6" w14:textId="77777777" w:rsidR="009D22EE" w:rsidRPr="009D22EE" w:rsidRDefault="009D22EE" w:rsidP="009D22EE">
      <w:pPr>
        <w:pStyle w:val="a0"/>
        <w:rPr>
          <w:lang w:eastAsia="en-US"/>
        </w:rPr>
      </w:pPr>
    </w:p>
    <w:p w14:paraId="24B40BF5" w14:textId="0DC6B641" w:rsidR="005C3B9C" w:rsidRPr="005C3B9C" w:rsidRDefault="006171E9" w:rsidP="009D22EE">
      <w:pPr>
        <w:pStyle w:val="ae"/>
        <w:rPr>
          <w:b/>
          <w:sz w:val="28"/>
        </w:rPr>
      </w:pPr>
      <w:r>
        <w:drawing>
          <wp:inline distT="0" distB="0" distL="0" distR="0" wp14:anchorId="1B4A832E" wp14:editId="07A0F665">
            <wp:extent cx="5476875" cy="3471545"/>
            <wp:effectExtent l="0" t="0" r="9525" b="0"/>
            <wp:docPr id="8" name="Рисунок 8"/>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rotWithShape="1">
                    <a:blip r:embed="rId16">
                      <a:extLst>
                        <a:ext uri="{28A0092B-C50C-407E-A947-70E740481C1C}">
                          <a14:useLocalDpi xmlns:a14="http://schemas.microsoft.com/office/drawing/2010/main" val="0"/>
                        </a:ext>
                      </a:extLst>
                    </a:blip>
                    <a:srcRect l="3248" r="3357"/>
                    <a:stretch/>
                  </pic:blipFill>
                  <pic:spPr bwMode="auto">
                    <a:xfrm>
                      <a:off x="0" y="0"/>
                      <a:ext cx="5476875" cy="3471545"/>
                    </a:xfrm>
                    <a:prstGeom prst="rect">
                      <a:avLst/>
                    </a:prstGeom>
                    <a:noFill/>
                    <a:ln>
                      <a:noFill/>
                    </a:ln>
                    <a:extLst>
                      <a:ext uri="{53640926-AAD7-44D8-BBD7-CCE9431645EC}">
                        <a14:shadowObscured xmlns:a14="http://schemas.microsoft.com/office/drawing/2010/main"/>
                      </a:ext>
                    </a:extLst>
                  </pic:spPr>
                </pic:pic>
              </a:graphicData>
            </a:graphic>
          </wp:inline>
        </w:drawing>
      </w:r>
    </w:p>
    <w:p w14:paraId="1C4A9D99" w14:textId="6F02B658" w:rsidR="00EB0157" w:rsidRPr="00F7574B" w:rsidRDefault="009D22EE" w:rsidP="00F7574B">
      <w:pPr>
        <w:pStyle w:val="ae"/>
        <w:numPr>
          <w:ilvl w:val="0"/>
          <w:numId w:val="14"/>
        </w:numPr>
      </w:pPr>
      <w:r>
        <w:t>«</w:t>
      </w:r>
      <w:r w:rsidR="006171E9">
        <w:t>Модель базы данных</w:t>
      </w:r>
      <w:r>
        <w:t>»</w:t>
      </w:r>
    </w:p>
    <w:sectPr w:rsidR="00EB0157" w:rsidRPr="00F7574B" w:rsidSect="005A2785">
      <w:footerReference w:type="even" r:id="rId17"/>
      <w:footerReference w:type="firs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F422C" w14:textId="77777777" w:rsidR="00BF16EE" w:rsidRDefault="00BF16EE" w:rsidP="003B5FE6">
      <w:pPr>
        <w:spacing w:after="0" w:line="240" w:lineRule="auto"/>
      </w:pPr>
      <w:r>
        <w:separator/>
      </w:r>
    </w:p>
  </w:endnote>
  <w:endnote w:type="continuationSeparator" w:id="0">
    <w:p w14:paraId="137227DF" w14:textId="77777777" w:rsidR="00BF16EE" w:rsidRDefault="00BF16EE" w:rsidP="003B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AD5B1" w14:textId="5DF26A95" w:rsidR="00575937" w:rsidRDefault="00575937" w:rsidP="00575937">
    <w:pPr>
      <w:pStyle w:val="ae"/>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CE7BB" w14:textId="77777777" w:rsidR="005A2785" w:rsidRDefault="005A2785">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2C0BB" w14:textId="38439535" w:rsidR="00575937" w:rsidRDefault="00575937" w:rsidP="005A2785">
    <w:pPr>
      <w:pStyle w:val="ae"/>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31647" w14:textId="77777777" w:rsidR="00BF16EE" w:rsidRDefault="00BF16EE" w:rsidP="003B5FE6">
      <w:pPr>
        <w:spacing w:after="0" w:line="240" w:lineRule="auto"/>
      </w:pPr>
      <w:r>
        <w:separator/>
      </w:r>
    </w:p>
  </w:footnote>
  <w:footnote w:type="continuationSeparator" w:id="0">
    <w:p w14:paraId="1490B3ED" w14:textId="77777777" w:rsidR="00BF16EE" w:rsidRDefault="00BF16EE" w:rsidP="003B5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0346"/>
    <w:multiLevelType w:val="hybridMultilevel"/>
    <w:tmpl w:val="D40EAA54"/>
    <w:lvl w:ilvl="0" w:tplc="C3AE91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CF5D30"/>
    <w:multiLevelType w:val="hybridMultilevel"/>
    <w:tmpl w:val="9E3CE2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9FD4568"/>
    <w:multiLevelType w:val="hybridMultilevel"/>
    <w:tmpl w:val="B88EAE2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 w15:restartNumberingAfterBreak="0">
    <w:nsid w:val="1AF44827"/>
    <w:multiLevelType w:val="hybridMultilevel"/>
    <w:tmpl w:val="EFDA3A6C"/>
    <w:lvl w:ilvl="0" w:tplc="A0AC7C02">
      <w:start w:val="4"/>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4" w15:restartNumberingAfterBreak="0">
    <w:nsid w:val="1F7D4018"/>
    <w:multiLevelType w:val="hybridMultilevel"/>
    <w:tmpl w:val="49BE72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68E13EC"/>
    <w:multiLevelType w:val="hybridMultilevel"/>
    <w:tmpl w:val="E0AEFF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72D7B77"/>
    <w:multiLevelType w:val="hybridMultilevel"/>
    <w:tmpl w:val="9A204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C27F46"/>
    <w:multiLevelType w:val="multilevel"/>
    <w:tmpl w:val="9FA025A0"/>
    <w:lvl w:ilvl="0">
      <w:start w:val="1"/>
      <w:numFmt w:val="decimal"/>
      <w:lvlText w:val="%1."/>
      <w:lvlJc w:val="left"/>
      <w:pPr>
        <w:ind w:left="1069" w:hanging="360"/>
      </w:pPr>
      <w:rPr>
        <w:rFonts w:hint="default"/>
      </w:rPr>
    </w:lvl>
    <w:lvl w:ilvl="1">
      <w:start w:val="1"/>
      <w:numFmt w:val="decimal"/>
      <w:isLgl/>
      <w:lvlText w:val="%1.%2"/>
      <w:lvlJc w:val="left"/>
      <w:pPr>
        <w:ind w:left="1444" w:hanging="375"/>
      </w:pPr>
      <w:rPr>
        <w:rFonts w:cstheme="majorBidi" w:hint="default"/>
        <w:color w:val="auto"/>
      </w:rPr>
    </w:lvl>
    <w:lvl w:ilvl="2">
      <w:start w:val="1"/>
      <w:numFmt w:val="decimal"/>
      <w:isLgl/>
      <w:lvlText w:val="%1.%2.%3"/>
      <w:lvlJc w:val="left"/>
      <w:pPr>
        <w:ind w:left="2149" w:hanging="720"/>
      </w:pPr>
      <w:rPr>
        <w:rFonts w:cstheme="majorBidi" w:hint="default"/>
        <w:color w:val="auto"/>
      </w:rPr>
    </w:lvl>
    <w:lvl w:ilvl="3">
      <w:start w:val="1"/>
      <w:numFmt w:val="decimal"/>
      <w:isLgl/>
      <w:lvlText w:val="%1.%2.%3.%4"/>
      <w:lvlJc w:val="left"/>
      <w:pPr>
        <w:ind w:left="2869" w:hanging="1080"/>
      </w:pPr>
      <w:rPr>
        <w:rFonts w:cstheme="majorBidi" w:hint="default"/>
        <w:color w:val="auto"/>
      </w:rPr>
    </w:lvl>
    <w:lvl w:ilvl="4">
      <w:start w:val="1"/>
      <w:numFmt w:val="decimal"/>
      <w:isLgl/>
      <w:lvlText w:val="%1.%2.%3.%4.%5"/>
      <w:lvlJc w:val="left"/>
      <w:pPr>
        <w:ind w:left="3229" w:hanging="1080"/>
      </w:pPr>
      <w:rPr>
        <w:rFonts w:cstheme="majorBidi" w:hint="default"/>
        <w:color w:val="auto"/>
      </w:rPr>
    </w:lvl>
    <w:lvl w:ilvl="5">
      <w:start w:val="1"/>
      <w:numFmt w:val="decimal"/>
      <w:isLgl/>
      <w:lvlText w:val="%1.%2.%3.%4.%5.%6"/>
      <w:lvlJc w:val="left"/>
      <w:pPr>
        <w:ind w:left="3949" w:hanging="1440"/>
      </w:pPr>
      <w:rPr>
        <w:rFonts w:cstheme="majorBidi" w:hint="default"/>
        <w:color w:val="auto"/>
      </w:rPr>
    </w:lvl>
    <w:lvl w:ilvl="6">
      <w:start w:val="1"/>
      <w:numFmt w:val="decimal"/>
      <w:isLgl/>
      <w:lvlText w:val="%1.%2.%3.%4.%5.%6.%7"/>
      <w:lvlJc w:val="left"/>
      <w:pPr>
        <w:ind w:left="4309" w:hanging="1440"/>
      </w:pPr>
      <w:rPr>
        <w:rFonts w:cstheme="majorBidi" w:hint="default"/>
        <w:color w:val="auto"/>
      </w:rPr>
    </w:lvl>
    <w:lvl w:ilvl="7">
      <w:start w:val="1"/>
      <w:numFmt w:val="decimal"/>
      <w:isLgl/>
      <w:lvlText w:val="%1.%2.%3.%4.%5.%6.%7.%8"/>
      <w:lvlJc w:val="left"/>
      <w:pPr>
        <w:ind w:left="5029" w:hanging="1800"/>
      </w:pPr>
      <w:rPr>
        <w:rFonts w:cstheme="majorBidi" w:hint="default"/>
        <w:color w:val="auto"/>
      </w:rPr>
    </w:lvl>
    <w:lvl w:ilvl="8">
      <w:start w:val="1"/>
      <w:numFmt w:val="decimal"/>
      <w:isLgl/>
      <w:lvlText w:val="%1.%2.%3.%4.%5.%6.%7.%8.%9"/>
      <w:lvlJc w:val="left"/>
      <w:pPr>
        <w:ind w:left="5749" w:hanging="2160"/>
      </w:pPr>
      <w:rPr>
        <w:rFonts w:cstheme="majorBidi" w:hint="default"/>
        <w:color w:val="auto"/>
      </w:rPr>
    </w:lvl>
  </w:abstractNum>
  <w:abstractNum w:abstractNumId="8" w15:restartNumberingAfterBreak="0">
    <w:nsid w:val="487A4521"/>
    <w:multiLevelType w:val="hybridMultilevel"/>
    <w:tmpl w:val="D0FAC0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D143B1F"/>
    <w:multiLevelType w:val="multilevel"/>
    <w:tmpl w:val="9FA025A0"/>
    <w:lvl w:ilvl="0">
      <w:start w:val="1"/>
      <w:numFmt w:val="decimal"/>
      <w:lvlText w:val="%1."/>
      <w:lvlJc w:val="left"/>
      <w:pPr>
        <w:ind w:left="928" w:hanging="360"/>
      </w:pPr>
      <w:rPr>
        <w:rFonts w:hint="default"/>
      </w:rPr>
    </w:lvl>
    <w:lvl w:ilvl="1">
      <w:start w:val="1"/>
      <w:numFmt w:val="decimal"/>
      <w:isLgl/>
      <w:lvlText w:val="%1.%2"/>
      <w:lvlJc w:val="left"/>
      <w:pPr>
        <w:ind w:left="1303" w:hanging="375"/>
      </w:pPr>
      <w:rPr>
        <w:rFonts w:cstheme="majorBidi" w:hint="default"/>
        <w:color w:val="auto"/>
      </w:rPr>
    </w:lvl>
    <w:lvl w:ilvl="2">
      <w:start w:val="1"/>
      <w:numFmt w:val="decimal"/>
      <w:isLgl/>
      <w:lvlText w:val="%1.%2.%3"/>
      <w:lvlJc w:val="left"/>
      <w:pPr>
        <w:ind w:left="2008" w:hanging="720"/>
      </w:pPr>
      <w:rPr>
        <w:rFonts w:cstheme="majorBidi" w:hint="default"/>
        <w:color w:val="auto"/>
      </w:rPr>
    </w:lvl>
    <w:lvl w:ilvl="3">
      <w:start w:val="1"/>
      <w:numFmt w:val="decimal"/>
      <w:isLgl/>
      <w:lvlText w:val="%1.%2.%3.%4"/>
      <w:lvlJc w:val="left"/>
      <w:pPr>
        <w:ind w:left="2728" w:hanging="1080"/>
      </w:pPr>
      <w:rPr>
        <w:rFonts w:cstheme="majorBidi" w:hint="default"/>
        <w:color w:val="auto"/>
      </w:rPr>
    </w:lvl>
    <w:lvl w:ilvl="4">
      <w:start w:val="1"/>
      <w:numFmt w:val="decimal"/>
      <w:isLgl/>
      <w:lvlText w:val="%1.%2.%3.%4.%5"/>
      <w:lvlJc w:val="left"/>
      <w:pPr>
        <w:ind w:left="3088" w:hanging="1080"/>
      </w:pPr>
      <w:rPr>
        <w:rFonts w:cstheme="majorBidi" w:hint="default"/>
        <w:color w:val="auto"/>
      </w:rPr>
    </w:lvl>
    <w:lvl w:ilvl="5">
      <w:start w:val="1"/>
      <w:numFmt w:val="decimal"/>
      <w:isLgl/>
      <w:lvlText w:val="%1.%2.%3.%4.%5.%6"/>
      <w:lvlJc w:val="left"/>
      <w:pPr>
        <w:ind w:left="3808" w:hanging="1440"/>
      </w:pPr>
      <w:rPr>
        <w:rFonts w:cstheme="majorBidi" w:hint="default"/>
        <w:color w:val="auto"/>
      </w:rPr>
    </w:lvl>
    <w:lvl w:ilvl="6">
      <w:start w:val="1"/>
      <w:numFmt w:val="decimal"/>
      <w:isLgl/>
      <w:lvlText w:val="%1.%2.%3.%4.%5.%6.%7"/>
      <w:lvlJc w:val="left"/>
      <w:pPr>
        <w:ind w:left="4168" w:hanging="1440"/>
      </w:pPr>
      <w:rPr>
        <w:rFonts w:cstheme="majorBidi" w:hint="default"/>
        <w:color w:val="auto"/>
      </w:rPr>
    </w:lvl>
    <w:lvl w:ilvl="7">
      <w:start w:val="1"/>
      <w:numFmt w:val="decimal"/>
      <w:isLgl/>
      <w:lvlText w:val="%1.%2.%3.%4.%5.%6.%7.%8"/>
      <w:lvlJc w:val="left"/>
      <w:pPr>
        <w:ind w:left="4888" w:hanging="1800"/>
      </w:pPr>
      <w:rPr>
        <w:rFonts w:cstheme="majorBidi" w:hint="default"/>
        <w:color w:val="auto"/>
      </w:rPr>
    </w:lvl>
    <w:lvl w:ilvl="8">
      <w:start w:val="1"/>
      <w:numFmt w:val="decimal"/>
      <w:isLgl/>
      <w:lvlText w:val="%1.%2.%3.%4.%5.%6.%7.%8.%9"/>
      <w:lvlJc w:val="left"/>
      <w:pPr>
        <w:ind w:left="5608" w:hanging="2160"/>
      </w:pPr>
      <w:rPr>
        <w:rFonts w:cstheme="majorBidi" w:hint="default"/>
        <w:color w:val="auto"/>
      </w:rPr>
    </w:lvl>
  </w:abstractNum>
  <w:abstractNum w:abstractNumId="10" w15:restartNumberingAfterBreak="0">
    <w:nsid w:val="52A71C8B"/>
    <w:multiLevelType w:val="hybridMultilevel"/>
    <w:tmpl w:val="F558E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2F548B2"/>
    <w:multiLevelType w:val="hybridMultilevel"/>
    <w:tmpl w:val="4030C5C8"/>
    <w:lvl w:ilvl="0" w:tplc="D6D89C4A">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51F55C0"/>
    <w:multiLevelType w:val="hybridMultilevel"/>
    <w:tmpl w:val="EBA47CD4"/>
    <w:lvl w:ilvl="0" w:tplc="6AB418DA">
      <w:start w:val="1"/>
      <w:numFmt w:val="decimal"/>
      <w:lvlText w:val="Рис %1. "/>
      <w:lvlJc w:val="center"/>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F07074"/>
    <w:multiLevelType w:val="hybridMultilevel"/>
    <w:tmpl w:val="B9D0FC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7430DE7"/>
    <w:multiLevelType w:val="multilevel"/>
    <w:tmpl w:val="7A92C3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440" w:hanging="1080"/>
      </w:pPr>
      <w:rPr>
        <w:rFonts w:cstheme="majorBidi" w:hint="default"/>
      </w:rPr>
    </w:lvl>
    <w:lvl w:ilvl="4">
      <w:start w:val="1"/>
      <w:numFmt w:val="decimal"/>
      <w:isLgl/>
      <w:lvlText w:val="%1.%2.%3.%4.%5."/>
      <w:lvlJc w:val="left"/>
      <w:pPr>
        <w:ind w:left="1440" w:hanging="1080"/>
      </w:pPr>
      <w:rPr>
        <w:rFonts w:cstheme="majorBidi" w:hint="default"/>
      </w:rPr>
    </w:lvl>
    <w:lvl w:ilvl="5">
      <w:start w:val="1"/>
      <w:numFmt w:val="decimal"/>
      <w:isLgl/>
      <w:lvlText w:val="%1.%2.%3.%4.%5.%6."/>
      <w:lvlJc w:val="left"/>
      <w:pPr>
        <w:ind w:left="1800" w:hanging="1440"/>
      </w:pPr>
      <w:rPr>
        <w:rFonts w:cstheme="majorBidi" w:hint="default"/>
      </w:rPr>
    </w:lvl>
    <w:lvl w:ilvl="6">
      <w:start w:val="1"/>
      <w:numFmt w:val="decimal"/>
      <w:isLgl/>
      <w:lvlText w:val="%1.%2.%3.%4.%5.%6.%7."/>
      <w:lvlJc w:val="left"/>
      <w:pPr>
        <w:ind w:left="2160" w:hanging="1800"/>
      </w:pPr>
      <w:rPr>
        <w:rFonts w:cstheme="majorBidi" w:hint="default"/>
      </w:rPr>
    </w:lvl>
    <w:lvl w:ilvl="7">
      <w:start w:val="1"/>
      <w:numFmt w:val="decimal"/>
      <w:isLgl/>
      <w:lvlText w:val="%1.%2.%3.%4.%5.%6.%7.%8."/>
      <w:lvlJc w:val="left"/>
      <w:pPr>
        <w:ind w:left="2160" w:hanging="1800"/>
      </w:pPr>
      <w:rPr>
        <w:rFonts w:cstheme="majorBidi" w:hint="default"/>
      </w:rPr>
    </w:lvl>
    <w:lvl w:ilvl="8">
      <w:start w:val="1"/>
      <w:numFmt w:val="decimal"/>
      <w:isLgl/>
      <w:lvlText w:val="%1.%2.%3.%4.%5.%6.%7.%8.%9."/>
      <w:lvlJc w:val="left"/>
      <w:pPr>
        <w:ind w:left="2520" w:hanging="2160"/>
      </w:pPr>
      <w:rPr>
        <w:rFonts w:cstheme="majorBidi" w:hint="default"/>
      </w:rPr>
    </w:lvl>
  </w:abstractNum>
  <w:num w:numId="1">
    <w:abstractNumId w:val="6"/>
  </w:num>
  <w:num w:numId="2">
    <w:abstractNumId w:val="8"/>
  </w:num>
  <w:num w:numId="3">
    <w:abstractNumId w:val="4"/>
  </w:num>
  <w:num w:numId="4">
    <w:abstractNumId w:val="1"/>
  </w:num>
  <w:num w:numId="5">
    <w:abstractNumId w:val="7"/>
  </w:num>
  <w:num w:numId="6">
    <w:abstractNumId w:val="2"/>
  </w:num>
  <w:num w:numId="7">
    <w:abstractNumId w:val="11"/>
  </w:num>
  <w:num w:numId="8">
    <w:abstractNumId w:val="9"/>
  </w:num>
  <w:num w:numId="9">
    <w:abstractNumId w:val="3"/>
  </w:num>
  <w:num w:numId="10">
    <w:abstractNumId w:val="10"/>
  </w:num>
  <w:num w:numId="11">
    <w:abstractNumId w:val="14"/>
  </w:num>
  <w:num w:numId="12">
    <w:abstractNumId w:val="13"/>
  </w:num>
  <w:num w:numId="13">
    <w:abstractNumId w:val="5"/>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B7E"/>
    <w:rsid w:val="00072A48"/>
    <w:rsid w:val="00120003"/>
    <w:rsid w:val="001E7003"/>
    <w:rsid w:val="00354CE4"/>
    <w:rsid w:val="003B5FE6"/>
    <w:rsid w:val="004C0424"/>
    <w:rsid w:val="004F3BDA"/>
    <w:rsid w:val="005524F1"/>
    <w:rsid w:val="00575937"/>
    <w:rsid w:val="005835C4"/>
    <w:rsid w:val="00594804"/>
    <w:rsid w:val="005A2785"/>
    <w:rsid w:val="005C3B9C"/>
    <w:rsid w:val="006171E9"/>
    <w:rsid w:val="00622FCC"/>
    <w:rsid w:val="00686C5D"/>
    <w:rsid w:val="006D2F77"/>
    <w:rsid w:val="00704043"/>
    <w:rsid w:val="007543A2"/>
    <w:rsid w:val="00883F29"/>
    <w:rsid w:val="009060D3"/>
    <w:rsid w:val="009D22EE"/>
    <w:rsid w:val="009D3E97"/>
    <w:rsid w:val="00A43B8C"/>
    <w:rsid w:val="00A7298B"/>
    <w:rsid w:val="00A90BC1"/>
    <w:rsid w:val="00AC64F8"/>
    <w:rsid w:val="00B449F7"/>
    <w:rsid w:val="00B56DEE"/>
    <w:rsid w:val="00B87E10"/>
    <w:rsid w:val="00BB5B7E"/>
    <w:rsid w:val="00BD6C0A"/>
    <w:rsid w:val="00BF16EE"/>
    <w:rsid w:val="00C676A8"/>
    <w:rsid w:val="00C965AD"/>
    <w:rsid w:val="00C96C7B"/>
    <w:rsid w:val="00CA29CC"/>
    <w:rsid w:val="00CC5462"/>
    <w:rsid w:val="00CE01A7"/>
    <w:rsid w:val="00E147BE"/>
    <w:rsid w:val="00EB0157"/>
    <w:rsid w:val="00F61781"/>
    <w:rsid w:val="00F7574B"/>
    <w:rsid w:val="00F925C8"/>
    <w:rsid w:val="00FF68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E0651"/>
  <w15:docId w15:val="{E161EF17-F086-4802-B05C-3D192E15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835C4"/>
    <w:pPr>
      <w:spacing w:after="200" w:line="276" w:lineRule="auto"/>
    </w:pPr>
  </w:style>
  <w:style w:type="paragraph" w:styleId="1">
    <w:name w:val="heading 1"/>
    <w:basedOn w:val="a"/>
    <w:next w:val="a0"/>
    <w:link w:val="10"/>
    <w:uiPriority w:val="9"/>
    <w:qFormat/>
    <w:rsid w:val="00CA29CC"/>
    <w:pPr>
      <w:keepNext/>
      <w:keepLines/>
      <w:spacing w:after="0" w:line="240" w:lineRule="auto"/>
      <w:jc w:val="center"/>
      <w:outlineLvl w:val="0"/>
    </w:pPr>
    <w:rPr>
      <w:rFonts w:ascii="Times New Roman" w:eastAsiaTheme="majorEastAsia" w:hAnsi="Times New Roman" w:cstheme="majorBidi"/>
      <w:b/>
      <w:sz w:val="32"/>
      <w:szCs w:val="32"/>
    </w:rPr>
  </w:style>
  <w:style w:type="paragraph" w:styleId="2">
    <w:name w:val="heading 2"/>
    <w:basedOn w:val="a"/>
    <w:next w:val="a0"/>
    <w:link w:val="20"/>
    <w:uiPriority w:val="9"/>
    <w:unhideWhenUsed/>
    <w:qFormat/>
    <w:rsid w:val="00AC64F8"/>
    <w:pPr>
      <w:keepNext/>
      <w:keepLines/>
      <w:spacing w:before="40" w:after="120" w:line="240" w:lineRule="auto"/>
      <w:outlineLvl w:val="1"/>
    </w:pPr>
    <w:rPr>
      <w:rFonts w:ascii="Times New Roman" w:eastAsiaTheme="majorEastAsia" w:hAnsi="Times New Roman" w:cstheme="majorBidi"/>
      <w:b/>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link w:val="a5"/>
    <w:uiPriority w:val="34"/>
    <w:qFormat/>
    <w:rsid w:val="005835C4"/>
    <w:pPr>
      <w:ind w:left="720"/>
      <w:contextualSpacing/>
    </w:pPr>
  </w:style>
  <w:style w:type="character" w:customStyle="1" w:styleId="a5">
    <w:name w:val="Абзац списка Знак"/>
    <w:link w:val="a4"/>
    <w:uiPriority w:val="34"/>
    <w:locked/>
    <w:rsid w:val="005835C4"/>
  </w:style>
  <w:style w:type="paragraph" w:styleId="a6">
    <w:name w:val="No Spacing"/>
    <w:uiPriority w:val="1"/>
    <w:qFormat/>
    <w:rsid w:val="004C0424"/>
    <w:pPr>
      <w:spacing w:after="0" w:line="240" w:lineRule="auto"/>
    </w:pPr>
  </w:style>
  <w:style w:type="paragraph" w:styleId="a7">
    <w:name w:val="caption"/>
    <w:basedOn w:val="a"/>
    <w:next w:val="a"/>
    <w:uiPriority w:val="35"/>
    <w:unhideWhenUsed/>
    <w:qFormat/>
    <w:rsid w:val="006171E9"/>
    <w:pPr>
      <w:spacing w:line="240" w:lineRule="auto"/>
    </w:pPr>
    <w:rPr>
      <w:i/>
      <w:iCs/>
      <w:color w:val="44546A" w:themeColor="text2"/>
      <w:sz w:val="18"/>
      <w:szCs w:val="18"/>
    </w:rPr>
  </w:style>
  <w:style w:type="paragraph" w:styleId="a8">
    <w:name w:val="header"/>
    <w:basedOn w:val="a"/>
    <w:link w:val="a9"/>
    <w:uiPriority w:val="99"/>
    <w:unhideWhenUsed/>
    <w:rsid w:val="003B5FE6"/>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3B5FE6"/>
  </w:style>
  <w:style w:type="paragraph" w:styleId="aa">
    <w:name w:val="footer"/>
    <w:basedOn w:val="a"/>
    <w:link w:val="ab"/>
    <w:uiPriority w:val="99"/>
    <w:unhideWhenUsed/>
    <w:rsid w:val="003B5FE6"/>
    <w:pPr>
      <w:tabs>
        <w:tab w:val="center" w:pos="4677"/>
        <w:tab w:val="right" w:pos="9355"/>
      </w:tabs>
      <w:spacing w:after="0" w:line="240" w:lineRule="auto"/>
    </w:pPr>
  </w:style>
  <w:style w:type="character" w:customStyle="1" w:styleId="ab">
    <w:name w:val="Нижний колонтитул Знак"/>
    <w:basedOn w:val="a1"/>
    <w:link w:val="aa"/>
    <w:uiPriority w:val="99"/>
    <w:rsid w:val="003B5FE6"/>
  </w:style>
  <w:style w:type="paragraph" w:customStyle="1" w:styleId="a0">
    <w:name w:val="Текстовый"/>
    <w:basedOn w:val="a"/>
    <w:rsid w:val="004F3BDA"/>
    <w:pPr>
      <w:spacing w:after="0" w:line="360" w:lineRule="auto"/>
      <w:ind w:firstLine="709"/>
      <w:jc w:val="both"/>
    </w:pPr>
    <w:rPr>
      <w:rFonts w:ascii="Times New Roman" w:hAnsi="Times New Roman"/>
      <w:sz w:val="28"/>
      <w:szCs w:val="24"/>
      <w:lang w:eastAsia="ru-RU"/>
    </w:rPr>
  </w:style>
  <w:style w:type="character" w:customStyle="1" w:styleId="10">
    <w:name w:val="Заголовок 1 Знак"/>
    <w:basedOn w:val="a1"/>
    <w:link w:val="1"/>
    <w:uiPriority w:val="9"/>
    <w:rsid w:val="00CA29CC"/>
    <w:rPr>
      <w:rFonts w:ascii="Times New Roman" w:eastAsiaTheme="majorEastAsia" w:hAnsi="Times New Roman" w:cstheme="majorBidi"/>
      <w:b/>
      <w:sz w:val="32"/>
      <w:szCs w:val="32"/>
    </w:rPr>
  </w:style>
  <w:style w:type="paragraph" w:styleId="ac">
    <w:name w:val="TOC Heading"/>
    <w:basedOn w:val="1"/>
    <w:next w:val="a"/>
    <w:uiPriority w:val="39"/>
    <w:unhideWhenUsed/>
    <w:qFormat/>
    <w:rsid w:val="00E147BE"/>
    <w:pPr>
      <w:spacing w:line="259" w:lineRule="auto"/>
      <w:jc w:val="left"/>
      <w:outlineLvl w:val="9"/>
    </w:pPr>
    <w:rPr>
      <w:lang w:eastAsia="ru-RU"/>
    </w:rPr>
  </w:style>
  <w:style w:type="paragraph" w:styleId="21">
    <w:name w:val="toc 2"/>
    <w:basedOn w:val="a"/>
    <w:next w:val="a"/>
    <w:autoRedefine/>
    <w:uiPriority w:val="39"/>
    <w:unhideWhenUsed/>
    <w:rsid w:val="00120003"/>
    <w:pPr>
      <w:spacing w:after="100"/>
      <w:ind w:left="220"/>
    </w:pPr>
    <w:rPr>
      <w:rFonts w:ascii="Times New Roman" w:hAnsi="Times New Roman"/>
      <w:sz w:val="24"/>
    </w:rPr>
  </w:style>
  <w:style w:type="paragraph" w:styleId="3">
    <w:name w:val="toc 3"/>
    <w:basedOn w:val="a"/>
    <w:next w:val="a"/>
    <w:autoRedefine/>
    <w:uiPriority w:val="39"/>
    <w:unhideWhenUsed/>
    <w:rsid w:val="00120003"/>
    <w:pPr>
      <w:spacing w:after="100"/>
      <w:ind w:left="440"/>
    </w:pPr>
  </w:style>
  <w:style w:type="character" w:styleId="ad">
    <w:name w:val="Hyperlink"/>
    <w:basedOn w:val="a1"/>
    <w:uiPriority w:val="99"/>
    <w:unhideWhenUsed/>
    <w:rsid w:val="00120003"/>
    <w:rPr>
      <w:rFonts w:ascii="Times New Roman" w:hAnsi="Times New Roman"/>
      <w:color w:val="auto"/>
      <w:sz w:val="24"/>
      <w:u w:val="single"/>
    </w:rPr>
  </w:style>
  <w:style w:type="paragraph" w:customStyle="1" w:styleId="ae">
    <w:name w:val="Картинки"/>
    <w:basedOn w:val="a0"/>
    <w:rsid w:val="00120003"/>
    <w:pPr>
      <w:keepNext/>
      <w:keepLines/>
      <w:ind w:firstLine="0"/>
      <w:jc w:val="center"/>
    </w:pPr>
    <w:rPr>
      <w:rFonts w:eastAsiaTheme="majorEastAsia" w:cs="Times New Roman"/>
      <w:noProof/>
      <w:sz w:val="24"/>
      <w:szCs w:val="26"/>
    </w:rPr>
  </w:style>
  <w:style w:type="character" w:customStyle="1" w:styleId="20">
    <w:name w:val="Заголовок 2 Знак"/>
    <w:basedOn w:val="a1"/>
    <w:link w:val="2"/>
    <w:uiPriority w:val="9"/>
    <w:rsid w:val="00AC64F8"/>
    <w:rPr>
      <w:rFonts w:ascii="Times New Roman" w:eastAsiaTheme="majorEastAsia" w:hAnsi="Times New Roman" w:cstheme="majorBidi"/>
      <w:b/>
      <w:sz w:val="28"/>
      <w:szCs w:val="26"/>
    </w:rPr>
  </w:style>
  <w:style w:type="paragraph" w:styleId="11">
    <w:name w:val="toc 1"/>
    <w:basedOn w:val="a"/>
    <w:next w:val="a"/>
    <w:autoRedefine/>
    <w:uiPriority w:val="39"/>
    <w:unhideWhenUsed/>
    <w:rsid w:val="00E147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AE45-EF73-4D86-9D8B-4213AD53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1012</Words>
  <Characters>5773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nagor</dc:creator>
  <cp:keywords/>
  <dc:description/>
  <cp:lastModifiedBy>Админ</cp:lastModifiedBy>
  <cp:revision>60</cp:revision>
  <dcterms:created xsi:type="dcterms:W3CDTF">2022-02-10T11:50:00Z</dcterms:created>
  <dcterms:modified xsi:type="dcterms:W3CDTF">2022-02-11T12:31:00Z</dcterms:modified>
</cp:coreProperties>
</file>