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1D37B6"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040693C9" w14:textId="77777777" w:rsidR="00937CFA" w:rsidRDefault="001D37B6" w:rsidP="00937CFA">
          <w:pPr>
            <w:ind w:firstLine="0"/>
            <w:jc w:val="center"/>
            <w:rPr>
              <w:color w:val="808080" w:themeColor="background1" w:themeShade="80"/>
            </w:rPr>
          </w:pPr>
          <w:proofErr w:type="spellStart"/>
          <w:r>
            <w:rPr>
              <w:color w:val="808080" w:themeColor="background1" w:themeShade="80"/>
            </w:rPr>
            <w:t>True</w:t>
          </w:r>
          <w:proofErr w:type="spellEnd"/>
          <w:r>
            <w:rPr>
              <w:color w:val="808080" w:themeColor="background1" w:themeShade="80"/>
            </w:rPr>
            <w:t xml:space="preserv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bookmarkStart w:id="1" w:name="_GoBack"/>
          <w:bookmarkEnd w:id="1"/>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C01979">
          <w:pPr>
            <w:pStyle w:val="TM2"/>
            <w:tabs>
              <w:tab w:val="right" w:leader="dot" w:pos="10456"/>
            </w:tabs>
            <w:rPr>
              <w:noProof/>
              <w:lang w:eastAsia="fr-FR"/>
            </w:rPr>
          </w:pPr>
          <w:hyperlink w:anchor="_Toc3080793" w:history="1">
            <w:r w:rsidRPr="00691D5F">
              <w:rPr>
                <w:rStyle w:val="Lienhypertexte"/>
                <w:rFonts w:cstheme="minorHAnsi"/>
                <w:noProof/>
              </w:rPr>
              <w:t>Variable logique</w:t>
            </w:r>
            <w:r>
              <w:rPr>
                <w:noProof/>
                <w:webHidden/>
              </w:rPr>
              <w:tab/>
            </w:r>
            <w:r>
              <w:rPr>
                <w:noProof/>
                <w:webHidden/>
              </w:rPr>
              <w:fldChar w:fldCharType="begin"/>
            </w:r>
            <w:r>
              <w:rPr>
                <w:noProof/>
                <w:webHidden/>
              </w:rPr>
              <w:instrText xml:space="preserve"> PAGEREF _Toc3080793 \h </w:instrText>
            </w:r>
            <w:r>
              <w:rPr>
                <w:noProof/>
                <w:webHidden/>
              </w:rPr>
            </w:r>
            <w:r>
              <w:rPr>
                <w:noProof/>
                <w:webHidden/>
              </w:rPr>
              <w:fldChar w:fldCharType="separate"/>
            </w:r>
            <w:r w:rsidR="00FC1A86">
              <w:rPr>
                <w:noProof/>
                <w:webHidden/>
              </w:rPr>
              <w:t>1</w:t>
            </w:r>
            <w:r>
              <w:rPr>
                <w:noProof/>
                <w:webHidden/>
              </w:rPr>
              <w:fldChar w:fldCharType="end"/>
            </w:r>
          </w:hyperlink>
        </w:p>
        <w:p w14:paraId="0EEE9A67" w14:textId="689188AA" w:rsidR="00C01979" w:rsidRDefault="00C01979">
          <w:pPr>
            <w:pStyle w:val="TM2"/>
            <w:tabs>
              <w:tab w:val="right" w:leader="dot" w:pos="10456"/>
            </w:tabs>
            <w:rPr>
              <w:noProof/>
              <w:lang w:eastAsia="fr-FR"/>
            </w:rPr>
          </w:pPr>
          <w:hyperlink w:anchor="_Toc3080794" w:history="1">
            <w:r w:rsidRPr="00691D5F">
              <w:rPr>
                <w:rStyle w:val="Lienhypertexte"/>
                <w:noProof/>
              </w:rPr>
              <w:t>Fonction logique</w:t>
            </w:r>
            <w:r>
              <w:rPr>
                <w:noProof/>
                <w:webHidden/>
              </w:rPr>
              <w:tab/>
            </w:r>
            <w:r>
              <w:rPr>
                <w:noProof/>
                <w:webHidden/>
              </w:rPr>
              <w:fldChar w:fldCharType="begin"/>
            </w:r>
            <w:r>
              <w:rPr>
                <w:noProof/>
                <w:webHidden/>
              </w:rPr>
              <w:instrText xml:space="preserve"> PAGEREF _Toc3080794 \h </w:instrText>
            </w:r>
            <w:r>
              <w:rPr>
                <w:noProof/>
                <w:webHidden/>
              </w:rPr>
            </w:r>
            <w:r>
              <w:rPr>
                <w:noProof/>
                <w:webHidden/>
              </w:rPr>
              <w:fldChar w:fldCharType="separate"/>
            </w:r>
            <w:r w:rsidR="00FC1A86">
              <w:rPr>
                <w:noProof/>
                <w:webHidden/>
              </w:rPr>
              <w:t>1</w:t>
            </w:r>
            <w:r>
              <w:rPr>
                <w:noProof/>
                <w:webHidden/>
              </w:rPr>
              <w:fldChar w:fldCharType="end"/>
            </w:r>
          </w:hyperlink>
        </w:p>
        <w:p w14:paraId="72A617D0" w14:textId="2F1B8B14" w:rsidR="00C01979" w:rsidRDefault="00C01979">
          <w:pPr>
            <w:pStyle w:val="TM3"/>
            <w:tabs>
              <w:tab w:val="right" w:leader="dot" w:pos="10456"/>
            </w:tabs>
            <w:rPr>
              <w:noProof/>
              <w:lang w:eastAsia="fr-FR"/>
            </w:rPr>
          </w:pPr>
          <w:hyperlink w:anchor="_Toc3080795" w:history="1">
            <w:r w:rsidRPr="00691D5F">
              <w:rPr>
                <w:rStyle w:val="Lienhypertexte"/>
                <w:noProof/>
              </w:rPr>
              <w:t>La fonction « OU »</w:t>
            </w:r>
            <w:r>
              <w:rPr>
                <w:noProof/>
                <w:webHidden/>
              </w:rPr>
              <w:tab/>
            </w:r>
            <w:r>
              <w:rPr>
                <w:noProof/>
                <w:webHidden/>
              </w:rPr>
              <w:fldChar w:fldCharType="begin"/>
            </w:r>
            <w:r>
              <w:rPr>
                <w:noProof/>
                <w:webHidden/>
              </w:rPr>
              <w:instrText xml:space="preserve"> PAGEREF _Toc3080795 \h </w:instrText>
            </w:r>
            <w:r>
              <w:rPr>
                <w:noProof/>
                <w:webHidden/>
              </w:rPr>
            </w:r>
            <w:r>
              <w:rPr>
                <w:noProof/>
                <w:webHidden/>
              </w:rPr>
              <w:fldChar w:fldCharType="separate"/>
            </w:r>
            <w:r w:rsidR="00FC1A86">
              <w:rPr>
                <w:noProof/>
                <w:webHidden/>
              </w:rPr>
              <w:t>1</w:t>
            </w:r>
            <w:r>
              <w:rPr>
                <w:noProof/>
                <w:webHidden/>
              </w:rPr>
              <w:fldChar w:fldCharType="end"/>
            </w:r>
          </w:hyperlink>
        </w:p>
        <w:p w14:paraId="68EC81D1" w14:textId="4FF4A4BE" w:rsidR="00C01979" w:rsidRDefault="00C01979">
          <w:pPr>
            <w:pStyle w:val="TM3"/>
            <w:tabs>
              <w:tab w:val="right" w:leader="dot" w:pos="10456"/>
            </w:tabs>
            <w:rPr>
              <w:noProof/>
              <w:lang w:eastAsia="fr-FR"/>
            </w:rPr>
          </w:pPr>
          <w:hyperlink w:anchor="_Toc3080796" w:history="1">
            <w:r w:rsidRPr="00691D5F">
              <w:rPr>
                <w:rStyle w:val="Lienhypertexte"/>
                <w:noProof/>
              </w:rPr>
              <w:t>La fonction « ET »</w:t>
            </w:r>
            <w:r>
              <w:rPr>
                <w:noProof/>
                <w:webHidden/>
              </w:rPr>
              <w:tab/>
            </w:r>
            <w:r>
              <w:rPr>
                <w:noProof/>
                <w:webHidden/>
              </w:rPr>
              <w:fldChar w:fldCharType="begin"/>
            </w:r>
            <w:r>
              <w:rPr>
                <w:noProof/>
                <w:webHidden/>
              </w:rPr>
              <w:instrText xml:space="preserve"> PAGEREF _Toc3080796 \h </w:instrText>
            </w:r>
            <w:r>
              <w:rPr>
                <w:noProof/>
                <w:webHidden/>
              </w:rPr>
            </w:r>
            <w:r>
              <w:rPr>
                <w:noProof/>
                <w:webHidden/>
              </w:rPr>
              <w:fldChar w:fldCharType="separate"/>
            </w:r>
            <w:r w:rsidR="00FC1A86">
              <w:rPr>
                <w:noProof/>
                <w:webHidden/>
              </w:rPr>
              <w:t>2</w:t>
            </w:r>
            <w:r>
              <w:rPr>
                <w:noProof/>
                <w:webHidden/>
              </w:rPr>
              <w:fldChar w:fldCharType="end"/>
            </w:r>
          </w:hyperlink>
        </w:p>
        <w:p w14:paraId="543D277C" w14:textId="59971433" w:rsidR="00C01979" w:rsidRDefault="00C01979">
          <w:pPr>
            <w:pStyle w:val="TM3"/>
            <w:tabs>
              <w:tab w:val="right" w:leader="dot" w:pos="10456"/>
            </w:tabs>
            <w:rPr>
              <w:noProof/>
              <w:lang w:eastAsia="fr-FR"/>
            </w:rPr>
          </w:pPr>
          <w:hyperlink w:anchor="_Toc3080797" w:history="1">
            <w:r w:rsidRPr="00691D5F">
              <w:rPr>
                <w:rStyle w:val="Lienhypertexte"/>
                <w:noProof/>
              </w:rPr>
              <w:t>La fonction « NON » (Négation)</w:t>
            </w:r>
            <w:r>
              <w:rPr>
                <w:noProof/>
                <w:webHidden/>
              </w:rPr>
              <w:tab/>
            </w:r>
            <w:r>
              <w:rPr>
                <w:noProof/>
                <w:webHidden/>
              </w:rPr>
              <w:fldChar w:fldCharType="begin"/>
            </w:r>
            <w:r>
              <w:rPr>
                <w:noProof/>
                <w:webHidden/>
              </w:rPr>
              <w:instrText xml:space="preserve"> PAGEREF _Toc3080797 \h </w:instrText>
            </w:r>
            <w:r>
              <w:rPr>
                <w:noProof/>
                <w:webHidden/>
              </w:rPr>
            </w:r>
            <w:r>
              <w:rPr>
                <w:noProof/>
                <w:webHidden/>
              </w:rPr>
              <w:fldChar w:fldCharType="separate"/>
            </w:r>
            <w:r w:rsidR="00FC1A86">
              <w:rPr>
                <w:noProof/>
                <w:webHidden/>
              </w:rPr>
              <w:t>2</w:t>
            </w:r>
            <w:r>
              <w:rPr>
                <w:noProof/>
                <w:webHidden/>
              </w:rPr>
              <w:fldChar w:fldCharType="end"/>
            </w:r>
          </w:hyperlink>
        </w:p>
        <w:p w14:paraId="4920A3DA" w14:textId="4C5542C8" w:rsidR="00C01979" w:rsidRDefault="00C01979">
          <w:pPr>
            <w:pStyle w:val="TM3"/>
            <w:tabs>
              <w:tab w:val="right" w:leader="dot" w:pos="10456"/>
            </w:tabs>
            <w:rPr>
              <w:noProof/>
              <w:lang w:eastAsia="fr-FR"/>
            </w:rPr>
          </w:pPr>
          <w:hyperlink w:anchor="_Toc3080798" w:history="1">
            <w:r w:rsidRPr="00691D5F">
              <w:rPr>
                <w:rStyle w:val="Lienhypertexte"/>
                <w:noProof/>
              </w:rPr>
              <w:t>« Ou » exclusif &amp;&amp; « NON OU »</w:t>
            </w:r>
            <w:r>
              <w:rPr>
                <w:noProof/>
                <w:webHidden/>
              </w:rPr>
              <w:tab/>
            </w:r>
            <w:r>
              <w:rPr>
                <w:noProof/>
                <w:webHidden/>
              </w:rPr>
              <w:fldChar w:fldCharType="begin"/>
            </w:r>
            <w:r>
              <w:rPr>
                <w:noProof/>
                <w:webHidden/>
              </w:rPr>
              <w:instrText xml:space="preserve"> PAGEREF _Toc3080798 \h </w:instrText>
            </w:r>
            <w:r>
              <w:rPr>
                <w:noProof/>
                <w:webHidden/>
              </w:rPr>
            </w:r>
            <w:r>
              <w:rPr>
                <w:noProof/>
                <w:webHidden/>
              </w:rPr>
              <w:fldChar w:fldCharType="separate"/>
            </w:r>
            <w:r w:rsidR="00FC1A86">
              <w:rPr>
                <w:noProof/>
                <w:webHidden/>
              </w:rPr>
              <w:t>2</w:t>
            </w:r>
            <w:r>
              <w:rPr>
                <w:noProof/>
                <w:webHidden/>
              </w:rPr>
              <w:fldChar w:fldCharType="end"/>
            </w:r>
          </w:hyperlink>
        </w:p>
        <w:p w14:paraId="043AB9F1" w14:textId="74B5A819" w:rsidR="00C01979" w:rsidRDefault="00C01979">
          <w:pPr>
            <w:pStyle w:val="TM1"/>
            <w:tabs>
              <w:tab w:val="right" w:leader="dot" w:pos="10456"/>
            </w:tabs>
            <w:rPr>
              <w:noProof/>
              <w:lang w:eastAsia="fr-FR"/>
            </w:rPr>
          </w:pPr>
          <w:hyperlink w:anchor="_Toc3080799" w:history="1">
            <w:r w:rsidRPr="00691D5F">
              <w:rPr>
                <w:rStyle w:val="Lienhypertexte"/>
                <w:noProof/>
              </w:rPr>
              <w:t>Fonctions complexes</w:t>
            </w:r>
            <w:r>
              <w:rPr>
                <w:noProof/>
                <w:webHidden/>
              </w:rPr>
              <w:tab/>
            </w:r>
            <w:r>
              <w:rPr>
                <w:noProof/>
                <w:webHidden/>
              </w:rPr>
              <w:fldChar w:fldCharType="begin"/>
            </w:r>
            <w:r>
              <w:rPr>
                <w:noProof/>
                <w:webHidden/>
              </w:rPr>
              <w:instrText xml:space="preserve"> PAGEREF _Toc3080799 \h </w:instrText>
            </w:r>
            <w:r>
              <w:rPr>
                <w:noProof/>
                <w:webHidden/>
              </w:rPr>
            </w:r>
            <w:r>
              <w:rPr>
                <w:noProof/>
                <w:webHidden/>
              </w:rPr>
              <w:fldChar w:fldCharType="separate"/>
            </w:r>
            <w:r w:rsidR="00FC1A86">
              <w:rPr>
                <w:noProof/>
                <w:webHidden/>
              </w:rPr>
              <w:t>3</w:t>
            </w:r>
            <w:r>
              <w:rPr>
                <w:noProof/>
                <w:webHidden/>
              </w:rPr>
              <w:fldChar w:fldCharType="end"/>
            </w:r>
          </w:hyperlink>
        </w:p>
        <w:p w14:paraId="5BFBFA90" w14:textId="01E5A7A7" w:rsidR="00C01979" w:rsidRDefault="00C01979">
          <w:pPr>
            <w:pStyle w:val="TM1"/>
            <w:tabs>
              <w:tab w:val="right" w:leader="dot" w:pos="10456"/>
            </w:tabs>
            <w:rPr>
              <w:noProof/>
              <w:lang w:eastAsia="fr-FR"/>
            </w:rPr>
          </w:pPr>
          <w:hyperlink w:anchor="_Toc3080800" w:history="1">
            <w:r w:rsidRPr="00691D5F">
              <w:rPr>
                <w:rStyle w:val="Lienhypertexte"/>
                <w:noProof/>
              </w:rPr>
              <w:t>L'algèbre de Boole</w:t>
            </w:r>
            <w:r>
              <w:rPr>
                <w:noProof/>
                <w:webHidden/>
              </w:rPr>
              <w:tab/>
            </w:r>
            <w:r>
              <w:rPr>
                <w:noProof/>
                <w:webHidden/>
              </w:rPr>
              <w:fldChar w:fldCharType="begin"/>
            </w:r>
            <w:r>
              <w:rPr>
                <w:noProof/>
                <w:webHidden/>
              </w:rPr>
              <w:instrText xml:space="preserve"> PAGEREF _Toc3080800 \h </w:instrText>
            </w:r>
            <w:r>
              <w:rPr>
                <w:noProof/>
                <w:webHidden/>
              </w:rPr>
            </w:r>
            <w:r>
              <w:rPr>
                <w:noProof/>
                <w:webHidden/>
              </w:rPr>
              <w:fldChar w:fldCharType="separate"/>
            </w:r>
            <w:r w:rsidR="00FC1A86">
              <w:rPr>
                <w:noProof/>
                <w:webHidden/>
              </w:rPr>
              <w:t>3</w:t>
            </w:r>
            <w:r>
              <w:rPr>
                <w:noProof/>
                <w:webHidden/>
              </w:rPr>
              <w:fldChar w:fldCharType="end"/>
            </w:r>
          </w:hyperlink>
        </w:p>
        <w:p w14:paraId="6CC84000" w14:textId="347C886D" w:rsidR="00C01979" w:rsidRDefault="00C01979">
          <w:pPr>
            <w:pStyle w:val="TM1"/>
            <w:tabs>
              <w:tab w:val="right" w:leader="dot" w:pos="10456"/>
            </w:tabs>
            <w:rPr>
              <w:noProof/>
              <w:lang w:eastAsia="fr-FR"/>
            </w:rPr>
          </w:pPr>
          <w:hyperlink w:anchor="_Toc3080801" w:history="1">
            <w:r w:rsidRPr="00691D5F">
              <w:rPr>
                <w:rStyle w:val="Lienhypertexte"/>
                <w:noProof/>
              </w:rPr>
              <w:t>Expression algébrique</w:t>
            </w:r>
            <w:r>
              <w:rPr>
                <w:noProof/>
                <w:webHidden/>
              </w:rPr>
              <w:tab/>
            </w:r>
            <w:r>
              <w:rPr>
                <w:noProof/>
                <w:webHidden/>
              </w:rPr>
              <w:fldChar w:fldCharType="begin"/>
            </w:r>
            <w:r>
              <w:rPr>
                <w:noProof/>
                <w:webHidden/>
              </w:rPr>
              <w:instrText xml:space="preserve"> PAGEREF _Toc3080801 \h </w:instrText>
            </w:r>
            <w:r>
              <w:rPr>
                <w:noProof/>
                <w:webHidden/>
              </w:rPr>
            </w:r>
            <w:r>
              <w:rPr>
                <w:noProof/>
                <w:webHidden/>
              </w:rPr>
              <w:fldChar w:fldCharType="separate"/>
            </w:r>
            <w:r w:rsidR="00FC1A86">
              <w:rPr>
                <w:noProof/>
                <w:webHidden/>
              </w:rPr>
              <w:t>3</w:t>
            </w:r>
            <w:r>
              <w:rPr>
                <w:noProof/>
                <w:webHidden/>
              </w:rPr>
              <w:fldChar w:fldCharType="end"/>
            </w:r>
          </w:hyperlink>
        </w:p>
        <w:p w14:paraId="594C2A19" w14:textId="67145E8A" w:rsidR="00C01979" w:rsidRDefault="00C01979">
          <w:pPr>
            <w:pStyle w:val="TM1"/>
            <w:tabs>
              <w:tab w:val="right" w:leader="dot" w:pos="10456"/>
            </w:tabs>
            <w:rPr>
              <w:noProof/>
              <w:lang w:eastAsia="fr-FR"/>
            </w:rPr>
          </w:pPr>
          <w:hyperlink w:anchor="_Toc3080802" w:history="1">
            <w:r w:rsidRPr="00691D5F">
              <w:rPr>
                <w:rStyle w:val="Lienhypertexte"/>
                <w:noProof/>
              </w:rPr>
              <w:t>Table de vérité</w:t>
            </w:r>
            <w:r>
              <w:rPr>
                <w:noProof/>
                <w:webHidden/>
              </w:rPr>
              <w:tab/>
            </w:r>
            <w:r>
              <w:rPr>
                <w:noProof/>
                <w:webHidden/>
              </w:rPr>
              <w:fldChar w:fldCharType="begin"/>
            </w:r>
            <w:r>
              <w:rPr>
                <w:noProof/>
                <w:webHidden/>
              </w:rPr>
              <w:instrText xml:space="preserve"> PAGEREF _Toc3080802 \h </w:instrText>
            </w:r>
            <w:r>
              <w:rPr>
                <w:noProof/>
                <w:webHidden/>
              </w:rPr>
            </w:r>
            <w:r>
              <w:rPr>
                <w:noProof/>
                <w:webHidden/>
              </w:rPr>
              <w:fldChar w:fldCharType="separate"/>
            </w:r>
            <w:r w:rsidR="00FC1A86">
              <w:rPr>
                <w:noProof/>
                <w:webHidden/>
              </w:rPr>
              <w:t>4</w:t>
            </w:r>
            <w:r>
              <w:rPr>
                <w:noProof/>
                <w:webHidden/>
              </w:rPr>
              <w:fldChar w:fldCharType="end"/>
            </w:r>
          </w:hyperlink>
        </w:p>
        <w:p w14:paraId="59F7E2B6" w14:textId="0E577265" w:rsidR="00C01979" w:rsidRDefault="00C01979">
          <w:pPr>
            <w:pStyle w:val="TM1"/>
            <w:tabs>
              <w:tab w:val="right" w:leader="dot" w:pos="10456"/>
            </w:tabs>
            <w:rPr>
              <w:noProof/>
              <w:lang w:eastAsia="fr-FR"/>
            </w:rPr>
          </w:pPr>
          <w:hyperlink w:anchor="_Toc3080803" w:history="1">
            <w:r w:rsidRPr="00691D5F">
              <w:rPr>
                <w:rStyle w:val="Lienhypertexte"/>
                <w:noProof/>
              </w:rPr>
              <w:t>Les lois de composition</w:t>
            </w:r>
            <w:r>
              <w:rPr>
                <w:noProof/>
                <w:webHidden/>
              </w:rPr>
              <w:tab/>
            </w:r>
            <w:r>
              <w:rPr>
                <w:noProof/>
                <w:webHidden/>
              </w:rPr>
              <w:fldChar w:fldCharType="begin"/>
            </w:r>
            <w:r>
              <w:rPr>
                <w:noProof/>
                <w:webHidden/>
              </w:rPr>
              <w:instrText xml:space="preserve"> PAGEREF _Toc3080803 \h </w:instrText>
            </w:r>
            <w:r>
              <w:rPr>
                <w:noProof/>
                <w:webHidden/>
              </w:rPr>
            </w:r>
            <w:r>
              <w:rPr>
                <w:noProof/>
                <w:webHidden/>
              </w:rPr>
              <w:fldChar w:fldCharType="separate"/>
            </w:r>
            <w:r w:rsidR="00FC1A86">
              <w:rPr>
                <w:noProof/>
                <w:webHidden/>
              </w:rPr>
              <w:t>6</w:t>
            </w:r>
            <w:r>
              <w:rPr>
                <w:noProof/>
                <w:webHidden/>
              </w:rPr>
              <w:fldChar w:fldCharType="end"/>
            </w:r>
          </w:hyperlink>
        </w:p>
        <w:p w14:paraId="15C153F6" w14:textId="76A3D955" w:rsidR="00C01979" w:rsidRDefault="00C01979">
          <w:pPr>
            <w:pStyle w:val="TM1"/>
            <w:tabs>
              <w:tab w:val="right" w:leader="dot" w:pos="10456"/>
            </w:tabs>
            <w:rPr>
              <w:noProof/>
              <w:lang w:eastAsia="fr-FR"/>
            </w:rPr>
          </w:pPr>
          <w:hyperlink w:anchor="_Toc3080804" w:history="1">
            <w:r w:rsidRPr="00691D5F">
              <w:rPr>
                <w:rStyle w:val="Lienhypertexte"/>
                <w:noProof/>
              </w:rPr>
              <w:t>Utilisation de l’algèbre binaire</w:t>
            </w:r>
            <w:r>
              <w:rPr>
                <w:noProof/>
                <w:webHidden/>
              </w:rPr>
              <w:tab/>
            </w:r>
            <w:r>
              <w:rPr>
                <w:noProof/>
                <w:webHidden/>
              </w:rPr>
              <w:fldChar w:fldCharType="begin"/>
            </w:r>
            <w:r>
              <w:rPr>
                <w:noProof/>
                <w:webHidden/>
              </w:rPr>
              <w:instrText xml:space="preserve"> PAGEREF _Toc3080804 \h </w:instrText>
            </w:r>
            <w:r>
              <w:rPr>
                <w:noProof/>
                <w:webHidden/>
              </w:rPr>
            </w:r>
            <w:r>
              <w:rPr>
                <w:noProof/>
                <w:webHidden/>
              </w:rPr>
              <w:fldChar w:fldCharType="separate"/>
            </w:r>
            <w:r w:rsidR="00FC1A86">
              <w:rPr>
                <w:noProof/>
                <w:webHidden/>
              </w:rPr>
              <w:t>7</w:t>
            </w:r>
            <w:r>
              <w:rPr>
                <w:noProof/>
                <w:webHidden/>
              </w:rPr>
              <w:fldChar w:fldCharType="end"/>
            </w:r>
          </w:hyperlink>
        </w:p>
        <w:p w14:paraId="34BEB0CD" w14:textId="48B13434" w:rsidR="00C01979" w:rsidRDefault="00C01979">
          <w:pPr>
            <w:pStyle w:val="TM1"/>
            <w:tabs>
              <w:tab w:val="right" w:leader="dot" w:pos="10456"/>
            </w:tabs>
            <w:rPr>
              <w:noProof/>
              <w:lang w:eastAsia="fr-FR"/>
            </w:rPr>
          </w:pPr>
          <w:hyperlink w:anchor="_Toc3080805" w:history="1">
            <w:r w:rsidRPr="00691D5F">
              <w:rPr>
                <w:rStyle w:val="Lienhypertexte"/>
                <w:noProof/>
              </w:rPr>
              <w:t>Circuits logiques</w:t>
            </w:r>
            <w:r>
              <w:rPr>
                <w:noProof/>
                <w:webHidden/>
              </w:rPr>
              <w:tab/>
            </w:r>
            <w:r>
              <w:rPr>
                <w:noProof/>
                <w:webHidden/>
              </w:rPr>
              <w:fldChar w:fldCharType="begin"/>
            </w:r>
            <w:r>
              <w:rPr>
                <w:noProof/>
                <w:webHidden/>
              </w:rPr>
              <w:instrText xml:space="preserve"> PAGEREF _Toc3080805 \h </w:instrText>
            </w:r>
            <w:r>
              <w:rPr>
                <w:noProof/>
                <w:webHidden/>
              </w:rPr>
            </w:r>
            <w:r>
              <w:rPr>
                <w:noProof/>
                <w:webHidden/>
              </w:rPr>
              <w:fldChar w:fldCharType="separate"/>
            </w:r>
            <w:r w:rsidR="00FC1A86">
              <w:rPr>
                <w:noProof/>
                <w:webHidden/>
              </w:rPr>
              <w:t>7</w:t>
            </w:r>
            <w:r>
              <w:rPr>
                <w:noProof/>
                <w:webHidden/>
              </w:rPr>
              <w:fldChar w:fldCharType="end"/>
            </w:r>
          </w:hyperlink>
        </w:p>
        <w:p w14:paraId="1291774D" w14:textId="341BE464" w:rsidR="00C01979" w:rsidRDefault="00C01979">
          <w:pPr>
            <w:pStyle w:val="TM1"/>
            <w:tabs>
              <w:tab w:val="right" w:leader="dot" w:pos="10456"/>
            </w:tabs>
            <w:rPr>
              <w:noProof/>
              <w:lang w:eastAsia="fr-FR"/>
            </w:rPr>
          </w:pPr>
          <w:hyperlink w:anchor="_Toc3080806" w:history="1">
            <w:r w:rsidRPr="00691D5F">
              <w:rPr>
                <w:rStyle w:val="Lienhypertexte"/>
                <w:noProof/>
              </w:rPr>
              <w:t>Exercices</w:t>
            </w:r>
            <w:r>
              <w:rPr>
                <w:noProof/>
                <w:webHidden/>
              </w:rPr>
              <w:tab/>
            </w:r>
            <w:r>
              <w:rPr>
                <w:noProof/>
                <w:webHidden/>
              </w:rPr>
              <w:fldChar w:fldCharType="begin"/>
            </w:r>
            <w:r>
              <w:rPr>
                <w:noProof/>
                <w:webHidden/>
              </w:rPr>
              <w:instrText xml:space="preserve"> PAGEREF _Toc3080806 \h </w:instrText>
            </w:r>
            <w:r>
              <w:rPr>
                <w:noProof/>
                <w:webHidden/>
              </w:rPr>
            </w:r>
            <w:r>
              <w:rPr>
                <w:noProof/>
                <w:webHidden/>
              </w:rPr>
              <w:fldChar w:fldCharType="separate"/>
            </w:r>
            <w:r w:rsidR="00FC1A86">
              <w:rPr>
                <w:noProof/>
                <w:webHidden/>
              </w:rPr>
              <w:t>8</w:t>
            </w:r>
            <w:r>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2" w:name="_Toc14239932"/>
      <w:bookmarkStart w:id="3" w:name="BM_varlog"/>
      <w:bookmarkStart w:id="4" w:name="_Toc3080792"/>
      <w:r w:rsidRPr="001D37B6">
        <w:rPr>
          <w:rFonts w:asciiTheme="minorHAnsi" w:hAnsiTheme="minorHAnsi" w:cstheme="minorHAnsi"/>
        </w:rPr>
        <w:lastRenderedPageBreak/>
        <w:t>Introduction à la logique</w:t>
      </w:r>
      <w:bookmarkEnd w:id="2"/>
      <w:bookmarkEnd w:id="4"/>
    </w:p>
    <w:p w14:paraId="7837F682" w14:textId="77777777" w:rsidR="001D37B6" w:rsidRPr="001D37B6" w:rsidRDefault="001D37B6" w:rsidP="0063382D">
      <w:pPr>
        <w:pStyle w:val="Titre2"/>
        <w:jc w:val="both"/>
        <w:rPr>
          <w:rFonts w:asciiTheme="minorHAnsi" w:hAnsiTheme="minorHAnsi" w:cstheme="minorHAnsi"/>
        </w:rPr>
      </w:pPr>
      <w:bookmarkStart w:id="5" w:name="_Toc14239933"/>
      <w:bookmarkStart w:id="6" w:name="_Toc3080793"/>
      <w:r w:rsidRPr="001D37B6">
        <w:rPr>
          <w:rFonts w:asciiTheme="minorHAnsi" w:hAnsiTheme="minorHAnsi" w:cstheme="minorHAnsi"/>
        </w:rPr>
        <w:t>Variable logique</w:t>
      </w:r>
      <w:bookmarkEnd w:id="5"/>
      <w:bookmarkEnd w:id="6"/>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 ordinateur ne manipule que des données binaire</w:t>
      </w:r>
      <w:bookmarkStart w:id="7" w:name="_Hlt506276939"/>
      <w:r w:rsidRPr="001D37B6">
        <w:rPr>
          <w:rFonts w:cstheme="minorHAnsi"/>
        </w:rPr>
        <w:t>s</w:t>
      </w:r>
      <w:bookmarkEnd w:id="7"/>
      <w:r w:rsidRPr="001D37B6">
        <w:rPr>
          <w:rFonts w:cstheme="minorHAnsi"/>
        </w:rPr>
        <w:t xml:space="preserve">, on appelle donc variable logique une donnée binaire, c'est-à-dire une donnée ayant deux états possibles: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8" w:name="BM_fonclog"/>
    </w:p>
    <w:p w14:paraId="463A3B42" w14:textId="77777777" w:rsidR="001D37B6" w:rsidRPr="001D37B6" w:rsidRDefault="001D37B6" w:rsidP="0063382D">
      <w:pPr>
        <w:pStyle w:val="Titre2"/>
        <w:jc w:val="both"/>
      </w:pPr>
      <w:bookmarkStart w:id="9" w:name="_Toc14239934"/>
      <w:bookmarkStart w:id="10" w:name="_Toc3080794"/>
      <w:r w:rsidRPr="001D37B6">
        <w:t>Fonction logique</w:t>
      </w:r>
      <w:bookmarkEnd w:id="9"/>
      <w:bookmarkEnd w:id="10"/>
    </w:p>
    <w:bookmarkEnd w:id="8"/>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77777777" w:rsidR="001D37B6" w:rsidRDefault="001D37B6" w:rsidP="0063382D">
      <w:pPr>
        <w:ind w:firstLine="0"/>
        <w:jc w:val="both"/>
        <w:rPr>
          <w:rFonts w:cstheme="minorHAnsi"/>
        </w:rPr>
      </w:pPr>
      <w:r w:rsidRPr="001D37B6">
        <w:rPr>
          <w:rFonts w:cstheme="minorHAnsi"/>
        </w:rPr>
        <w:t xml:space="preserve">On appelle fonction logique une entité acceptant plusieurs valeurs logiques en entrée et dont la sortie peut avoir deux états possibles: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77777777" w:rsidR="001D37B6" w:rsidRDefault="001D37B6" w:rsidP="0063382D">
      <w:pPr>
        <w:ind w:firstLine="0"/>
        <w:jc w:val="both"/>
        <w:rPr>
          <w:rFonts w:cstheme="minorHAnsi"/>
        </w:rPr>
      </w:pPr>
      <w:r w:rsidRPr="001D37B6">
        <w:rPr>
          <w:rFonts w:cstheme="minorHAnsi"/>
        </w:rPr>
        <w:t xml:space="preserve">Les fonctions logiques de bases sont appelées aussi </w:t>
      </w:r>
      <w:r w:rsidRPr="001D37B6">
        <w:rPr>
          <w:rFonts w:cstheme="minorHAnsi"/>
          <w:b/>
        </w:rPr>
        <w:t>portes logiques</w:t>
      </w:r>
      <w:r w:rsidRPr="001D37B6">
        <w:rPr>
          <w:rFonts w:cstheme="minorHAnsi"/>
        </w:rPr>
        <w:t xml:space="preserve">. Il s'agit de fonctions ayant une ou deux entrées et une sortie: </w:t>
      </w:r>
    </w:p>
    <w:p w14:paraId="50F893FB" w14:textId="77777777" w:rsidR="001D37B6" w:rsidRDefault="001D37B6" w:rsidP="0063382D">
      <w:pPr>
        <w:ind w:firstLine="0"/>
        <w:jc w:val="both"/>
        <w:rPr>
          <w:rFonts w:cstheme="minorHAnsi"/>
        </w:rPr>
      </w:pPr>
    </w:p>
    <w:p w14:paraId="6B51D361" w14:textId="77777777" w:rsidR="001D37B6" w:rsidRPr="001D37B6" w:rsidRDefault="001D37B6" w:rsidP="0063382D">
      <w:pPr>
        <w:pStyle w:val="Titre3"/>
        <w:jc w:val="both"/>
        <w:rPr>
          <w:rFonts w:asciiTheme="minorHAnsi" w:hAnsiTheme="minorHAnsi"/>
          <w:sz w:val="22"/>
        </w:rPr>
      </w:pPr>
      <w:bookmarkStart w:id="11" w:name="_Toc3080795"/>
      <w:r>
        <w:t>La fonction « OU »</w:t>
      </w:r>
      <w:bookmarkEnd w:id="11"/>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r w:rsidRPr="001D37B6">
        <w:rPr>
          <w:rFonts w:cstheme="minorHAnsi"/>
          <w:u w:val="single"/>
        </w:rPr>
        <w:t>Exemple:</w:t>
      </w:r>
    </w:p>
    <w:p w14:paraId="1C8DCBD9" w14:textId="77777777" w:rsidR="001D37B6" w:rsidRPr="001D37B6" w:rsidRDefault="001D37B6" w:rsidP="0063382D">
      <w:pPr>
        <w:ind w:left="360" w:firstLine="0"/>
        <w:jc w:val="both"/>
        <w:rPr>
          <w:rFonts w:cstheme="minorHAnsi"/>
        </w:rPr>
      </w:pPr>
      <w:r w:rsidRPr="001D37B6">
        <w:rPr>
          <w:rFonts w:cstheme="minorHAnsi"/>
        </w:rPr>
        <w:t>Un four doit s'arrêter si la température voulue est atteinte ou si le temps prévu est écoulé. Les propositions logiques sont:</w:t>
      </w:r>
    </w:p>
    <w:p w14:paraId="06D200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rPr>
          <w:rFonts w:cstheme="minorHAnsi"/>
        </w:rPr>
      </w:pPr>
      <w:r w:rsidRPr="001D37B6">
        <w:rPr>
          <w:rFonts w:cstheme="minorHAnsi"/>
        </w:rPr>
        <w:t xml:space="preserve">La fonction s’appelle </w:t>
      </w:r>
      <w:r w:rsidRPr="001D37B6">
        <w:rPr>
          <w:rFonts w:cstheme="minorHAnsi"/>
          <w:b/>
        </w:rPr>
        <w:t>somme logique</w:t>
      </w:r>
      <w:r w:rsidRPr="001D37B6">
        <w:rPr>
          <w:rFonts w:cstheme="minorHAnsi"/>
        </w:rPr>
        <w:t xml:space="preserve"> ou </w:t>
      </w:r>
      <w:r w:rsidRPr="001D37B6">
        <w:rPr>
          <w:rFonts w:cstheme="minorHAnsi"/>
          <w:b/>
        </w:rPr>
        <w:t>fonction OU</w:t>
      </w:r>
      <w:r w:rsidRPr="001D37B6">
        <w:rPr>
          <w:rFonts w:cstheme="minorHAnsi"/>
        </w:rPr>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2" w:name="_Toc3080796"/>
      <w:r>
        <w:lastRenderedPageBreak/>
        <w:t>La fonction « ET »</w:t>
      </w:r>
      <w:bookmarkEnd w:id="12"/>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P1 : </w:t>
      </w:r>
      <w:r>
        <w:rPr>
          <w:rFonts w:cstheme="minorHAnsi"/>
        </w:rPr>
        <w:t>« </w:t>
      </w:r>
      <w:r w:rsidRPr="001D37B6">
        <w:rPr>
          <w:rFonts w:cstheme="minorHAnsi"/>
        </w:rPr>
        <w:t>j’irai me promener</w:t>
      </w:r>
      <w:r>
        <w:rPr>
          <w:rFonts w:cstheme="minorHAnsi"/>
        </w:rPr>
        <w:t> »</w:t>
      </w:r>
    </w:p>
    <w:p w14:paraId="6D06A8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P2 : </w:t>
      </w:r>
      <w:r>
        <w:rPr>
          <w:rFonts w:cstheme="minorHAnsi"/>
        </w:rPr>
        <w:t>« </w:t>
      </w:r>
      <w:r w:rsidRPr="001D37B6">
        <w:rPr>
          <w:rFonts w:cstheme="minorHAnsi"/>
        </w:rPr>
        <w:t>il fait plus de 25°C</w:t>
      </w:r>
      <w:r>
        <w:rPr>
          <w:rFonts w:cstheme="minorHAnsi"/>
        </w:rPr>
        <w:t> »</w:t>
      </w:r>
    </w:p>
    <w:p w14:paraId="3375DEBD" w14:textId="77777777" w:rsid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P3 : </w:t>
      </w:r>
      <w:r>
        <w:rPr>
          <w:rFonts w:cstheme="minorHAnsi"/>
        </w:rPr>
        <w:t>« </w:t>
      </w:r>
      <w:r w:rsidRPr="001D37B6">
        <w:rPr>
          <w:rFonts w:cstheme="minorHAnsi"/>
        </w:rPr>
        <w:t>il ne pleut pas</w:t>
      </w:r>
      <w:r>
        <w:rPr>
          <w:rFonts w:cstheme="minorHAnsi"/>
        </w:rPr>
        <w:t>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3" w:name="_Toc3080797"/>
      <w:r>
        <w:t>La fonction « NON » (Négation)</w:t>
      </w:r>
      <w:bookmarkEnd w:id="13"/>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77777777" w:rsidR="001D37B6" w:rsidRDefault="001D37B6" w:rsidP="0063382D">
      <w:pPr>
        <w:ind w:firstLine="0"/>
        <w:jc w:val="both"/>
        <w:rPr>
          <w:rFonts w:cstheme="minorHAnsi"/>
        </w:rPr>
      </w:pPr>
      <w:r w:rsidRPr="001D37B6">
        <w:rPr>
          <w:rFonts w:cstheme="minorHAnsi"/>
        </w:rPr>
        <w:t>Le système doit déterminer quand "je sortirai"; la logique du problème est : " j’irai me promener s’il ne pleut pas ". On peut donc dire que</w:t>
      </w:r>
      <w:r w:rsidR="0063382D">
        <w:rPr>
          <w:rFonts w:cstheme="minorHAnsi"/>
        </w:rPr>
        <w:t> :</w:t>
      </w:r>
    </w:p>
    <w:p w14:paraId="086632B3" w14:textId="77777777" w:rsidR="001D37B6" w:rsidRPr="001D37B6" w:rsidRDefault="001D37B6" w:rsidP="0063382D">
      <w:pPr>
        <w:ind w:left="709"/>
        <w:jc w:val="both"/>
        <w:rPr>
          <w:rFonts w:cstheme="minorHAnsi"/>
        </w:rPr>
      </w:pPr>
      <w:r w:rsidRPr="001D37B6">
        <w:rPr>
          <w:rFonts w:cstheme="minorHAnsi"/>
        </w:rPr>
        <w:t>P1 = NON P2</w:t>
      </w:r>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4" w:name="_Toc3080798"/>
      <w:r>
        <w:t>« Ou » exclusif &amp;&amp; « NON OU »</w:t>
      </w:r>
      <w:bookmarkEnd w:id="14"/>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5" w:name="_Toc3080799"/>
      <w:r w:rsidRPr="001D37B6">
        <w:lastRenderedPageBreak/>
        <w:t>Fonctions complexes</w:t>
      </w:r>
      <w:bookmarkEnd w:id="15"/>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P1 : " j’irai me promener " </w:t>
      </w:r>
    </w:p>
    <w:p w14:paraId="674D00E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P2 : " il fait plus de 25°C " </w:t>
      </w:r>
    </w:p>
    <w:p w14:paraId="10278165"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P3 : " il pleut " </w:t>
      </w:r>
    </w:p>
    <w:p w14:paraId="569BC85F"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77777777" w:rsidR="001D37B6" w:rsidRPr="001D37B6" w:rsidRDefault="001D37B6" w:rsidP="00A562C5">
      <w:pPr>
        <w:jc w:val="both"/>
        <w:rPr>
          <w:rFonts w:cstheme="minorHAnsi"/>
        </w:rPr>
      </w:pPr>
      <w:r w:rsidRPr="001D37B6">
        <w:rPr>
          <w:rFonts w:cstheme="minorHAnsi"/>
        </w:rPr>
        <w:t>P1=(P2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6" w:name="_Toc14239935"/>
      <w:bookmarkStart w:id="17" w:name="_Toc3080800"/>
      <w:r w:rsidRPr="001D37B6">
        <w:t xml:space="preserve">L'algèbre de </w:t>
      </w:r>
      <w:r w:rsidRPr="0063382D">
        <w:t>Boole</w:t>
      </w:r>
      <w:bookmarkEnd w:id="16"/>
      <w:bookmarkEnd w:id="17"/>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18"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19" w:name="_Toc14239936"/>
      <w:bookmarkStart w:id="20" w:name="_Toc3080801"/>
      <w:r w:rsidRPr="001D37B6">
        <w:t>Expression algébrique</w:t>
      </w:r>
      <w:bookmarkEnd w:id="19"/>
      <w:bookmarkEnd w:id="20"/>
    </w:p>
    <w:bookmarkEnd w:id="18"/>
    <w:p w14:paraId="6C49CC67" w14:textId="77777777" w:rsidR="0063382D" w:rsidRDefault="0063382D" w:rsidP="0063382D">
      <w:pPr>
        <w:ind w:firstLine="0"/>
        <w:jc w:val="both"/>
        <w:rPr>
          <w:rFonts w:cstheme="minorHAnsi"/>
        </w:rPr>
      </w:pPr>
    </w:p>
    <w:p w14:paraId="66336F4C" w14:textId="77777777" w:rsidR="001D37B6" w:rsidRPr="001D37B6" w:rsidRDefault="001D37B6" w:rsidP="00A562C5">
      <w:pPr>
        <w:ind w:firstLine="0"/>
        <w:jc w:val="both"/>
        <w:rPr>
          <w:rFonts w:cstheme="minorHAnsi"/>
        </w:rPr>
      </w:pPr>
      <w:r w:rsidRPr="001D37B6">
        <w:rPr>
          <w:rFonts w:cstheme="minorHAnsi"/>
        </w:rPr>
        <w:t xml:space="preserve">Le but de l'algèbre de Boole est de décrire le traitement de signaux sous forme d'expression algébrique. Les signaux (propositions) sont représentés par des noms de variables. Les fonctions logiques sont représentées par des opérateurs: </w:t>
      </w:r>
    </w:p>
    <w:p w14:paraId="5E419564" w14:textId="77777777" w:rsidR="001D37B6" w:rsidRPr="001D37B6" w:rsidRDefault="001D37B6" w:rsidP="00A562C5">
      <w:pPr>
        <w:widowControl w:val="0"/>
        <w:numPr>
          <w:ilvl w:val="0"/>
          <w:numId w:val="2"/>
        </w:numPr>
        <w:spacing w:before="100" w:after="100"/>
        <w:jc w:val="both"/>
        <w:rPr>
          <w:rFonts w:cstheme="minorHAnsi"/>
        </w:rPr>
      </w:pPr>
      <w:r w:rsidRPr="001D37B6">
        <w:rPr>
          <w:rFonts w:cstheme="minorHAnsi"/>
        </w:rPr>
        <w:t xml:space="preserve">la fonction </w:t>
      </w:r>
      <w:r w:rsidRPr="001D37B6">
        <w:rPr>
          <w:rFonts w:cstheme="minorHAnsi"/>
          <w:b/>
        </w:rPr>
        <w:t>OU</w:t>
      </w:r>
      <w:r w:rsidRPr="001D37B6">
        <w:rPr>
          <w:rFonts w:cstheme="minorHAnsi"/>
        </w:rPr>
        <w:t xml:space="preserve"> est représentée par un </w:t>
      </w:r>
      <w:r w:rsidRPr="001D37B6">
        <w:rPr>
          <w:rFonts w:cstheme="minorHAnsi"/>
          <w:i/>
        </w:rPr>
        <w:t>plus</w:t>
      </w:r>
      <w:r w:rsidRPr="001D37B6">
        <w:rPr>
          <w:rFonts w:cstheme="minorHAnsi"/>
        </w:rPr>
        <w:t xml:space="preserve">: </w:t>
      </w:r>
      <w:bookmarkStart w:id="21" w:name="_MON_1043214783"/>
      <w:bookmarkEnd w:id="21"/>
      <w:r w:rsidRPr="001D37B6">
        <w:rPr>
          <w:rFonts w:cstheme="minorHAnsi"/>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fillcolor="window">
            <v:imagedata r:id="rId10" o:title=""/>
          </v:shape>
          <o:OLEObject Type="Embed" ProgID="Word.Picture.8" ShapeID="_x0000_i1025" DrawAspect="Content" ObjectID="_1613693727" r:id="rId11"/>
        </w:object>
      </w:r>
    </w:p>
    <w:p w14:paraId="150D14EB" w14:textId="77777777" w:rsidR="001D37B6" w:rsidRPr="001D37B6" w:rsidRDefault="001D37B6" w:rsidP="00A562C5">
      <w:pPr>
        <w:widowControl w:val="0"/>
        <w:numPr>
          <w:ilvl w:val="0"/>
          <w:numId w:val="2"/>
        </w:numPr>
        <w:spacing w:before="100" w:after="100"/>
        <w:jc w:val="both"/>
        <w:rPr>
          <w:rFonts w:cstheme="minorHAnsi"/>
        </w:rPr>
      </w:pPr>
      <w:r w:rsidRPr="001D37B6">
        <w:rPr>
          <w:rFonts w:cstheme="minorHAnsi"/>
        </w:rPr>
        <w:t xml:space="preserve">la fonction </w:t>
      </w:r>
      <w:r w:rsidRPr="001D37B6">
        <w:rPr>
          <w:rFonts w:cstheme="minorHAnsi"/>
          <w:b/>
        </w:rPr>
        <w:t>ET</w:t>
      </w:r>
      <w:r w:rsidRPr="001D37B6">
        <w:rPr>
          <w:rFonts w:cstheme="minorHAnsi"/>
        </w:rPr>
        <w:t xml:space="preserve"> est représentée par un </w:t>
      </w:r>
      <w:r w:rsidRPr="001D37B6">
        <w:rPr>
          <w:rFonts w:cstheme="minorHAnsi"/>
          <w:i/>
        </w:rPr>
        <w:t>point</w:t>
      </w:r>
      <w:r w:rsidRPr="001D37B6">
        <w:rPr>
          <w:rFonts w:cstheme="minorHAnsi"/>
        </w:rPr>
        <w:t>:</w:t>
      </w:r>
      <w:r w:rsidRPr="001D37B6">
        <w:rPr>
          <w:rFonts w:cstheme="minorHAnsi"/>
          <w:noProof/>
        </w:rPr>
        <w:t xml:space="preserve"> </w:t>
      </w:r>
      <w:r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begin"/>
      </w:r>
      <w:r w:rsidRPr="001D37B6">
        <w:rPr>
          <w:rFonts w:cstheme="minorHAnsi"/>
        </w:rPr>
        <w:instrText>INC</w:instrText>
      </w:r>
      <w:r w:rsidRPr="001D37B6">
        <w:rPr>
          <w:rFonts w:cstheme="minorHAnsi"/>
          <w:noProof/>
        </w:rPr>
        <w:drawing>
          <wp:anchor distT="0" distB="0" distL="114300" distR="114300" simplePos="0" relativeHeight="251663360"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rPr>
        <w:instrText>LUREIMAGE  \d  \z "images/and.gif"</w:instrText>
      </w:r>
      <w:r w:rsidRPr="001D37B6">
        <w:rPr>
          <w:rFonts w:cstheme="minorHAnsi"/>
        </w:rPr>
        <w:fldChar w:fldCharType="separate"/>
      </w:r>
      <w:r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end"/>
      </w:r>
    </w:p>
    <w:p w14:paraId="31E82AF4" w14:textId="77777777" w:rsidR="001D37B6" w:rsidRPr="001D37B6" w:rsidRDefault="001D37B6" w:rsidP="00A562C5">
      <w:pPr>
        <w:widowControl w:val="0"/>
        <w:numPr>
          <w:ilvl w:val="0"/>
          <w:numId w:val="2"/>
        </w:numPr>
        <w:spacing w:before="100" w:after="100"/>
        <w:jc w:val="both"/>
        <w:rPr>
          <w:rFonts w:cstheme="minorHAnsi"/>
        </w:rPr>
      </w:pPr>
      <w:r w:rsidRPr="001D37B6">
        <w:rPr>
          <w:rFonts w:cstheme="minorHAnsi"/>
        </w:rPr>
        <w:t xml:space="preserve">la fonction </w:t>
      </w:r>
      <w:r w:rsidRPr="001D37B6">
        <w:rPr>
          <w:rFonts w:cstheme="minorHAnsi"/>
          <w:b/>
        </w:rPr>
        <w:t>NON</w:t>
      </w:r>
      <w:r w:rsidRPr="001D37B6">
        <w:rPr>
          <w:rFonts w:cstheme="minorHAnsi"/>
        </w:rPr>
        <w:t xml:space="preserve"> est représentée par une </w:t>
      </w:r>
      <w:r w:rsidRPr="001D37B6">
        <w:rPr>
          <w:rFonts w:cstheme="minorHAnsi"/>
          <w:i/>
        </w:rPr>
        <w:t>barre</w:t>
      </w:r>
      <w:r w:rsidRPr="001D37B6">
        <w:rPr>
          <w:rFonts w:cstheme="minorHAnsi"/>
        </w:rPr>
        <w:t xml:space="preserve"> au-dessus de la variable inversée: </w:t>
      </w:r>
      <w:r w:rsidRPr="001D37B6">
        <w:rPr>
          <w:rFonts w:cstheme="minorHAnsi"/>
          <w:noProof/>
        </w:rPr>
        <w:drawing>
          <wp:inline distT="0" distB="0" distL="0" distR="0" wp14:anchorId="3B03BBDC" wp14:editId="194AAABC">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D37B6">
        <w:rPr>
          <w:rFonts w:cstheme="minorHAnsi"/>
          <w:noProof/>
        </w:rPr>
        <w:t xml:space="preserve"> </w:t>
      </w:r>
      <w:r w:rsidRPr="001D37B6">
        <w:rPr>
          <w:rFonts w:cstheme="minorHAnsi"/>
        </w:rPr>
        <w:t xml:space="preserve">Elle est parfois représentée par un / devant la variable inversée </w:t>
      </w:r>
    </w:p>
    <w:p w14:paraId="32C4933B" w14:textId="77777777" w:rsidR="001D37B6" w:rsidRPr="001D37B6" w:rsidRDefault="001D37B6" w:rsidP="00A562C5">
      <w:pPr>
        <w:widowControl w:val="0"/>
        <w:numPr>
          <w:ilvl w:val="0"/>
          <w:numId w:val="2"/>
        </w:numPr>
        <w:spacing w:before="100" w:after="100"/>
        <w:jc w:val="both"/>
        <w:rPr>
          <w:rFonts w:cstheme="minorHAnsi"/>
        </w:rPr>
      </w:pPr>
      <w:r w:rsidRPr="001D37B6">
        <w:rPr>
          <w:rFonts w:cstheme="minorHAnsi"/>
        </w:rPr>
        <w:t xml:space="preserve">la fonction </w:t>
      </w:r>
      <w:r w:rsidRPr="001D37B6">
        <w:rPr>
          <w:rFonts w:cstheme="minorHAnsi"/>
          <w:b/>
        </w:rPr>
        <w:t>OU EXCLUSIF</w:t>
      </w:r>
      <w:r w:rsidRPr="001D37B6">
        <w:rPr>
          <w:rFonts w:cstheme="minorHAnsi"/>
        </w:rPr>
        <w:t xml:space="preserve"> est représentée par un </w:t>
      </w:r>
      <w:r w:rsidRPr="001D37B6">
        <w:rPr>
          <w:rFonts w:cstheme="minorHAnsi"/>
          <w:i/>
        </w:rPr>
        <w:t>plus encerclé</w:t>
      </w:r>
      <w:r w:rsidRPr="001D37B6">
        <w:rPr>
          <w:rFonts w:cstheme="minorHAnsi"/>
        </w:rPr>
        <w:t xml:space="preserve">: </w:t>
      </w:r>
      <w:r w:rsidRPr="001D37B6">
        <w:rPr>
          <w:rFonts w:cstheme="minorHAnsi"/>
          <w:noProof/>
        </w:rPr>
        <w:drawing>
          <wp:inline distT="0" distB="0" distL="0" distR="0" wp14:anchorId="6084B088" wp14:editId="5D75411F">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2"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3" w:name="_Toc14239937"/>
      <w:bookmarkStart w:id="24" w:name="_Toc3080802"/>
      <w:r w:rsidRPr="001D37B6">
        <w:lastRenderedPageBreak/>
        <w:t>Table de vérité</w:t>
      </w:r>
      <w:bookmarkEnd w:id="23"/>
      <w:bookmarkEnd w:id="24"/>
    </w:p>
    <w:bookmarkEnd w:id="22"/>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7777777" w:rsidR="001D37B6" w:rsidRPr="001D37B6" w:rsidRDefault="001D37B6" w:rsidP="003634A7">
      <w:pPr>
        <w:ind w:firstLine="0"/>
        <w:jc w:val="both"/>
        <w:rPr>
          <w:rFonts w:cstheme="minorHAnsi"/>
        </w:rPr>
      </w:pPr>
      <w:r w:rsidRPr="001D37B6">
        <w:rPr>
          <w:rFonts w:cstheme="minorHAnsi"/>
        </w:rPr>
        <w:t xml:space="preserve">Voici les tables de vérités des fonctions logiques: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003634A7">
        <w:trPr>
          <w:jc w:val="center"/>
        </w:trPr>
        <w:tc>
          <w:tcPr>
            <w:tcW w:w="2880" w:type="dxa"/>
            <w:shd w:val="clear" w:color="FFFFFF"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FFFFFF"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FFFFFF"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003634A7">
        <w:trPr>
          <w:jc w:val="center"/>
        </w:trPr>
        <w:tc>
          <w:tcPr>
            <w:tcW w:w="2880" w:type="dxa"/>
            <w:shd w:val="clear" w:color="FFFFFF" w:fill="auto"/>
            <w:vAlign w:val="center"/>
          </w:tcPr>
          <w:p w14:paraId="7C693085" w14:textId="77777777" w:rsidR="001D37B6" w:rsidRPr="001D37B6" w:rsidRDefault="001D37B6" w:rsidP="001D37B6">
            <w:pPr>
              <w:rPr>
                <w:rFonts w:cstheme="minorHAnsi"/>
              </w:rPr>
            </w:pPr>
          </w:p>
        </w:tc>
        <w:tc>
          <w:tcPr>
            <w:tcW w:w="576" w:type="dxa"/>
            <w:shd w:val="clear" w:color="FFFFFF"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FFFFFF"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FFFFFF"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003634A7">
        <w:trPr>
          <w:cantSplit/>
          <w:jc w:val="center"/>
        </w:trPr>
        <w:tc>
          <w:tcPr>
            <w:tcW w:w="2880" w:type="dxa"/>
            <w:vMerge w:val="restart"/>
            <w:shd w:val="clear" w:color="FFFFFF"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FFFFFF"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003634A7">
        <w:trPr>
          <w:cantSplit/>
          <w:jc w:val="center"/>
        </w:trPr>
        <w:tc>
          <w:tcPr>
            <w:tcW w:w="2880" w:type="dxa"/>
            <w:vMerge/>
            <w:shd w:val="clear" w:color="FFFFFF" w:fill="auto"/>
            <w:vAlign w:val="center"/>
          </w:tcPr>
          <w:p w14:paraId="30B4DBE8" w14:textId="77777777" w:rsidR="001D37B6" w:rsidRPr="001D37B6" w:rsidRDefault="001D37B6" w:rsidP="001D37B6">
            <w:pPr>
              <w:rPr>
                <w:rFonts w:cstheme="minorHAnsi"/>
              </w:rPr>
            </w:pPr>
          </w:p>
        </w:tc>
        <w:tc>
          <w:tcPr>
            <w:tcW w:w="576" w:type="dxa"/>
            <w:shd w:val="clear" w:color="FFFFFF"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003634A7">
        <w:trPr>
          <w:cantSplit/>
          <w:jc w:val="center"/>
        </w:trPr>
        <w:tc>
          <w:tcPr>
            <w:tcW w:w="2880" w:type="dxa"/>
            <w:vMerge/>
            <w:shd w:val="clear" w:color="FFFFFF" w:fill="auto"/>
            <w:vAlign w:val="center"/>
          </w:tcPr>
          <w:p w14:paraId="45EFB272" w14:textId="77777777" w:rsidR="001D37B6" w:rsidRPr="001D37B6" w:rsidRDefault="001D37B6" w:rsidP="001D37B6">
            <w:pPr>
              <w:rPr>
                <w:rFonts w:cstheme="minorHAnsi"/>
              </w:rPr>
            </w:pPr>
          </w:p>
        </w:tc>
        <w:tc>
          <w:tcPr>
            <w:tcW w:w="576" w:type="dxa"/>
            <w:shd w:val="clear" w:color="FFFFFF"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003634A7">
        <w:trPr>
          <w:cantSplit/>
          <w:jc w:val="center"/>
        </w:trPr>
        <w:tc>
          <w:tcPr>
            <w:tcW w:w="2880" w:type="dxa"/>
            <w:vMerge/>
            <w:shd w:val="clear" w:color="FFFFFF" w:fill="auto"/>
            <w:vAlign w:val="center"/>
          </w:tcPr>
          <w:p w14:paraId="0982878E" w14:textId="77777777" w:rsidR="001D37B6" w:rsidRPr="001D37B6" w:rsidRDefault="001D37B6" w:rsidP="001D37B6">
            <w:pPr>
              <w:rPr>
                <w:rFonts w:cstheme="minorHAnsi"/>
              </w:rPr>
            </w:pPr>
          </w:p>
        </w:tc>
        <w:tc>
          <w:tcPr>
            <w:tcW w:w="576" w:type="dxa"/>
            <w:shd w:val="clear" w:color="FFFFFF"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003634A7">
        <w:trPr>
          <w:cantSplit/>
          <w:jc w:val="center"/>
        </w:trPr>
        <w:tc>
          <w:tcPr>
            <w:tcW w:w="2880" w:type="dxa"/>
            <w:vMerge w:val="restart"/>
            <w:shd w:val="clear" w:color="FFFFFF"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FFFFFF"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003634A7">
        <w:trPr>
          <w:cantSplit/>
          <w:jc w:val="center"/>
        </w:trPr>
        <w:tc>
          <w:tcPr>
            <w:tcW w:w="2880" w:type="dxa"/>
            <w:vMerge/>
            <w:shd w:val="clear" w:color="FFFFFF" w:fill="auto"/>
            <w:vAlign w:val="center"/>
          </w:tcPr>
          <w:p w14:paraId="0E3FC1A9" w14:textId="77777777" w:rsidR="001D37B6" w:rsidRPr="001D37B6" w:rsidRDefault="001D37B6" w:rsidP="001D37B6">
            <w:pPr>
              <w:rPr>
                <w:rFonts w:cstheme="minorHAnsi"/>
              </w:rPr>
            </w:pPr>
          </w:p>
        </w:tc>
        <w:tc>
          <w:tcPr>
            <w:tcW w:w="576" w:type="dxa"/>
            <w:shd w:val="clear" w:color="FFFFFF"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003634A7">
        <w:trPr>
          <w:cantSplit/>
          <w:jc w:val="center"/>
        </w:trPr>
        <w:tc>
          <w:tcPr>
            <w:tcW w:w="2880" w:type="dxa"/>
            <w:vMerge/>
            <w:shd w:val="clear" w:color="FFFFFF" w:fill="auto"/>
            <w:vAlign w:val="center"/>
          </w:tcPr>
          <w:p w14:paraId="66345D76" w14:textId="77777777" w:rsidR="001D37B6" w:rsidRPr="001D37B6" w:rsidRDefault="001D37B6" w:rsidP="001D37B6">
            <w:pPr>
              <w:rPr>
                <w:rFonts w:cstheme="minorHAnsi"/>
              </w:rPr>
            </w:pPr>
          </w:p>
        </w:tc>
        <w:tc>
          <w:tcPr>
            <w:tcW w:w="576" w:type="dxa"/>
            <w:shd w:val="clear" w:color="FFFFFF"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003634A7">
        <w:trPr>
          <w:cantSplit/>
          <w:jc w:val="center"/>
        </w:trPr>
        <w:tc>
          <w:tcPr>
            <w:tcW w:w="2880" w:type="dxa"/>
            <w:vMerge/>
            <w:shd w:val="clear" w:color="FFFFFF" w:fill="auto"/>
            <w:vAlign w:val="center"/>
          </w:tcPr>
          <w:p w14:paraId="12BA279E" w14:textId="77777777" w:rsidR="001D37B6" w:rsidRPr="001D37B6" w:rsidRDefault="001D37B6" w:rsidP="001D37B6">
            <w:pPr>
              <w:rPr>
                <w:rFonts w:cstheme="minorHAnsi"/>
              </w:rPr>
            </w:pPr>
          </w:p>
        </w:tc>
        <w:tc>
          <w:tcPr>
            <w:tcW w:w="576" w:type="dxa"/>
            <w:shd w:val="clear" w:color="FFFFFF"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003634A7">
        <w:trPr>
          <w:cantSplit/>
          <w:jc w:val="center"/>
        </w:trPr>
        <w:tc>
          <w:tcPr>
            <w:tcW w:w="2880" w:type="dxa"/>
            <w:vMerge w:val="restart"/>
            <w:shd w:val="clear" w:color="FFFFFF" w:fill="auto"/>
            <w:vAlign w:val="center"/>
          </w:tcPr>
          <w:p w14:paraId="49C4D9A7" w14:textId="77777777" w:rsidR="001D37B6" w:rsidRPr="001D37B6" w:rsidRDefault="001D37B6" w:rsidP="001D37B6">
            <w:pPr>
              <w:jc w:val="center"/>
              <w:rPr>
                <w:rFonts w:cstheme="minorHAnsi"/>
              </w:rPr>
            </w:pPr>
            <w:r w:rsidRPr="001D37B6">
              <w:rPr>
                <w:rFonts w:cstheme="minorHAnsi"/>
              </w:rPr>
              <w:t>NON OU</w:t>
            </w:r>
          </w:p>
        </w:tc>
        <w:tc>
          <w:tcPr>
            <w:tcW w:w="576" w:type="dxa"/>
            <w:shd w:val="clear" w:color="FFFFFF"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003634A7">
        <w:trPr>
          <w:cantSplit/>
          <w:jc w:val="center"/>
        </w:trPr>
        <w:tc>
          <w:tcPr>
            <w:tcW w:w="2880" w:type="dxa"/>
            <w:vMerge/>
            <w:shd w:val="clear" w:color="FFFFFF" w:fill="auto"/>
            <w:vAlign w:val="center"/>
          </w:tcPr>
          <w:p w14:paraId="2077C459" w14:textId="77777777" w:rsidR="001D37B6" w:rsidRPr="001D37B6" w:rsidRDefault="001D37B6" w:rsidP="001D37B6">
            <w:pPr>
              <w:rPr>
                <w:rFonts w:cstheme="minorHAnsi"/>
              </w:rPr>
            </w:pPr>
          </w:p>
        </w:tc>
        <w:tc>
          <w:tcPr>
            <w:tcW w:w="576" w:type="dxa"/>
            <w:shd w:val="clear" w:color="FFFFFF"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003634A7">
        <w:trPr>
          <w:cantSplit/>
          <w:jc w:val="center"/>
        </w:trPr>
        <w:tc>
          <w:tcPr>
            <w:tcW w:w="2880" w:type="dxa"/>
            <w:vMerge/>
            <w:shd w:val="clear" w:color="FFFFFF" w:fill="auto"/>
            <w:vAlign w:val="center"/>
          </w:tcPr>
          <w:p w14:paraId="5287231E" w14:textId="77777777" w:rsidR="001D37B6" w:rsidRPr="001D37B6" w:rsidRDefault="001D37B6" w:rsidP="001D37B6">
            <w:pPr>
              <w:rPr>
                <w:rFonts w:cstheme="minorHAnsi"/>
              </w:rPr>
            </w:pPr>
          </w:p>
        </w:tc>
        <w:tc>
          <w:tcPr>
            <w:tcW w:w="576" w:type="dxa"/>
            <w:shd w:val="clear" w:color="FFFFFF"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003634A7">
        <w:trPr>
          <w:cantSplit/>
          <w:jc w:val="center"/>
        </w:trPr>
        <w:tc>
          <w:tcPr>
            <w:tcW w:w="2880" w:type="dxa"/>
            <w:vMerge/>
            <w:shd w:val="clear" w:color="FFFFFF" w:fill="auto"/>
            <w:vAlign w:val="center"/>
          </w:tcPr>
          <w:p w14:paraId="41F3754B" w14:textId="77777777" w:rsidR="001D37B6" w:rsidRPr="001D37B6" w:rsidRDefault="001D37B6" w:rsidP="001D37B6">
            <w:pPr>
              <w:rPr>
                <w:rFonts w:cstheme="minorHAnsi"/>
              </w:rPr>
            </w:pPr>
          </w:p>
        </w:tc>
        <w:tc>
          <w:tcPr>
            <w:tcW w:w="576" w:type="dxa"/>
            <w:shd w:val="clear" w:color="FFFFFF"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003634A7">
        <w:trPr>
          <w:cantSplit/>
          <w:jc w:val="center"/>
        </w:trPr>
        <w:tc>
          <w:tcPr>
            <w:tcW w:w="2880" w:type="dxa"/>
            <w:vMerge w:val="restart"/>
            <w:shd w:val="clear" w:color="FFFFFF"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FFFFFF"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003634A7">
        <w:trPr>
          <w:cantSplit/>
          <w:jc w:val="center"/>
        </w:trPr>
        <w:tc>
          <w:tcPr>
            <w:tcW w:w="2880" w:type="dxa"/>
            <w:vMerge/>
            <w:shd w:val="clear" w:color="FFFFFF" w:fill="auto"/>
            <w:vAlign w:val="center"/>
          </w:tcPr>
          <w:p w14:paraId="79BDA758" w14:textId="77777777" w:rsidR="001D37B6" w:rsidRPr="001D37B6" w:rsidRDefault="001D37B6" w:rsidP="001D37B6">
            <w:pPr>
              <w:rPr>
                <w:rFonts w:cstheme="minorHAnsi"/>
              </w:rPr>
            </w:pPr>
          </w:p>
        </w:tc>
        <w:tc>
          <w:tcPr>
            <w:tcW w:w="576" w:type="dxa"/>
            <w:shd w:val="clear" w:color="FFFFFF"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003634A7">
        <w:trPr>
          <w:cantSplit/>
          <w:jc w:val="center"/>
        </w:trPr>
        <w:tc>
          <w:tcPr>
            <w:tcW w:w="2880" w:type="dxa"/>
            <w:vMerge/>
            <w:shd w:val="clear" w:color="FFFFFF" w:fill="auto"/>
            <w:vAlign w:val="center"/>
          </w:tcPr>
          <w:p w14:paraId="680193C7" w14:textId="77777777" w:rsidR="001D37B6" w:rsidRPr="001D37B6" w:rsidRDefault="001D37B6" w:rsidP="001D37B6">
            <w:pPr>
              <w:rPr>
                <w:rFonts w:cstheme="minorHAnsi"/>
              </w:rPr>
            </w:pPr>
          </w:p>
        </w:tc>
        <w:tc>
          <w:tcPr>
            <w:tcW w:w="576" w:type="dxa"/>
            <w:shd w:val="clear" w:color="FFFFFF"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003634A7">
        <w:trPr>
          <w:cantSplit/>
          <w:jc w:val="center"/>
        </w:trPr>
        <w:tc>
          <w:tcPr>
            <w:tcW w:w="2880" w:type="dxa"/>
            <w:vMerge/>
            <w:shd w:val="clear" w:color="FFFFFF" w:fill="auto"/>
            <w:vAlign w:val="center"/>
          </w:tcPr>
          <w:p w14:paraId="6D021A13" w14:textId="77777777" w:rsidR="001D37B6" w:rsidRPr="001D37B6" w:rsidRDefault="001D37B6" w:rsidP="001D37B6">
            <w:pPr>
              <w:rPr>
                <w:rFonts w:cstheme="minorHAnsi"/>
              </w:rPr>
            </w:pPr>
          </w:p>
        </w:tc>
        <w:tc>
          <w:tcPr>
            <w:tcW w:w="576" w:type="dxa"/>
            <w:shd w:val="clear" w:color="FFFFFF"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003634A7">
        <w:trPr>
          <w:cantSplit/>
          <w:jc w:val="center"/>
        </w:trPr>
        <w:tc>
          <w:tcPr>
            <w:tcW w:w="2880" w:type="dxa"/>
            <w:vMerge w:val="restart"/>
            <w:shd w:val="clear" w:color="FFFFFF"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FFFFFF"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003634A7">
        <w:trPr>
          <w:cantSplit/>
          <w:jc w:val="center"/>
        </w:trPr>
        <w:tc>
          <w:tcPr>
            <w:tcW w:w="2880" w:type="dxa"/>
            <w:vMerge/>
            <w:shd w:val="clear" w:color="FFFFFF" w:fill="auto"/>
            <w:vAlign w:val="center"/>
          </w:tcPr>
          <w:p w14:paraId="19378778" w14:textId="77777777" w:rsidR="001D37B6" w:rsidRPr="001D37B6" w:rsidRDefault="001D37B6" w:rsidP="001D37B6">
            <w:pPr>
              <w:rPr>
                <w:rFonts w:cstheme="minorHAnsi"/>
              </w:rPr>
            </w:pPr>
          </w:p>
        </w:tc>
        <w:tc>
          <w:tcPr>
            <w:tcW w:w="1152" w:type="dxa"/>
            <w:gridSpan w:val="2"/>
            <w:shd w:val="clear" w:color="FFFFFF"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77777777"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Soit la table de vérité suivante: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77777777" w:rsidR="003634A7" w:rsidRDefault="001D37B6" w:rsidP="003634A7">
      <w:pPr>
        <w:ind w:firstLine="0"/>
        <w:rPr>
          <w:rFonts w:cstheme="minorHAnsi"/>
        </w:rPr>
      </w:pPr>
      <w:r w:rsidRPr="001D37B6">
        <w:rPr>
          <w:rFonts w:cstheme="minorHAnsi"/>
        </w:rPr>
        <w:t xml:space="preserve">La sortie vaut 1 lorsque A vaut 1 et B vaut 0, l'expression algébrique de cette fonction est donc: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77777777"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lastRenderedPageBreak/>
        <w:t xml:space="preserve">Prenons maintenant la table de vérité suivante: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00B54D38">
        <w:trPr>
          <w:trHeight w:val="337"/>
        </w:trPr>
        <w:tc>
          <w:tcPr>
            <w:tcW w:w="2436" w:type="dxa"/>
            <w:gridSpan w:val="3"/>
            <w:shd w:val="clear" w:color="FFFFFF"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FFFFFF"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FFFFFF"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187C9903" w14:textId="77777777" w:rsidR="00B54D38" w:rsidRPr="001D37B6" w:rsidRDefault="00B54D38" w:rsidP="00B54D38">
            <w:pPr>
              <w:ind w:left="360" w:firstLine="0"/>
              <w:rPr>
                <w:rFonts w:cstheme="minorHAnsi"/>
              </w:rPr>
            </w:pPr>
            <w:r w:rsidRPr="001D37B6">
              <w:rPr>
                <w:rFonts w:cstheme="minorHAnsi"/>
              </w:rPr>
              <w:t xml:space="preserve">ou </w:t>
            </w:r>
            <w:r>
              <w:rPr>
                <w:rFonts w:cstheme="minorHAnsi"/>
              </w:rPr>
              <w:t>lorsque</w:t>
            </w:r>
          </w:p>
          <w:p w14:paraId="7F06CA53"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00B54D38">
        <w:trPr>
          <w:trHeight w:val="337"/>
        </w:trPr>
        <w:tc>
          <w:tcPr>
            <w:tcW w:w="812" w:type="dxa"/>
            <w:shd w:val="clear" w:color="FFFFFF"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FFFFFF"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FFFFFF"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FFFFFF"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shd w:val="clear" w:color="FFFFFF" w:fill="auto"/>
          </w:tcPr>
          <w:p w14:paraId="1E6C49EA" w14:textId="77777777" w:rsidR="00B54D38" w:rsidRPr="001D37B6" w:rsidRDefault="00B54D38" w:rsidP="001D37B6">
            <w:pPr>
              <w:jc w:val="center"/>
              <w:rPr>
                <w:rFonts w:cstheme="minorHAnsi"/>
              </w:rPr>
            </w:pPr>
          </w:p>
        </w:tc>
      </w:tr>
      <w:tr w:rsidR="00B54D38" w:rsidRPr="001D37B6" w14:paraId="2D111BA9" w14:textId="77777777" w:rsidTr="00B54D38">
        <w:trPr>
          <w:trHeight w:val="337"/>
        </w:trPr>
        <w:tc>
          <w:tcPr>
            <w:tcW w:w="812" w:type="dxa"/>
            <w:shd w:val="clear" w:color="FFFFFF"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91BDD9A" w14:textId="77777777" w:rsidR="00B54D38" w:rsidRPr="001D37B6" w:rsidRDefault="00B54D38" w:rsidP="001D37B6">
            <w:pPr>
              <w:jc w:val="center"/>
              <w:rPr>
                <w:rFonts w:cstheme="minorHAnsi"/>
              </w:rPr>
            </w:pPr>
          </w:p>
        </w:tc>
      </w:tr>
      <w:tr w:rsidR="00B54D38" w:rsidRPr="001D37B6" w14:paraId="2619F9F7" w14:textId="77777777" w:rsidTr="00B54D38">
        <w:trPr>
          <w:trHeight w:val="337"/>
        </w:trPr>
        <w:tc>
          <w:tcPr>
            <w:tcW w:w="812" w:type="dxa"/>
            <w:shd w:val="clear" w:color="FFFFFF"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8AACF5" w14:textId="77777777" w:rsidR="00B54D38" w:rsidRPr="001D37B6" w:rsidRDefault="00B54D38" w:rsidP="001D37B6">
            <w:pPr>
              <w:jc w:val="center"/>
              <w:rPr>
                <w:rFonts w:cstheme="minorHAnsi"/>
              </w:rPr>
            </w:pPr>
          </w:p>
        </w:tc>
      </w:tr>
      <w:tr w:rsidR="00B54D38" w:rsidRPr="001D37B6" w14:paraId="3298A291" w14:textId="77777777" w:rsidTr="00B54D38">
        <w:trPr>
          <w:trHeight w:val="337"/>
        </w:trPr>
        <w:tc>
          <w:tcPr>
            <w:tcW w:w="812" w:type="dxa"/>
            <w:shd w:val="clear" w:color="FFFFFF"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130E9C8E" w14:textId="77777777" w:rsidR="00B54D38" w:rsidRPr="001D37B6" w:rsidRDefault="00B54D38" w:rsidP="001D37B6">
            <w:pPr>
              <w:jc w:val="center"/>
              <w:rPr>
                <w:rFonts w:cstheme="minorHAnsi"/>
              </w:rPr>
            </w:pPr>
          </w:p>
        </w:tc>
      </w:tr>
      <w:tr w:rsidR="00B54D38" w:rsidRPr="001D37B6" w14:paraId="56EB4F8A" w14:textId="77777777" w:rsidTr="00B54D38">
        <w:trPr>
          <w:trHeight w:val="319"/>
        </w:trPr>
        <w:tc>
          <w:tcPr>
            <w:tcW w:w="812" w:type="dxa"/>
            <w:shd w:val="clear" w:color="FFFFFF"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7446B06E" w14:textId="77777777" w:rsidR="00B54D38" w:rsidRPr="001D37B6" w:rsidRDefault="00B54D38" w:rsidP="001D37B6">
            <w:pPr>
              <w:jc w:val="center"/>
              <w:rPr>
                <w:rFonts w:cstheme="minorHAnsi"/>
              </w:rPr>
            </w:pPr>
          </w:p>
        </w:tc>
      </w:tr>
      <w:tr w:rsidR="00B54D38" w:rsidRPr="001D37B6" w14:paraId="39F44054" w14:textId="77777777" w:rsidTr="00B54D38">
        <w:trPr>
          <w:trHeight w:val="337"/>
        </w:trPr>
        <w:tc>
          <w:tcPr>
            <w:tcW w:w="812" w:type="dxa"/>
            <w:shd w:val="clear" w:color="FFFFFF"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6552F0FE" w14:textId="77777777" w:rsidR="00B54D38" w:rsidRPr="001D37B6" w:rsidRDefault="00B54D38" w:rsidP="001D37B6">
            <w:pPr>
              <w:jc w:val="center"/>
              <w:rPr>
                <w:rFonts w:cstheme="minorHAnsi"/>
              </w:rPr>
            </w:pPr>
          </w:p>
        </w:tc>
      </w:tr>
      <w:tr w:rsidR="00B54D38" w:rsidRPr="001D37B6" w14:paraId="0A48F3DB" w14:textId="77777777" w:rsidTr="00B54D38">
        <w:trPr>
          <w:trHeight w:val="337"/>
        </w:trPr>
        <w:tc>
          <w:tcPr>
            <w:tcW w:w="812" w:type="dxa"/>
            <w:shd w:val="clear" w:color="FFFFFF"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F4B824" w14:textId="77777777" w:rsidR="00B54D38" w:rsidRPr="001D37B6" w:rsidRDefault="00B54D38" w:rsidP="001D37B6">
            <w:pPr>
              <w:jc w:val="center"/>
              <w:rPr>
                <w:rFonts w:cstheme="minorHAnsi"/>
              </w:rPr>
            </w:pPr>
          </w:p>
        </w:tc>
      </w:tr>
      <w:tr w:rsidR="00B54D38" w:rsidRPr="001D37B6" w14:paraId="39BCECE9" w14:textId="77777777" w:rsidTr="00B54D38">
        <w:trPr>
          <w:trHeight w:val="337"/>
        </w:trPr>
        <w:tc>
          <w:tcPr>
            <w:tcW w:w="812" w:type="dxa"/>
            <w:shd w:val="clear" w:color="FFFFFF"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73A27059" w14:textId="77777777" w:rsidR="00B54D38" w:rsidRPr="001D37B6" w:rsidRDefault="00B54D38" w:rsidP="001D37B6">
            <w:pPr>
              <w:jc w:val="center"/>
              <w:rPr>
                <w:rFonts w:cstheme="minorHAnsi"/>
              </w:rPr>
            </w:pPr>
          </w:p>
        </w:tc>
      </w:tr>
      <w:tr w:rsidR="00B54D38" w:rsidRPr="001D37B6" w14:paraId="3EBBD378" w14:textId="77777777" w:rsidTr="00B54D38">
        <w:trPr>
          <w:trHeight w:val="337"/>
        </w:trPr>
        <w:tc>
          <w:tcPr>
            <w:tcW w:w="812" w:type="dxa"/>
            <w:shd w:val="clear" w:color="FFFFFF"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1D37B6" w:rsidP="001D37B6">
      <w:pPr>
        <w:rPr>
          <w:rFonts w:cstheme="minorHAnsi"/>
        </w:rPr>
      </w:pPr>
      <w:r w:rsidRPr="001D37B6">
        <w:rPr>
          <w:rFonts w:cstheme="minorHAnsi"/>
          <w:position w:val="-12"/>
        </w:rPr>
        <w:object w:dxaOrig="1780" w:dyaOrig="400" w14:anchorId="340E95E4">
          <v:shape id="_x0000_i1026" type="#_x0000_t75" style="width:89.25pt;height:20.25pt" o:ole="" fillcolor="window">
            <v:imagedata r:id="rId18" o:title=""/>
          </v:shape>
          <o:OLEObject Type="Embed" ProgID="Equation.3" ShapeID="_x0000_i1026" DrawAspect="Content" ObjectID="_1613693728" r:id="rId19"/>
        </w:object>
      </w:r>
    </w:p>
    <w:p w14:paraId="1CEDEC0F" w14:textId="77777777" w:rsidR="00B54D38" w:rsidRDefault="00B54D38" w:rsidP="00B54D38">
      <w:pPr>
        <w:ind w:firstLine="0"/>
        <w:jc w:val="both"/>
        <w:rPr>
          <w:rFonts w:cstheme="minorHAnsi"/>
        </w:rPr>
      </w:pPr>
    </w:p>
    <w:p w14:paraId="6E85CE18" w14:textId="77777777" w:rsidR="001D37B6" w:rsidRDefault="001D37B6" w:rsidP="00B54D38">
      <w:pPr>
        <w:ind w:firstLine="0"/>
        <w:jc w:val="both"/>
        <w:rPr>
          <w:rFonts w:cstheme="minorHAnsi"/>
        </w:rPr>
      </w:pPr>
      <w:r w:rsidRPr="001D37B6">
        <w:rPr>
          <w:rFonts w:cstheme="minorHAnsi"/>
        </w:rPr>
        <w:t xml:space="preserve">Constituons la table de vérité du cas: </w:t>
      </w:r>
      <w:r w:rsidR="00B54D38">
        <w:rPr>
          <w:rFonts w:cstheme="minorHAnsi"/>
        </w:rPr>
        <w:t>« J</w:t>
      </w:r>
      <w:r w:rsidRPr="001D37B6">
        <w:rPr>
          <w:rFonts w:cstheme="minorHAnsi"/>
        </w:rPr>
        <w:t>’irai me promener s’il fait plus de 25°C et qu’il ne pleut pas, ou si ma copine le veut</w:t>
      </w:r>
      <w:r w:rsidR="00B54D38">
        <w:rPr>
          <w:rFonts w:cstheme="minorHAnsi"/>
        </w:rPr>
        <w:t> »</w:t>
      </w:r>
      <w:r w:rsidRPr="001D37B6">
        <w:rPr>
          <w:rFonts w:cstheme="minorHAnsi"/>
        </w:rPr>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1D37B6" w:rsidP="00B54D38">
      <w:pPr>
        <w:ind w:firstLine="0"/>
        <w:jc w:val="both"/>
        <w:rPr>
          <w:rFonts w:cstheme="minorHAnsi"/>
        </w:rPr>
      </w:pPr>
      <w:r w:rsidRPr="001D37B6">
        <w:rPr>
          <w:rFonts w:cstheme="minorHAnsi"/>
          <w:noProof/>
        </w:rPr>
        <w:object w:dxaOrig="1440" w:dyaOrig="1440" w14:anchorId="2E99267E">
          <v:shape id="_x0000_s1026" type="#_x0000_t75" style="position:absolute;left:0;text-align:left;margin-left:36.1pt;margin-top:18.15pt;width:85pt;height:17pt;z-index:251659264;mso-position-horizontal-relative:text;mso-position-vertical-relative:text" o:allowincell="f">
            <v:imagedata r:id="rId20" o:title=""/>
            <w10:wrap type="topAndBottom"/>
          </v:shape>
          <o:OLEObject Type="Embed" ProgID="Equation.3" ShapeID="_x0000_s1026" DrawAspect="Content" ObjectID="_1613693735" r:id="rId21"/>
        </w:object>
      </w:r>
    </w:p>
    <w:p w14:paraId="67CA8BEC" w14:textId="77777777" w:rsidR="00B54D38" w:rsidRPr="001D37B6" w:rsidRDefault="00B54D38" w:rsidP="00B54D38">
      <w:pPr>
        <w:ind w:firstLine="0"/>
        <w:jc w:val="both"/>
        <w:rPr>
          <w:rFonts w:cstheme="minorHAnsi"/>
        </w:rPr>
      </w:pPr>
    </w:p>
    <w:p w14:paraId="6066D9A3" w14:textId="77777777" w:rsidR="001D37B6" w:rsidRPr="00B54D38" w:rsidRDefault="001D37B6" w:rsidP="00B54D38">
      <w:pPr>
        <w:ind w:firstLine="0"/>
        <w:rPr>
          <w:rFonts w:cstheme="minorHAnsi"/>
          <w:b/>
          <w:u w:val="single"/>
        </w:rPr>
      </w:pPr>
      <w:r w:rsidRPr="00B54D38">
        <w:rPr>
          <w:rFonts w:cstheme="minorHAnsi"/>
          <w:b/>
          <w:u w:val="single"/>
        </w:rPr>
        <w:t>Priorité des opérateurs logiques:</w:t>
      </w:r>
    </w:p>
    <w:p w14:paraId="64B83A8C" w14:textId="77777777" w:rsidR="00B54D38" w:rsidRPr="001D37B6" w:rsidRDefault="00B54D38" w:rsidP="00B54D38">
      <w:pPr>
        <w:ind w:firstLine="0"/>
        <w:rPr>
          <w:rFonts w:cstheme="minorHAnsi"/>
          <w:u w:val="single"/>
        </w:rPr>
      </w:pPr>
    </w:p>
    <w:p w14:paraId="0AAB0220" w14:textId="77777777" w:rsidR="001D37B6" w:rsidRPr="001D37B6" w:rsidRDefault="001D37B6" w:rsidP="001D37B6">
      <w:pPr>
        <w:ind w:firstLine="284"/>
        <w:rPr>
          <w:rFonts w:cstheme="minorHAnsi"/>
        </w:rPr>
      </w:pPr>
      <w:r w:rsidRPr="001D37B6">
        <w:rPr>
          <w:rFonts w:cstheme="minorHAnsi"/>
        </w:rPr>
        <w:t>Par ordre de priorité décroissante: NOT, ET, OU</w:t>
      </w:r>
      <w:r w:rsidR="00B54D38">
        <w:rPr>
          <w:rFonts w:cstheme="minorHAnsi"/>
        </w:rPr>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25" w:name="_Toc14239938"/>
      <w:bookmarkStart w:id="26" w:name="BM_lois"/>
      <w:bookmarkStart w:id="27" w:name="_Toc3080803"/>
      <w:r w:rsidRPr="001D37B6">
        <w:lastRenderedPageBreak/>
        <w:t>Les lois de composition</w:t>
      </w:r>
      <w:bookmarkEnd w:id="25"/>
      <w:bookmarkEnd w:id="27"/>
    </w:p>
    <w:bookmarkEnd w:id="26"/>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28" w:name="BM_associativit"/>
      <w:r w:rsidRPr="001D37B6">
        <w:rPr>
          <w:rFonts w:asciiTheme="minorHAnsi" w:hAnsiTheme="minorHAnsi" w:cstheme="minorHAnsi"/>
          <w:sz w:val="22"/>
        </w:rPr>
        <w:t>Associativité</w:t>
      </w:r>
    </w:p>
    <w:bookmarkEnd w:id="28"/>
    <w:p w14:paraId="4C0F90F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 (A.B).C est équivalent à A.(B.C) </w:t>
      </w:r>
    </w:p>
    <w:p w14:paraId="0C388400"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A+(B+C) </w:t>
      </w:r>
    </w:p>
    <w:p w14:paraId="6F2CB45C" w14:textId="77777777" w:rsidR="00B54D38" w:rsidRDefault="00B54D38" w:rsidP="001D37B6">
      <w:pPr>
        <w:pStyle w:val="H3"/>
        <w:rPr>
          <w:rFonts w:asciiTheme="minorHAnsi" w:hAnsiTheme="minorHAnsi" w:cstheme="minorHAnsi"/>
          <w:sz w:val="22"/>
        </w:rPr>
      </w:pPr>
      <w:bookmarkStart w:id="29"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29"/>
    <w:p w14:paraId="04DE4303"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A.(A+B) est équivalent à A </w:t>
      </w:r>
    </w:p>
    <w:p w14:paraId="5DBD7399"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30"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30"/>
    <w:p w14:paraId="48D74C77"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 est équivalent à B.A </w:t>
      </w:r>
    </w:p>
    <w:p w14:paraId="069D450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1"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1"/>
    <w:p w14:paraId="06966288"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A+(B.C) est équivalent à (A+B).(A+C) </w:t>
      </w:r>
    </w:p>
    <w:p w14:paraId="524EB18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A.B+A.C </w:t>
      </w:r>
    </w:p>
    <w:p w14:paraId="2FFC8140" w14:textId="77777777" w:rsidR="00B54D38" w:rsidRDefault="00B54D38" w:rsidP="001D37B6">
      <w:pPr>
        <w:pStyle w:val="H3"/>
        <w:rPr>
          <w:rFonts w:asciiTheme="minorHAnsi" w:hAnsiTheme="minorHAnsi" w:cstheme="minorHAnsi"/>
          <w:sz w:val="22"/>
        </w:rPr>
      </w:pPr>
      <w:bookmarkStart w:id="32"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32"/>
    <w:p w14:paraId="1A0C2D1D"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A </w:t>
      </w:r>
    </w:p>
    <w:p w14:paraId="602B751E"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33"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33"/>
    <w:p w14:paraId="4880E841"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1.A est équivalent à A </w:t>
      </w:r>
    </w:p>
    <w:p w14:paraId="145ADB8F"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0+A est équivalent à A </w:t>
      </w:r>
    </w:p>
    <w:p w14:paraId="7CA5BD89" w14:textId="77777777" w:rsidR="00B54D38" w:rsidRDefault="00B54D38" w:rsidP="001D37B6">
      <w:pPr>
        <w:pStyle w:val="H3"/>
        <w:rPr>
          <w:rFonts w:asciiTheme="minorHAnsi" w:hAnsiTheme="minorHAnsi" w:cstheme="minorHAnsi"/>
          <w:sz w:val="22"/>
        </w:rPr>
      </w:pPr>
      <w:bookmarkStart w:id="34"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34"/>
    <w:p w14:paraId="2BA1EE66"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0 </w:t>
      </w:r>
    </w:p>
    <w:p w14:paraId="7E438928"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 est équivalent à 1 </w:t>
      </w:r>
    </w:p>
    <w:p w14:paraId="7FF1B605" w14:textId="77777777" w:rsidR="00B54D38" w:rsidRDefault="00B54D38" w:rsidP="001D37B6">
      <w:pPr>
        <w:pStyle w:val="H3"/>
        <w:rPr>
          <w:rFonts w:asciiTheme="minorHAnsi" w:hAnsiTheme="minorHAnsi" w:cstheme="minorHAnsi"/>
          <w:sz w:val="22"/>
        </w:rPr>
      </w:pPr>
      <w:bookmarkStart w:id="35"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35"/>
    <w:p w14:paraId="2917559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0.A est équivalent à 0 </w:t>
      </w:r>
    </w:p>
    <w:p w14:paraId="7F3A791C"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1+A est équivalent à 1 </w:t>
      </w:r>
    </w:p>
    <w:p w14:paraId="0145146C" w14:textId="77777777" w:rsidR="00B54D38" w:rsidRDefault="00B54D38" w:rsidP="001D37B6">
      <w:pPr>
        <w:pStyle w:val="H3"/>
        <w:rPr>
          <w:rFonts w:asciiTheme="minorHAnsi" w:hAnsiTheme="minorHAnsi" w:cstheme="minorHAnsi"/>
          <w:sz w:val="22"/>
        </w:rPr>
      </w:pPr>
      <w:bookmarkStart w:id="36"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36"/>
    <w:p w14:paraId="284170A8" w14:textId="77777777" w:rsidR="001D37B6" w:rsidRPr="001D37B6" w:rsidRDefault="001D37B6" w:rsidP="001D37B6">
      <w:pPr>
        <w:widowControl w:val="0"/>
        <w:numPr>
          <w:ilvl w:val="0"/>
          <w:numId w:val="3"/>
        </w:numPr>
        <w:spacing w:before="100" w:after="100"/>
        <w:rPr>
          <w:rFonts w:cstheme="minorHAnsi"/>
        </w:rPr>
      </w:pPr>
      <w:r w:rsidRPr="001D37B6">
        <w:rPr>
          <w:rFonts w:cstheme="minorHAnsi"/>
          <w:noProof/>
        </w:rPr>
        <w:drawing>
          <wp:inline distT="0" distB="0" distL="0" distR="0" wp14:anchorId="0B338FB2" wp14:editId="541C564A">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1D37B6">
        <w:rPr>
          <w:rFonts w:cstheme="minorHAnsi"/>
        </w:rPr>
        <w:t xml:space="preserve">est équivalent à </w:t>
      </w:r>
      <w:r w:rsidRPr="001D37B6">
        <w:rPr>
          <w:rFonts w:cstheme="minorHAnsi"/>
          <w:noProof/>
        </w:rPr>
        <w:drawing>
          <wp:inline distT="0" distB="0" distL="0" distR="0" wp14:anchorId="5E2726B2" wp14:editId="1F0452B5">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14:paraId="718B9C6B"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noProof/>
        </w:rPr>
      </w:pPr>
      <w:r w:rsidRPr="001D37B6">
        <w:rPr>
          <w:rFonts w:cstheme="minorHAnsi"/>
          <w:noProof/>
        </w:rPr>
        <w:drawing>
          <wp:inline distT="0" distB="0" distL="0" distR="0" wp14:anchorId="03E5ADA5" wp14:editId="1D4335C9">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1D37B6">
        <w:rPr>
          <w:rFonts w:cstheme="minorHAnsi"/>
        </w:rPr>
        <w:t xml:space="preserve">est équivalent à </w:t>
      </w:r>
      <w:r w:rsidRPr="001D37B6">
        <w:rPr>
          <w:rFonts w:cstheme="minorHAnsi"/>
          <w:noProof/>
        </w:rPr>
        <w:drawing>
          <wp:inline distT="0" distB="0" distL="0" distR="0" wp14:anchorId="36732541" wp14:editId="7A690228">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14:paraId="13FCA857" w14:textId="77777777" w:rsidR="001D37B6" w:rsidRPr="001D37B6" w:rsidRDefault="001D37B6" w:rsidP="00B54D38">
      <w:pPr>
        <w:pStyle w:val="Titre1"/>
      </w:pPr>
      <w:bookmarkStart w:id="37" w:name="_Toc14239939"/>
      <w:bookmarkStart w:id="38" w:name="_Toc3080804"/>
      <w:r w:rsidRPr="001D37B6">
        <w:lastRenderedPageBreak/>
        <w:t>Utilisation de l’algèbre binaire</w:t>
      </w:r>
      <w:bookmarkEnd w:id="37"/>
      <w:bookmarkEnd w:id="38"/>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rPr>
                <w:rFonts w:cstheme="minorHAnsi"/>
              </w:rPr>
            </w:pPr>
            <w:r w:rsidRPr="001D37B6">
              <w:rPr>
                <w:rFonts w:cstheme="minorHAnsi"/>
              </w:rPr>
              <w:t>Négation (NON P)</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39" w:name="_Toc14239940"/>
      <w:bookmarkStart w:id="40" w:name="BM_portes"/>
      <w:bookmarkStart w:id="41" w:name="_Toc3080805"/>
      <w:r w:rsidRPr="001D37B6">
        <w:t xml:space="preserve">Circuits </w:t>
      </w:r>
      <w:r w:rsidRPr="00B54D38">
        <w:t>logiques</w:t>
      </w:r>
      <w:bookmarkEnd w:id="39"/>
      <w:bookmarkEnd w:id="41"/>
    </w:p>
    <w:bookmarkEnd w:id="40"/>
    <w:p w14:paraId="41BDFB96" w14:textId="77777777" w:rsidR="00B54D38" w:rsidRDefault="00B54D38" w:rsidP="00B54D38">
      <w:pPr>
        <w:ind w:firstLine="0"/>
        <w:rPr>
          <w:rFonts w:cstheme="minorHAnsi"/>
        </w:rPr>
      </w:pPr>
    </w:p>
    <w:p w14:paraId="30698DD3" w14:textId="77777777" w:rsidR="001D37B6" w:rsidRDefault="001D37B6" w:rsidP="00B54D38">
      <w:pPr>
        <w:ind w:firstLine="0"/>
        <w:rPr>
          <w:rFonts w:cstheme="minorHAnsi"/>
        </w:rPr>
      </w:pPr>
      <w:r w:rsidRPr="001D37B6">
        <w:rPr>
          <w:rFonts w:cstheme="minorHAnsi"/>
        </w:rPr>
        <w:t xml:space="preserve">La représentation conventionnelle des portes logiques est la suivante: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61312"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62336"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42"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42"/>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77777777" w:rsidR="001D37B6" w:rsidRPr="001D37B6" w:rsidRDefault="00B54D38" w:rsidP="00B54D38">
      <w:pPr>
        <w:ind w:firstLine="0"/>
        <w:rPr>
          <w:rFonts w:cstheme="minorHAnsi"/>
        </w:rPr>
      </w:pPr>
      <w:r w:rsidRPr="001D37B6">
        <w:rPr>
          <w:rFonts w:cstheme="minorHAnsi"/>
          <w:noProof/>
        </w:rPr>
        <w:drawing>
          <wp:anchor distT="0" distB="0" distL="114300" distR="114300" simplePos="0" relativeHeight="251660288"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1D37B6">
        <w:rPr>
          <w:rFonts w:cstheme="minorHAnsi"/>
        </w:rPr>
        <w:t xml:space="preserve">Par exemple l'expression algébrique </w:t>
      </w:r>
      <w:r w:rsidR="001D37B6" w:rsidRPr="00B54D38">
        <w:rPr>
          <w:rFonts w:cstheme="minorHAnsi"/>
          <w:b/>
        </w:rPr>
        <w:t>(A+B).(A+/C)</w:t>
      </w:r>
      <w:r>
        <w:rPr>
          <w:rFonts w:cstheme="minorHAnsi"/>
        </w:rPr>
        <w:t xml:space="preserve"> </w:t>
      </w:r>
      <w:r w:rsidR="001D37B6" w:rsidRPr="001D37B6">
        <w:rPr>
          <w:rFonts w:cstheme="minorHAnsi"/>
        </w:rPr>
        <w:t xml:space="preserve">sera schématisée comme suit: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43" w:name="_Toc14239941"/>
      <w:bookmarkStart w:id="44" w:name="_Toc3080806"/>
      <w:r w:rsidRPr="00B54D38">
        <w:lastRenderedPageBreak/>
        <w:t>Exercices</w:t>
      </w:r>
      <w:bookmarkEnd w:id="43"/>
      <w:bookmarkEnd w:id="44"/>
    </w:p>
    <w:p w14:paraId="0D208490" w14:textId="77777777" w:rsidR="00B54D38" w:rsidRDefault="00B54D38" w:rsidP="00B54D38">
      <w:pPr>
        <w:ind w:firstLine="0"/>
        <w:jc w:val="both"/>
        <w:rPr>
          <w:rFonts w:cstheme="minorHAnsi"/>
        </w:rPr>
      </w:pPr>
      <w:bookmarkStart w:id="45" w:name="_Toc14239943"/>
    </w:p>
    <w:p w14:paraId="338A460E" w14:textId="77777777" w:rsidR="001D37B6" w:rsidRPr="005B3C91" w:rsidRDefault="00B54D38" w:rsidP="00B54D38">
      <w:pPr>
        <w:ind w:firstLine="0"/>
        <w:jc w:val="both"/>
        <w:rPr>
          <w:rFonts w:cstheme="minorHAnsi"/>
          <w:b/>
          <w:sz w:val="32"/>
        </w:rPr>
      </w:pPr>
      <w:r w:rsidRPr="005B3C91">
        <w:rPr>
          <w:rFonts w:cstheme="minorHAnsi"/>
          <w:b/>
          <w:sz w:val="32"/>
        </w:rPr>
        <w:t xml:space="preserve">1.. </w:t>
      </w:r>
      <w:r w:rsidR="001D37B6" w:rsidRPr="005B3C91">
        <w:rPr>
          <w:rFonts w:cstheme="minorHAnsi"/>
          <w:b/>
          <w:sz w:val="32"/>
        </w:rPr>
        <w:t>Complétez le tableau suivant en déterminant le résultat de chaque expression logique en fonction des valeurs des variables:</w:t>
      </w:r>
    </w:p>
    <w:p w14:paraId="5AAE5456" w14:textId="77777777" w:rsidR="00B54D38" w:rsidRPr="001D37B6" w:rsidRDefault="00B54D38" w:rsidP="00B54D38">
      <w:pPr>
        <w:ind w:firstLine="0"/>
        <w:jc w:val="both"/>
        <w:rPr>
          <w:rFonts w:cstheme="minorHAnsi"/>
        </w:rPr>
      </w:pPr>
    </w:p>
    <w:tbl>
      <w:tblPr>
        <w:tblStyle w:val="Tableausimple2"/>
        <w:tblW w:w="10488" w:type="dxa"/>
        <w:tblLayout w:type="fixed"/>
        <w:tblLook w:val="0000" w:firstRow="0" w:lastRow="0" w:firstColumn="0" w:lastColumn="0" w:noHBand="0" w:noVBand="0"/>
      </w:tblPr>
      <w:tblGrid>
        <w:gridCol w:w="4221"/>
        <w:gridCol w:w="3004"/>
        <w:gridCol w:w="3263"/>
      </w:tblGrid>
      <w:tr w:rsidR="001D37B6" w:rsidRPr="001D37B6" w14:paraId="593A3E06" w14:textId="77777777" w:rsidTr="00B204F9">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221" w:type="dxa"/>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295F0B0" w14:textId="77777777" w:rsidR="00B204F9" w:rsidRPr="00B204F9" w:rsidRDefault="00B204F9" w:rsidP="001D37B6">
            <w:pPr>
              <w:jc w:val="both"/>
              <w:rPr>
                <w:rFonts w:cstheme="minorHAnsi"/>
                <w:b/>
              </w:rPr>
            </w:pPr>
          </w:p>
        </w:tc>
      </w:tr>
      <w:tr w:rsidR="00B204F9" w:rsidRPr="001D37B6" w14:paraId="3EE18895"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8751633" w14:textId="77777777" w:rsidR="00B204F9" w:rsidRPr="00B204F9" w:rsidRDefault="00B204F9" w:rsidP="001D37B6">
            <w:pPr>
              <w:jc w:val="both"/>
              <w:rPr>
                <w:rFonts w:cstheme="minorHAnsi"/>
                <w:b/>
              </w:rPr>
            </w:pPr>
          </w:p>
        </w:tc>
      </w:tr>
      <w:tr w:rsidR="00B204F9" w:rsidRPr="001D37B6" w14:paraId="793C2ABB"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5BFE6C" w14:textId="77777777" w:rsidR="00B204F9" w:rsidRPr="00B204F9" w:rsidRDefault="00B204F9" w:rsidP="001D37B6">
            <w:pPr>
              <w:jc w:val="both"/>
              <w:rPr>
                <w:rFonts w:cstheme="minorHAnsi"/>
                <w:b/>
              </w:rPr>
            </w:pPr>
          </w:p>
        </w:tc>
      </w:tr>
      <w:tr w:rsidR="00B204F9" w:rsidRPr="001D37B6" w14:paraId="4FBCAC2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1CFE622" w14:textId="77777777" w:rsidR="00B204F9" w:rsidRPr="00B204F9" w:rsidRDefault="00B204F9" w:rsidP="001D37B6">
            <w:pPr>
              <w:jc w:val="both"/>
              <w:rPr>
                <w:rFonts w:cstheme="minorHAnsi"/>
                <w:b/>
              </w:rPr>
            </w:pPr>
          </w:p>
        </w:tc>
      </w:tr>
      <w:tr w:rsidR="00B204F9" w:rsidRPr="001D37B6" w14:paraId="00D323B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9EDBF5E" w14:textId="77777777" w:rsidR="00B204F9" w:rsidRPr="00B204F9" w:rsidRDefault="00B204F9" w:rsidP="001D37B6">
            <w:pPr>
              <w:jc w:val="both"/>
              <w:rPr>
                <w:rFonts w:cstheme="minorHAnsi"/>
                <w:b/>
              </w:rPr>
            </w:pPr>
          </w:p>
        </w:tc>
      </w:tr>
      <w:tr w:rsidR="00B204F9" w:rsidRPr="001D37B6" w14:paraId="14A3CCA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1490DE10" w14:textId="77777777" w:rsidR="00B204F9" w:rsidRPr="00B204F9" w:rsidRDefault="00B204F9" w:rsidP="001D37B6">
            <w:pPr>
              <w:jc w:val="both"/>
              <w:rPr>
                <w:rFonts w:cstheme="minorHAnsi"/>
                <w:b/>
              </w:rPr>
            </w:pPr>
          </w:p>
        </w:tc>
      </w:tr>
      <w:tr w:rsidR="00B204F9" w:rsidRPr="001D37B6" w14:paraId="4D1B53C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612DFA9" w14:textId="77777777" w:rsidR="00B204F9" w:rsidRPr="00B204F9" w:rsidRDefault="00B204F9" w:rsidP="001D37B6">
            <w:pPr>
              <w:jc w:val="both"/>
              <w:rPr>
                <w:rFonts w:cstheme="minorHAnsi"/>
                <w:b/>
              </w:rPr>
            </w:pPr>
          </w:p>
        </w:tc>
      </w:tr>
      <w:tr w:rsidR="00B204F9" w:rsidRPr="001D37B6" w14:paraId="1289E8CB"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306AF6C6" w14:textId="77777777" w:rsidR="00B204F9" w:rsidRPr="00B204F9" w:rsidRDefault="00B204F9" w:rsidP="001D37B6">
            <w:pPr>
              <w:jc w:val="both"/>
              <w:rPr>
                <w:rFonts w:cstheme="minorHAnsi"/>
                <w:b/>
              </w:rPr>
            </w:pPr>
          </w:p>
        </w:tc>
      </w:tr>
      <w:tr w:rsidR="00B204F9" w:rsidRPr="001D37B6" w14:paraId="4CC3E341"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41289409" w14:textId="77777777" w:rsidR="00B204F9" w:rsidRPr="00B204F9" w:rsidRDefault="00B204F9" w:rsidP="001D37B6">
            <w:pPr>
              <w:jc w:val="both"/>
              <w:rPr>
                <w:rFonts w:cstheme="minorHAnsi"/>
                <w:b/>
              </w:rPr>
            </w:pPr>
          </w:p>
        </w:tc>
      </w:tr>
      <w:tr w:rsidR="00B204F9" w:rsidRPr="001D37B6" w14:paraId="776D07B8"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0C21A0D6"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59BE5FC6" w14:textId="77777777" w:rsidR="00B204F9" w:rsidRPr="00B204F9" w:rsidRDefault="00B204F9" w:rsidP="001D37B6">
            <w:pPr>
              <w:jc w:val="both"/>
              <w:rPr>
                <w:rFonts w:cstheme="minorHAnsi"/>
                <w:b/>
              </w:rPr>
            </w:pPr>
          </w:p>
        </w:tc>
      </w:tr>
      <w:tr w:rsidR="00B204F9" w:rsidRPr="001D37B6" w14:paraId="7C164C4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A7315C1" w14:textId="77777777" w:rsidR="00B204F9" w:rsidRPr="00B204F9" w:rsidRDefault="00B204F9" w:rsidP="001D37B6">
            <w:pPr>
              <w:jc w:val="both"/>
              <w:rPr>
                <w:rFonts w:cstheme="minorHAnsi"/>
                <w:b/>
              </w:rPr>
            </w:pPr>
          </w:p>
        </w:tc>
      </w:tr>
      <w:tr w:rsidR="00B204F9" w:rsidRPr="001D37B6" w14:paraId="4F6EBC3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80E15FE" w14:textId="77777777" w:rsidR="00B204F9" w:rsidRPr="00B204F9" w:rsidRDefault="00B204F9" w:rsidP="001D37B6">
            <w:pPr>
              <w:jc w:val="both"/>
              <w:rPr>
                <w:rFonts w:cstheme="minorHAnsi"/>
                <w:b/>
              </w:rPr>
            </w:pPr>
          </w:p>
        </w:tc>
      </w:tr>
      <w:tr w:rsidR="00B204F9" w:rsidRPr="001D37B6" w14:paraId="4A78E94F"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63674A5" w14:textId="77777777" w:rsidR="00B204F9" w:rsidRPr="00B204F9" w:rsidRDefault="00B204F9" w:rsidP="001D37B6">
            <w:pPr>
              <w:jc w:val="both"/>
              <w:rPr>
                <w:rFonts w:cstheme="minorHAnsi"/>
                <w:b/>
                <w:sz w:val="24"/>
              </w:rPr>
            </w:pPr>
          </w:p>
          <w:p w14:paraId="5225DDC5"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CC3779" w14:textId="77777777" w:rsidR="00B204F9" w:rsidRPr="00B204F9" w:rsidRDefault="00B204F9" w:rsidP="001D37B6">
            <w:pPr>
              <w:jc w:val="both"/>
              <w:rPr>
                <w:rFonts w:cstheme="minorHAnsi"/>
                <w:b/>
              </w:rPr>
            </w:pPr>
          </w:p>
        </w:tc>
      </w:tr>
      <w:tr w:rsidR="00B204F9" w:rsidRPr="001D37B6" w14:paraId="4ECA70D3"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3D50915" w14:textId="77777777" w:rsidR="00B204F9" w:rsidRPr="00B204F9" w:rsidRDefault="00B204F9" w:rsidP="001D37B6">
            <w:pPr>
              <w:jc w:val="both"/>
              <w:rPr>
                <w:rFonts w:cstheme="minorHAnsi"/>
                <w:b/>
              </w:rPr>
            </w:pPr>
          </w:p>
        </w:tc>
      </w:tr>
      <w:tr w:rsidR="00B204F9" w:rsidRPr="001D37B6" w14:paraId="3740D764"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034633E0" w14:textId="77777777" w:rsidR="00B204F9" w:rsidRPr="00B204F9" w:rsidRDefault="00B204F9" w:rsidP="001D37B6">
            <w:pPr>
              <w:jc w:val="both"/>
              <w:rPr>
                <w:rFonts w:cstheme="minorHAnsi"/>
                <w:b/>
              </w:rPr>
            </w:pPr>
          </w:p>
        </w:tc>
      </w:tr>
      <w:tr w:rsidR="00B204F9" w:rsidRPr="001D37B6" w14:paraId="044133A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cstheme="minorHAnsi"/>
                <w:b/>
                <w:sz w:val="24"/>
              </w:rPr>
              <w:sym w:font="Symbol" w:char="F0B9"/>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1B1FCEE" w14:textId="77777777" w:rsidR="00B204F9" w:rsidRPr="00B204F9" w:rsidRDefault="00B204F9" w:rsidP="001D37B6">
            <w:pPr>
              <w:jc w:val="both"/>
              <w:rPr>
                <w:rFonts w:cstheme="minorHAnsi"/>
                <w:b/>
              </w:rPr>
            </w:pPr>
          </w:p>
        </w:tc>
      </w:tr>
      <w:tr w:rsidR="00B204F9" w:rsidRPr="001D37B6" w14:paraId="67AEAEBA"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05994CF" w14:textId="77777777" w:rsidR="00B204F9" w:rsidRPr="00B204F9" w:rsidRDefault="00B204F9" w:rsidP="001D37B6">
            <w:pPr>
              <w:jc w:val="both"/>
              <w:rPr>
                <w:rFonts w:cstheme="minorHAnsi"/>
                <w:b/>
              </w:rPr>
            </w:pPr>
          </w:p>
        </w:tc>
      </w:tr>
      <w:tr w:rsidR="00B204F9" w:rsidRPr="001D37B6" w14:paraId="69C3AD6C"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27B51A6E" w14:textId="77777777" w:rsidR="00B204F9" w:rsidRPr="00B204F9" w:rsidRDefault="00B204F9" w:rsidP="001D37B6">
            <w:pPr>
              <w:jc w:val="both"/>
              <w:rPr>
                <w:rFonts w:cstheme="minorHAnsi"/>
                <w:b/>
              </w:rPr>
            </w:pPr>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45"/>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 xml:space="preserve">La lumière d'un véhicule s'éclaire si une des deux portes avant est ouverte (capteurs </w:t>
      </w:r>
      <w:proofErr w:type="spellStart"/>
      <w:r w:rsidR="001D37B6" w:rsidRPr="005B3C91">
        <w:rPr>
          <w:rFonts w:cstheme="minorHAnsi"/>
          <w:b/>
          <w:sz w:val="32"/>
        </w:rPr>
        <w:t>pd</w:t>
      </w:r>
      <w:proofErr w:type="spellEnd"/>
      <w:r w:rsidR="001D37B6" w:rsidRPr="005B3C91">
        <w:rPr>
          <w:rFonts w:cstheme="minorHAnsi"/>
          <w:b/>
          <w:sz w:val="32"/>
        </w:rPr>
        <w:t xml:space="preserve"> et </w:t>
      </w:r>
      <w:proofErr w:type="spellStart"/>
      <w:r w:rsidR="001D37B6" w:rsidRPr="005B3C91">
        <w:rPr>
          <w:rFonts w:cstheme="minorHAnsi"/>
          <w:b/>
          <w:sz w:val="32"/>
        </w:rPr>
        <w:t>pg</w:t>
      </w:r>
      <w:proofErr w:type="spellEnd"/>
      <w:r w:rsidR="001D37B6" w:rsidRPr="005B3C91">
        <w:rPr>
          <w:rFonts w:cstheme="minorHAnsi"/>
          <w:b/>
          <w:sz w:val="32"/>
        </w:rPr>
        <w:t xml:space="preserve">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77777777" w:rsidR="001D37B6" w:rsidRPr="00B204F9" w:rsidRDefault="001D37B6" w:rsidP="00B204F9">
      <w:pPr>
        <w:ind w:firstLine="0"/>
        <w:rPr>
          <w:rFonts w:cstheme="minorHAnsi"/>
          <w:u w:val="single"/>
        </w:rPr>
      </w:pPr>
      <w:r w:rsidRPr="00B204F9">
        <w:rPr>
          <w:rFonts w:cstheme="minorHAnsi"/>
          <w:u w:val="single"/>
        </w:rPr>
        <w:t>Présentez:</w:t>
      </w:r>
    </w:p>
    <w:p w14:paraId="779A0F49"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La table de vérité</w:t>
      </w:r>
    </w:p>
    <w:p w14:paraId="57AE7481"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L'expression booléenne simplifiée</w:t>
      </w:r>
    </w:p>
    <w:p w14:paraId="5AB852B3" w14:textId="77777777" w:rsidR="00B204F9" w:rsidRDefault="00B204F9">
      <w:pPr>
        <w:rPr>
          <w:rFonts w:cstheme="minorHAnsi"/>
        </w:rPr>
      </w:pPr>
      <w:r>
        <w:rPr>
          <w:rFonts w:cstheme="minorHAnsi"/>
        </w:rPr>
        <w:br w:type="page"/>
      </w:r>
    </w:p>
    <w:p w14:paraId="6C49950F" w14:textId="77777777" w:rsidR="001D37B6" w:rsidRPr="005B3C91" w:rsidRDefault="00B204F9" w:rsidP="00B204F9">
      <w:pPr>
        <w:ind w:firstLine="0"/>
        <w:rPr>
          <w:rFonts w:cstheme="minorHAnsi"/>
          <w:b/>
          <w:sz w:val="32"/>
        </w:rPr>
      </w:pPr>
      <w:r w:rsidRPr="005B3C91">
        <w:rPr>
          <w:rFonts w:cstheme="minorHAnsi"/>
          <w:b/>
          <w:sz w:val="32"/>
        </w:rPr>
        <w:lastRenderedPageBreak/>
        <w:t xml:space="preserve">3.. </w:t>
      </w:r>
      <w:r w:rsidR="001D37B6" w:rsidRPr="005B3C91">
        <w:rPr>
          <w:rFonts w:cstheme="minorHAnsi"/>
          <w:b/>
          <w:sz w:val="32"/>
        </w:rPr>
        <w:t>Soient 3 couleurs:</w:t>
      </w:r>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77777777" w:rsidR="001D37B6" w:rsidRPr="00B204F9" w:rsidRDefault="001D37B6" w:rsidP="00B204F9">
      <w:pPr>
        <w:ind w:firstLine="0"/>
        <w:rPr>
          <w:rFonts w:cstheme="minorHAnsi"/>
          <w:u w:val="single"/>
        </w:rPr>
      </w:pPr>
      <w:r w:rsidRPr="00B204F9">
        <w:rPr>
          <w:rFonts w:cstheme="minorHAnsi"/>
          <w:u w:val="single"/>
        </w:rPr>
        <w:t>Pour chacune des affirmations suivantes, vous présenterez:</w:t>
      </w:r>
    </w:p>
    <w:p w14:paraId="0F0A56B9"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L'expression booléenne simplifiée. Pour cet énoncé, vous disposez des fonctions logiques ET (.), OU (+) et NON (</w:t>
      </w:r>
      <w:r w:rsidRPr="001D37B6">
        <w:rPr>
          <w:rFonts w:cstheme="minorHAnsi"/>
          <w:noProof/>
          <w:position w:val="-6"/>
        </w:rPr>
        <w:object w:dxaOrig="859" w:dyaOrig="320" w14:anchorId="52D3F37C">
          <v:shape id="_x0000_i1238" type="#_x0000_t75" style="width:42.75pt;height:15.75pt" o:ole="" fillcolor="window">
            <v:imagedata r:id="rId29" o:title=""/>
          </v:shape>
          <o:OLEObject Type="Embed" ProgID="Equation.3" ShapeID="_x0000_i1238" DrawAspect="Content" ObjectID="_1613693729" r:id="rId30"/>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77777777" w:rsidR="001D37B6" w:rsidRPr="004B1700" w:rsidRDefault="001D37B6" w:rsidP="001D37B6">
      <w:pPr>
        <w:ind w:firstLine="425"/>
        <w:rPr>
          <w:rFonts w:cstheme="minorHAnsi"/>
          <w:u w:val="single"/>
        </w:rPr>
      </w:pPr>
      <w:r w:rsidRPr="004B1700">
        <w:rPr>
          <w:rFonts w:cstheme="minorHAnsi"/>
          <w:u w:val="single"/>
        </w:rPr>
        <w:t>Les propositions sont:</w:t>
      </w:r>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rPr>
          <w:rFonts w:cstheme="minorHAnsi"/>
        </w:rPr>
      </w:pPr>
    </w:p>
    <w:p w14:paraId="3EB770C4"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77777777" w:rsidR="004B1700" w:rsidRPr="004B1700" w:rsidRDefault="004B1700" w:rsidP="004B1700">
      <w:pPr>
        <w:ind w:firstLine="425"/>
        <w:rPr>
          <w:rFonts w:cstheme="minorHAnsi"/>
          <w:u w:val="single"/>
        </w:rPr>
      </w:pPr>
      <w:r w:rsidRPr="004B1700">
        <w:rPr>
          <w:rFonts w:cstheme="minorHAnsi"/>
          <w:u w:val="single"/>
        </w:rPr>
        <w:t>Les propositions sont:</w:t>
      </w:r>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001D37B6">
        <w:rPr>
          <w:rFonts w:cstheme="minorHAnsi"/>
        </w:rPr>
        <w:t>P4 : Cad2 = blanc</w:t>
      </w:r>
    </w:p>
    <w:p w14:paraId="198BDFE5" w14:textId="77777777" w:rsidR="001D37B6" w:rsidRDefault="001D37B6" w:rsidP="001D37B6">
      <w:pPr>
        <w:ind w:firstLine="425"/>
        <w:rPr>
          <w:rFonts w:cstheme="minorHAnsi"/>
        </w:rPr>
      </w:pPr>
    </w:p>
    <w:p w14:paraId="261918E7"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77777777" w:rsidR="004B1700" w:rsidRPr="004B1700" w:rsidRDefault="004B1700" w:rsidP="004B1700">
      <w:pPr>
        <w:ind w:firstLine="425"/>
        <w:rPr>
          <w:rFonts w:cstheme="minorHAnsi"/>
          <w:u w:val="single"/>
        </w:rPr>
      </w:pPr>
      <w:r w:rsidRPr="004B1700">
        <w:rPr>
          <w:rFonts w:cstheme="minorHAnsi"/>
          <w:u w:val="single"/>
        </w:rPr>
        <w:t>Les propositions sont:</w:t>
      </w:r>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001D37B6">
        <w:rPr>
          <w:rFonts w:cstheme="minorHAnsi"/>
        </w:rPr>
        <w:t>P4 : Cad2 = rouge</w:t>
      </w:r>
    </w:p>
    <w:p w14:paraId="4A3759A3" w14:textId="77777777" w:rsidR="005B3C91" w:rsidRDefault="005B3C91">
      <w:pPr>
        <w:rPr>
          <w:rFonts w:cstheme="minorHAnsi"/>
        </w:rPr>
      </w:pPr>
    </w:p>
    <w:p w14:paraId="4876A4AC"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77777777" w:rsidR="004B1700" w:rsidRPr="004B1700" w:rsidRDefault="004B1700" w:rsidP="004B1700">
      <w:pPr>
        <w:ind w:firstLine="425"/>
        <w:rPr>
          <w:rFonts w:cstheme="minorHAnsi"/>
          <w:u w:val="single"/>
        </w:rPr>
      </w:pPr>
      <w:r w:rsidRPr="004B1700">
        <w:rPr>
          <w:rFonts w:cstheme="minorHAnsi"/>
          <w:u w:val="single"/>
        </w:rPr>
        <w:t>Les propositions sont:</w:t>
      </w:r>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001D37B6">
        <w:rPr>
          <w:rFonts w:cstheme="minorHAnsi"/>
        </w:rPr>
        <w:t>P4 : Cad2 = rouge</w:t>
      </w:r>
    </w:p>
    <w:p w14:paraId="62DDFAB6" w14:textId="77777777" w:rsidR="005B3C91" w:rsidRDefault="005B3C91" w:rsidP="005B3C91">
      <w:pPr>
        <w:ind w:firstLine="0"/>
        <w:rPr>
          <w:rFonts w:cstheme="minorHAnsi"/>
        </w:rPr>
      </w:pPr>
    </w:p>
    <w:p w14:paraId="78E7F3FA" w14:textId="77777777" w:rsidR="001D37B6" w:rsidRDefault="005B3C91" w:rsidP="005B3C91">
      <w:pPr>
        <w:ind w:firstLine="0"/>
        <w:rPr>
          <w:rFonts w:cstheme="minorHAnsi"/>
          <w:b/>
          <w:sz w:val="28"/>
        </w:rPr>
      </w:pPr>
      <w:r w:rsidRPr="005B3C91">
        <w:rPr>
          <w:rFonts w:cstheme="minorHAnsi"/>
          <w:b/>
          <w:sz w:val="28"/>
        </w:rPr>
        <w:lastRenderedPageBreak/>
        <w:t xml:space="preserve">4.. </w:t>
      </w:r>
      <w:r w:rsidR="001D37B6" w:rsidRPr="005B3C91">
        <w:rPr>
          <w:rFonts w:cstheme="minorHAnsi"/>
          <w:b/>
          <w:sz w:val="28"/>
        </w:rPr>
        <w:t>A l'aide de l'algèbre de Boole, simplifiez les équations suivantes:</w:t>
      </w:r>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003050B0">
        <w:tc>
          <w:tcPr>
            <w:tcW w:w="2405" w:type="dxa"/>
            <w:shd w:val="clear" w:color="auto" w:fill="F2F2F2" w:themeFill="background1" w:themeFillShade="F2"/>
            <w:tcMar>
              <w:top w:w="57" w:type="dxa"/>
              <w:bottom w:w="57" w:type="dxa"/>
            </w:tcMar>
            <w:vAlign w:val="center"/>
          </w:tcPr>
          <w:p w14:paraId="71CB925B" w14:textId="77777777" w:rsidR="00600060" w:rsidRPr="00600060" w:rsidRDefault="00600060" w:rsidP="005B3C91">
            <w:pPr>
              <w:ind w:firstLine="0"/>
              <w:rPr>
                <w:rFonts w:cstheme="minorHAnsi"/>
                <w:sz w:val="28"/>
              </w:rPr>
            </w:pPr>
            <w:r w:rsidRPr="00600060">
              <w:rPr>
                <w:rFonts w:cstheme="minorHAnsi"/>
                <w:noProof/>
                <w:position w:val="-6"/>
                <w:sz w:val="28"/>
              </w:rPr>
              <w:object w:dxaOrig="1440" w:dyaOrig="320" w14:anchorId="2830B896">
                <v:shape id="_x0000_i1400" type="#_x0000_t75" style="width:78.75pt;height:17.25pt" o:ole="" fillcolor="window">
                  <v:imagedata r:id="rId31" o:title=""/>
                </v:shape>
                <o:OLEObject Type="Embed" ProgID="Equation.3" ShapeID="_x0000_i1400" DrawAspect="Content" ObjectID="_1613693730" r:id="rId32"/>
              </w:object>
            </w:r>
          </w:p>
        </w:tc>
        <w:tc>
          <w:tcPr>
            <w:tcW w:w="8051" w:type="dxa"/>
            <w:shd w:val="clear" w:color="auto" w:fill="F2F2F2" w:themeFill="background1" w:themeFillShade="F2"/>
            <w:tcMar>
              <w:top w:w="57" w:type="dxa"/>
              <w:bottom w:w="57" w:type="dxa"/>
            </w:tcMar>
            <w:vAlign w:val="center"/>
          </w:tcPr>
          <w:p w14:paraId="29BAB2CF" w14:textId="77777777" w:rsidR="00600060" w:rsidRDefault="00600060" w:rsidP="005B3C91">
            <w:pPr>
              <w:ind w:firstLine="0"/>
              <w:rPr>
                <w:rFonts w:cstheme="minorHAnsi"/>
                <w:b/>
                <w:sz w:val="28"/>
              </w:rPr>
            </w:pPr>
          </w:p>
          <w:p w14:paraId="7A6A6B83" w14:textId="77777777" w:rsidR="00600060" w:rsidRDefault="00600060" w:rsidP="005B3C91">
            <w:pPr>
              <w:ind w:firstLine="0"/>
              <w:rPr>
                <w:rFonts w:cstheme="minorHAnsi"/>
                <w:b/>
                <w:sz w:val="28"/>
              </w:rPr>
            </w:pPr>
          </w:p>
        </w:tc>
      </w:tr>
      <w:tr w:rsidR="00600060" w14:paraId="30093220" w14:textId="77777777" w:rsidTr="003050B0">
        <w:tc>
          <w:tcPr>
            <w:tcW w:w="2405" w:type="dxa"/>
            <w:tcMar>
              <w:top w:w="57" w:type="dxa"/>
              <w:bottom w:w="57" w:type="dxa"/>
            </w:tcMar>
            <w:vAlign w:val="center"/>
          </w:tcPr>
          <w:p w14:paraId="52BD8ECE" w14:textId="77777777" w:rsidR="00600060" w:rsidRPr="00600060" w:rsidRDefault="00600060" w:rsidP="005B3C91">
            <w:pPr>
              <w:ind w:firstLine="0"/>
              <w:rPr>
                <w:rFonts w:cstheme="minorHAnsi"/>
                <w:sz w:val="28"/>
              </w:rPr>
            </w:pPr>
            <w:r w:rsidRPr="00600060">
              <w:rPr>
                <w:rFonts w:cstheme="minorHAnsi"/>
                <w:sz w:val="28"/>
              </w:rPr>
              <w:t>R2 = A+AC+AB</w:t>
            </w:r>
          </w:p>
        </w:tc>
        <w:tc>
          <w:tcPr>
            <w:tcW w:w="8051" w:type="dxa"/>
            <w:tcMar>
              <w:top w:w="57" w:type="dxa"/>
              <w:bottom w:w="57" w:type="dxa"/>
            </w:tcMar>
            <w:vAlign w:val="center"/>
          </w:tcPr>
          <w:p w14:paraId="4D1C48E8" w14:textId="77777777" w:rsidR="00600060" w:rsidRDefault="00600060" w:rsidP="005B3C91">
            <w:pPr>
              <w:ind w:firstLine="0"/>
              <w:rPr>
                <w:rFonts w:cstheme="minorHAnsi"/>
                <w:b/>
                <w:sz w:val="28"/>
              </w:rPr>
            </w:pPr>
          </w:p>
          <w:p w14:paraId="5125BE7A" w14:textId="77777777" w:rsidR="00600060" w:rsidRDefault="00600060" w:rsidP="005B3C91">
            <w:pPr>
              <w:ind w:firstLine="0"/>
              <w:rPr>
                <w:rFonts w:cstheme="minorHAnsi"/>
                <w:b/>
                <w:sz w:val="28"/>
              </w:rPr>
            </w:pPr>
          </w:p>
        </w:tc>
      </w:tr>
      <w:tr w:rsidR="00600060" w14:paraId="6A2C3AFC" w14:textId="77777777" w:rsidTr="003050B0">
        <w:tc>
          <w:tcPr>
            <w:tcW w:w="2405" w:type="dxa"/>
            <w:shd w:val="clear" w:color="auto" w:fill="F2F2F2" w:themeFill="background1" w:themeFillShade="F2"/>
            <w:tcMar>
              <w:top w:w="57" w:type="dxa"/>
              <w:bottom w:w="57" w:type="dxa"/>
            </w:tcMar>
            <w:vAlign w:val="center"/>
          </w:tcPr>
          <w:p w14:paraId="6BD4CD5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026127A">
                <v:shape id="_x0000_i1420" type="#_x0000_t75" style="width:93pt;height:18pt" o:ole="" fillcolor="window">
                  <v:imagedata r:id="rId33" o:title=""/>
                </v:shape>
                <o:OLEObject Type="Embed" ProgID="Equation.3" ShapeID="_x0000_i1420" DrawAspect="Content" ObjectID="_1613693731" r:id="rId34"/>
              </w:object>
            </w:r>
          </w:p>
        </w:tc>
        <w:tc>
          <w:tcPr>
            <w:tcW w:w="8051" w:type="dxa"/>
            <w:shd w:val="clear" w:color="auto" w:fill="F2F2F2" w:themeFill="background1" w:themeFillShade="F2"/>
            <w:tcMar>
              <w:top w:w="57" w:type="dxa"/>
              <w:bottom w:w="57" w:type="dxa"/>
            </w:tcMar>
            <w:vAlign w:val="center"/>
          </w:tcPr>
          <w:p w14:paraId="5DD75D86" w14:textId="77777777" w:rsidR="00600060" w:rsidRDefault="00600060" w:rsidP="005B3C91">
            <w:pPr>
              <w:ind w:firstLine="0"/>
              <w:rPr>
                <w:rFonts w:cstheme="minorHAnsi"/>
                <w:b/>
                <w:sz w:val="28"/>
              </w:rPr>
            </w:pPr>
          </w:p>
          <w:p w14:paraId="2A2BB785" w14:textId="77777777" w:rsidR="00600060" w:rsidRDefault="00600060" w:rsidP="005B3C91">
            <w:pPr>
              <w:ind w:firstLine="0"/>
              <w:rPr>
                <w:rFonts w:cstheme="minorHAnsi"/>
                <w:b/>
                <w:sz w:val="28"/>
              </w:rPr>
            </w:pPr>
          </w:p>
        </w:tc>
      </w:tr>
      <w:tr w:rsidR="00600060" w14:paraId="04008723" w14:textId="77777777" w:rsidTr="003050B0">
        <w:tc>
          <w:tcPr>
            <w:tcW w:w="2405" w:type="dxa"/>
            <w:tcMar>
              <w:top w:w="57" w:type="dxa"/>
              <w:bottom w:w="57" w:type="dxa"/>
            </w:tcMar>
            <w:vAlign w:val="center"/>
          </w:tcPr>
          <w:p w14:paraId="3DDFD54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F9FD72A">
                <v:shape id="_x0000_i1421" type="#_x0000_t75" style="width:93pt;height:18pt" o:ole="" fillcolor="window">
                  <v:imagedata r:id="rId35" o:title=""/>
                </v:shape>
                <o:OLEObject Type="Embed" ProgID="Equation.3" ShapeID="_x0000_i1421" DrawAspect="Content" ObjectID="_1613693732" r:id="rId36"/>
              </w:object>
            </w:r>
          </w:p>
        </w:tc>
        <w:tc>
          <w:tcPr>
            <w:tcW w:w="8051" w:type="dxa"/>
            <w:tcMar>
              <w:top w:w="57" w:type="dxa"/>
              <w:bottom w:w="57" w:type="dxa"/>
            </w:tcMar>
            <w:vAlign w:val="center"/>
          </w:tcPr>
          <w:p w14:paraId="4F06B932" w14:textId="77777777" w:rsidR="00600060" w:rsidRDefault="00600060" w:rsidP="005B3C91">
            <w:pPr>
              <w:ind w:firstLine="0"/>
              <w:rPr>
                <w:rFonts w:cstheme="minorHAnsi"/>
                <w:b/>
                <w:sz w:val="28"/>
              </w:rPr>
            </w:pPr>
          </w:p>
          <w:p w14:paraId="4FFBA547" w14:textId="77777777" w:rsidR="00600060" w:rsidRDefault="00600060" w:rsidP="005B3C91">
            <w:pPr>
              <w:ind w:firstLine="0"/>
              <w:rPr>
                <w:rFonts w:cstheme="minorHAnsi"/>
                <w:b/>
                <w:sz w:val="28"/>
              </w:rPr>
            </w:pPr>
          </w:p>
        </w:tc>
      </w:tr>
      <w:tr w:rsidR="00600060" w14:paraId="5DE4E89E" w14:textId="77777777" w:rsidTr="003050B0">
        <w:tc>
          <w:tcPr>
            <w:tcW w:w="2405" w:type="dxa"/>
            <w:shd w:val="clear" w:color="auto" w:fill="F2F2F2" w:themeFill="background1" w:themeFillShade="F2"/>
            <w:tcMar>
              <w:top w:w="57" w:type="dxa"/>
              <w:bottom w:w="57" w:type="dxa"/>
            </w:tcMar>
            <w:vAlign w:val="center"/>
          </w:tcPr>
          <w:p w14:paraId="234D043C" w14:textId="77777777" w:rsidR="00600060" w:rsidRPr="00600060" w:rsidRDefault="00600060" w:rsidP="005B3C91">
            <w:pPr>
              <w:ind w:firstLine="0"/>
              <w:rPr>
                <w:rFonts w:cstheme="minorHAnsi"/>
                <w:sz w:val="28"/>
              </w:rPr>
            </w:pPr>
            <w:r w:rsidRPr="00600060">
              <w:rPr>
                <w:rFonts w:cstheme="minorHAnsi"/>
                <w:noProof/>
                <w:position w:val="-10"/>
                <w:sz w:val="28"/>
              </w:rPr>
              <w:object w:dxaOrig="2120" w:dyaOrig="360" w14:anchorId="320E6869">
                <v:shape id="_x0000_i1422" type="#_x0000_t75" style="width:105.75pt;height:18pt" o:ole="" fillcolor="window">
                  <v:imagedata r:id="rId37" o:title=""/>
                </v:shape>
                <o:OLEObject Type="Embed" ProgID="Equation.3" ShapeID="_x0000_i1422" DrawAspect="Content" ObjectID="_1613693733" r:id="rId38"/>
              </w:object>
            </w:r>
          </w:p>
        </w:tc>
        <w:tc>
          <w:tcPr>
            <w:tcW w:w="8051" w:type="dxa"/>
            <w:shd w:val="clear" w:color="auto" w:fill="F2F2F2" w:themeFill="background1" w:themeFillShade="F2"/>
            <w:tcMar>
              <w:top w:w="57" w:type="dxa"/>
              <w:bottom w:w="57" w:type="dxa"/>
            </w:tcMar>
            <w:vAlign w:val="center"/>
          </w:tcPr>
          <w:p w14:paraId="5CA84651" w14:textId="77777777" w:rsidR="00600060" w:rsidRDefault="00600060" w:rsidP="005B3C91">
            <w:pPr>
              <w:ind w:firstLine="0"/>
              <w:rPr>
                <w:rFonts w:cstheme="minorHAnsi"/>
                <w:b/>
                <w:sz w:val="28"/>
              </w:rPr>
            </w:pPr>
          </w:p>
          <w:p w14:paraId="3E9E6712" w14:textId="77777777" w:rsidR="00600060" w:rsidRDefault="00600060" w:rsidP="005B3C91">
            <w:pPr>
              <w:ind w:firstLine="0"/>
              <w:rPr>
                <w:rFonts w:cstheme="minorHAnsi"/>
                <w:b/>
                <w:sz w:val="28"/>
              </w:rPr>
            </w:pPr>
          </w:p>
        </w:tc>
      </w:tr>
    </w:tbl>
    <w:p w14:paraId="31BCCF63" w14:textId="77777777" w:rsidR="004B1700" w:rsidRPr="001D37B6" w:rsidRDefault="004B1700" w:rsidP="004B1700">
      <w:pPr>
        <w:ind w:firstLine="0"/>
        <w:rPr>
          <w:rFonts w:cstheme="minorHAnsi"/>
          <w:noProof/>
        </w:rPr>
      </w:pPr>
    </w:p>
    <w:p w14:paraId="336CE893" w14:textId="77777777" w:rsidR="001D37B6" w:rsidRDefault="009661B6" w:rsidP="009661B6">
      <w:pPr>
        <w:ind w:firstLine="0"/>
        <w:rPr>
          <w:rFonts w:cstheme="minorHAnsi"/>
          <w:b/>
          <w:sz w:val="28"/>
        </w:rPr>
      </w:pPr>
      <w:r w:rsidRPr="009661B6">
        <w:rPr>
          <w:rFonts w:cstheme="minorHAnsi"/>
          <w:b/>
          <w:noProof/>
          <w:sz w:val="28"/>
        </w:rPr>
        <w:t xml:space="preserve">5.. </w:t>
      </w:r>
      <w:r w:rsidR="001D37B6" w:rsidRPr="009661B6">
        <w:rPr>
          <w:rFonts w:cstheme="minorHAnsi"/>
          <w:b/>
          <w:noProof/>
          <w:sz w:val="28"/>
        </w:rPr>
        <w:t xml:space="preserve">A l'aide du théorème de De Morgan et </w:t>
      </w:r>
      <w:r w:rsidR="001D37B6" w:rsidRPr="009661B6">
        <w:rPr>
          <w:rFonts w:cstheme="minorHAnsi"/>
          <w:b/>
          <w:sz w:val="28"/>
        </w:rPr>
        <w:t>de l'algèbre de Boole, simplifiez l'équation suivante:</w:t>
      </w:r>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600060" w:rsidP="009661B6">
            <w:pPr>
              <w:ind w:firstLine="0"/>
              <w:rPr>
                <w:rFonts w:cstheme="minorHAnsi"/>
                <w:b/>
                <w:sz w:val="28"/>
              </w:rPr>
            </w:pPr>
            <w:r w:rsidRPr="001D37B6">
              <w:rPr>
                <w:rFonts w:cstheme="minorHAnsi"/>
                <w:noProof/>
                <w:position w:val="-10"/>
              </w:rPr>
              <w:object w:dxaOrig="2620" w:dyaOrig="520" w14:anchorId="6DC84B40">
                <v:shape id="_x0000_i1466" type="#_x0000_t75" style="width:131.25pt;height:26.25pt" o:ole="" fillcolor="window">
                  <v:imagedata r:id="rId39" o:title=""/>
                </v:shape>
                <o:OLEObject Type="Embed" ProgID="Equation.3" ShapeID="_x0000_i1466" DrawAspect="Content" ObjectID="_1613693734" r:id="rId40"/>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(code type: V), être de sexe masculin, marié et âgé de 25 ans au moins</w:t>
      </w:r>
    </w:p>
    <w:p w14:paraId="4FF1F666"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2"/>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77777777" w:rsidR="001D37B6" w:rsidRPr="001D37B6" w:rsidRDefault="001D37B6" w:rsidP="009661B6">
      <w:pPr>
        <w:tabs>
          <w:tab w:val="left" w:pos="8484"/>
        </w:tabs>
        <w:ind w:left="708" w:firstLine="0"/>
        <w:rPr>
          <w:rFonts w:cstheme="minorHAnsi"/>
        </w:rPr>
      </w:pPr>
      <w:r w:rsidRPr="001D37B6">
        <w:rPr>
          <w:rFonts w:cstheme="minorHAnsi"/>
        </w:rPr>
        <w:t xml:space="preserve">SM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de sexe masculin</w:t>
      </w:r>
    </w:p>
    <w:p w14:paraId="72DB3791" w14:textId="77777777" w:rsidR="001D37B6" w:rsidRPr="001D37B6" w:rsidRDefault="001D37B6" w:rsidP="009661B6">
      <w:pPr>
        <w:tabs>
          <w:tab w:val="left" w:pos="8484"/>
        </w:tabs>
        <w:ind w:left="708" w:firstLine="0"/>
        <w:rPr>
          <w:rFonts w:cstheme="minorHAnsi"/>
        </w:rPr>
      </w:pPr>
      <w:r w:rsidRPr="001D37B6">
        <w:rPr>
          <w:rFonts w:cstheme="minorHAnsi"/>
        </w:rPr>
        <w:t xml:space="preserve">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65639FB" w14:textId="77777777" w:rsidR="00287DDA" w:rsidRDefault="001D37B6" w:rsidP="00105EF7">
      <w:pPr>
        <w:ind w:firstLine="0"/>
        <w:jc w:val="center"/>
      </w:pPr>
      <w:hyperlink r:id="rId41" w:history="1">
        <w:r w:rsidR="00991988" w:rsidRPr="00991988">
          <w:rPr>
            <w:rStyle w:val="Lienhypertexte"/>
            <w:color w:val="006600"/>
            <w:sz w:val="20"/>
          </w:rPr>
          <w:t>http://www.arfp.asso.fr</w:t>
        </w:r>
      </w:hyperlink>
    </w:p>
    <w:sectPr w:rsidR="00287DDA" w:rsidSect="0010048B">
      <w:headerReference w:type="default" r:id="rId42"/>
      <w:footerReference w:type="default" r:id="rId43"/>
      <w:footerReference w:type="first" r:id="rId4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4C5B" w14:textId="77777777" w:rsidR="006B3804" w:rsidRDefault="006B3804" w:rsidP="00A37D20">
      <w:r>
        <w:separator/>
      </w:r>
    </w:p>
  </w:endnote>
  <w:endnote w:type="continuationSeparator" w:id="0">
    <w:p w14:paraId="63D32EDC" w14:textId="77777777" w:rsidR="006B3804" w:rsidRDefault="006B3804"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1D37B6"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5383" w14:textId="77777777" w:rsidR="006B3804" w:rsidRDefault="006B3804" w:rsidP="00A37D20">
      <w:r>
        <w:separator/>
      </w:r>
    </w:p>
  </w:footnote>
  <w:footnote w:type="continuationSeparator" w:id="0">
    <w:p w14:paraId="1F4D0350" w14:textId="77777777" w:rsidR="006B3804" w:rsidRDefault="006B3804"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7A5FC" w14:textId="77777777" w:rsidR="001D37B6" w:rsidRPr="002C1218" w:rsidRDefault="001D37B6"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b/>
            <w:i/>
            <w:color w:val="808080" w:themeColor="background1" w:themeShade="80"/>
            <w:sz w:val="20"/>
          </w:rPr>
          <w:t>Algèbre de BOOLE</w:t>
        </w:r>
      </w:sdtContent>
    </w:sdt>
    <w:r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Pr="002C1218">
      <w:rPr>
        <w:rFonts w:eastAsiaTheme="majorEastAsia"/>
        <w:b/>
        <w:i/>
        <w:color w:val="808080" w:themeColor="background1" w:themeShade="80"/>
      </w:rPr>
      <w:t xml:space="preserve"> </w:t>
    </w:r>
    <w:r w:rsidRPr="002C1218">
      <w:rPr>
        <w:rFonts w:eastAsiaTheme="majorEastAsia"/>
        <w:color w:val="808080" w:themeColor="background1" w:themeShade="80"/>
      </w:rPr>
      <w:t xml:space="preserve">|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CD4683"/>
    <w:multiLevelType w:val="singleLevel"/>
    <w:tmpl w:val="040C0015"/>
    <w:lvl w:ilvl="0">
      <w:start w:val="1"/>
      <w:numFmt w:val="upperLetter"/>
      <w:lvlText w:val="%1."/>
      <w:lvlJc w:val="left"/>
      <w:pPr>
        <w:ind w:left="360" w:hanging="360"/>
      </w:pPr>
    </w:lvl>
  </w:abstractNum>
  <w:abstractNum w:abstractNumId="6" w15:restartNumberingAfterBreak="0">
    <w:nsid w:val="1A3A5F8F"/>
    <w:multiLevelType w:val="singleLevel"/>
    <w:tmpl w:val="FFFFFFFF"/>
    <w:lvl w:ilvl="0">
      <w:numFmt w:val="decimal"/>
      <w:lvlText w:val="*"/>
      <w:lvlJc w:val="left"/>
    </w:lvl>
  </w:abstractNum>
  <w:abstractNum w:abstractNumId="7"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abstractNumId w:val="8"/>
  </w:num>
  <w:num w:numId="5">
    <w:abstractNumId w:val="2"/>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1"/>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4"/>
  </w:num>
  <w:num w:numId="10">
    <w:abstractNumId w:val="10"/>
  </w:num>
  <w:num w:numId="11">
    <w:abstractNumId w:val="14"/>
  </w:num>
  <w:num w:numId="12">
    <w:abstractNumId w:val="5"/>
  </w:num>
  <w:num w:numId="13">
    <w:abstractNumId w:val="13"/>
  </w:num>
  <w:num w:numId="14">
    <w:abstractNumId w:val="12"/>
  </w:num>
  <w:num w:numId="15">
    <w:abstractNumId w:val="17"/>
  </w:num>
  <w:num w:numId="16">
    <w:abstractNumId w:val="7"/>
  </w:num>
  <w:num w:numId="17">
    <w:abstractNumId w:val="6"/>
  </w:num>
  <w:num w:numId="18">
    <w:abstractNumId w:val="11"/>
  </w:num>
  <w:num w:numId="19">
    <w:abstractNumId w:val="3"/>
  </w:num>
  <w:num w:numId="20">
    <w:abstractNumId w:val="18"/>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22D6C"/>
    <w:rsid w:val="00041EA5"/>
    <w:rsid w:val="00077340"/>
    <w:rsid w:val="000869AF"/>
    <w:rsid w:val="0008783E"/>
    <w:rsid w:val="000B0310"/>
    <w:rsid w:val="000B6ED9"/>
    <w:rsid w:val="000E47A9"/>
    <w:rsid w:val="000F7298"/>
    <w:rsid w:val="000F73AC"/>
    <w:rsid w:val="0010048B"/>
    <w:rsid w:val="00105EF7"/>
    <w:rsid w:val="00130C6F"/>
    <w:rsid w:val="001524C1"/>
    <w:rsid w:val="00176DE8"/>
    <w:rsid w:val="001824D8"/>
    <w:rsid w:val="001A6110"/>
    <w:rsid w:val="001C24B3"/>
    <w:rsid w:val="001D37B6"/>
    <w:rsid w:val="00201AD6"/>
    <w:rsid w:val="002030A5"/>
    <w:rsid w:val="00263655"/>
    <w:rsid w:val="002742F1"/>
    <w:rsid w:val="00287DDA"/>
    <w:rsid w:val="00290F65"/>
    <w:rsid w:val="002C1218"/>
    <w:rsid w:val="003050B0"/>
    <w:rsid w:val="003106A1"/>
    <w:rsid w:val="0032256C"/>
    <w:rsid w:val="003634A7"/>
    <w:rsid w:val="0036420E"/>
    <w:rsid w:val="003837C1"/>
    <w:rsid w:val="003851DD"/>
    <w:rsid w:val="00387238"/>
    <w:rsid w:val="004019AA"/>
    <w:rsid w:val="004A7034"/>
    <w:rsid w:val="004B1700"/>
    <w:rsid w:val="004B39B0"/>
    <w:rsid w:val="004B6D28"/>
    <w:rsid w:val="00501557"/>
    <w:rsid w:val="00556F82"/>
    <w:rsid w:val="005719F8"/>
    <w:rsid w:val="00577138"/>
    <w:rsid w:val="005B3C91"/>
    <w:rsid w:val="005D0573"/>
    <w:rsid w:val="00600060"/>
    <w:rsid w:val="00611C81"/>
    <w:rsid w:val="0063382D"/>
    <w:rsid w:val="0064323F"/>
    <w:rsid w:val="006649FD"/>
    <w:rsid w:val="00666306"/>
    <w:rsid w:val="00672D43"/>
    <w:rsid w:val="006800C8"/>
    <w:rsid w:val="006B3804"/>
    <w:rsid w:val="006D28C4"/>
    <w:rsid w:val="006E0D11"/>
    <w:rsid w:val="00724466"/>
    <w:rsid w:val="0075037C"/>
    <w:rsid w:val="007A228E"/>
    <w:rsid w:val="007A7FE3"/>
    <w:rsid w:val="007F4631"/>
    <w:rsid w:val="008344D5"/>
    <w:rsid w:val="00844966"/>
    <w:rsid w:val="0085767F"/>
    <w:rsid w:val="008702BA"/>
    <w:rsid w:val="00894020"/>
    <w:rsid w:val="008A2BBA"/>
    <w:rsid w:val="008B729C"/>
    <w:rsid w:val="008C0094"/>
    <w:rsid w:val="008C637C"/>
    <w:rsid w:val="008D6672"/>
    <w:rsid w:val="008E2B1D"/>
    <w:rsid w:val="009129A3"/>
    <w:rsid w:val="009326D9"/>
    <w:rsid w:val="00937CFA"/>
    <w:rsid w:val="00937FC3"/>
    <w:rsid w:val="009542ED"/>
    <w:rsid w:val="009661B6"/>
    <w:rsid w:val="00991988"/>
    <w:rsid w:val="009F2F97"/>
    <w:rsid w:val="009F7225"/>
    <w:rsid w:val="00A37D20"/>
    <w:rsid w:val="00A422A2"/>
    <w:rsid w:val="00A562C5"/>
    <w:rsid w:val="00A62072"/>
    <w:rsid w:val="00A870F4"/>
    <w:rsid w:val="00A97181"/>
    <w:rsid w:val="00AB5B1D"/>
    <w:rsid w:val="00AF712C"/>
    <w:rsid w:val="00B05C66"/>
    <w:rsid w:val="00B110BF"/>
    <w:rsid w:val="00B204F9"/>
    <w:rsid w:val="00B54D38"/>
    <w:rsid w:val="00BD3D18"/>
    <w:rsid w:val="00BE07E8"/>
    <w:rsid w:val="00C01979"/>
    <w:rsid w:val="00C557F7"/>
    <w:rsid w:val="00C570DF"/>
    <w:rsid w:val="00C67959"/>
    <w:rsid w:val="00C764D3"/>
    <w:rsid w:val="00C80CB8"/>
    <w:rsid w:val="00C9370C"/>
    <w:rsid w:val="00CA0FA0"/>
    <w:rsid w:val="00CC12C8"/>
    <w:rsid w:val="00CC2FD6"/>
    <w:rsid w:val="00CC301C"/>
    <w:rsid w:val="00CF0BCD"/>
    <w:rsid w:val="00D21A38"/>
    <w:rsid w:val="00D3354B"/>
    <w:rsid w:val="00D41884"/>
    <w:rsid w:val="00D567EF"/>
    <w:rsid w:val="00D65D25"/>
    <w:rsid w:val="00D768EA"/>
    <w:rsid w:val="00D9586E"/>
    <w:rsid w:val="00DA2551"/>
    <w:rsid w:val="00DB0998"/>
    <w:rsid w:val="00DD4326"/>
    <w:rsid w:val="00DD5F23"/>
    <w:rsid w:val="00DF3675"/>
    <w:rsid w:val="00DF7B1A"/>
    <w:rsid w:val="00E32666"/>
    <w:rsid w:val="00E575DA"/>
    <w:rsid w:val="00E63A1F"/>
    <w:rsid w:val="00E65518"/>
    <w:rsid w:val="00E90953"/>
    <w:rsid w:val="00EA54E0"/>
    <w:rsid w:val="00EC00CD"/>
    <w:rsid w:val="00ED3E98"/>
    <w:rsid w:val="00ED6117"/>
    <w:rsid w:val="00EE6350"/>
    <w:rsid w:val="00F04ED4"/>
    <w:rsid w:val="00F178BE"/>
    <w:rsid w:val="00F27F37"/>
    <w:rsid w:val="00F368D5"/>
    <w:rsid w:val="00FC1A86"/>
    <w:rsid w:val="00FD3DBD"/>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CRM.Tedi\ARFP_TEDI\Ressources\Algo\images\and.gif" TargetMode="External"/><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hyperlink" Target="http://www.arfp.asso.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E4BCF"/>
    <w:rsid w:val="00230074"/>
    <w:rsid w:val="00313FB9"/>
    <w:rsid w:val="00355A80"/>
    <w:rsid w:val="005656DA"/>
    <w:rsid w:val="005D12EE"/>
    <w:rsid w:val="00636E0E"/>
    <w:rsid w:val="008C0BF5"/>
    <w:rsid w:val="008D6294"/>
    <w:rsid w:val="00961128"/>
    <w:rsid w:val="0099424A"/>
    <w:rsid w:val="009C411D"/>
    <w:rsid w:val="00A7018B"/>
    <w:rsid w:val="00C16BB7"/>
    <w:rsid w:val="00DA4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2066</Words>
  <Characters>11365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Algèbre de BOOLE</vt:lpstr>
    </vt:vector>
  </TitlesOfParts>
  <Company>Microsoft</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M DEVOLDERE</cp:lastModifiedBy>
  <cp:revision>15</cp:revision>
  <cp:lastPrinted>2019-03-10T02:26:00Z</cp:lastPrinted>
  <dcterms:created xsi:type="dcterms:W3CDTF">2019-03-10T01:33:00Z</dcterms:created>
  <dcterms:modified xsi:type="dcterms:W3CDTF">2019-03-10T02:27:00Z</dcterms:modified>
  <cp:category>Accès aux Bases et Compétences</cp:category>
  <cp:contentStatus>Apprentissage | Travaux pratiques</cp:contentStatus>
</cp:coreProperties>
</file>