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BF3" w:rsidRPr="008B22E4" w:rsidRDefault="00CF7BF3" w:rsidP="00CF7BF3">
      <w:pPr>
        <w:pStyle w:val="affffff5"/>
        <w:framePr w:wrap="around" w:x="4770" w:y="616"/>
      </w:pPr>
      <w:bookmarkStart w:id="0" w:name="SectionMark0"/>
      <w:r w:rsidRPr="008B22E4">
        <w:rPr>
          <w:noProof/>
        </w:rPr>
        <w:t>Q</w:t>
      </w:r>
      <w:r>
        <w:rPr>
          <w:rFonts w:hint="eastAsia"/>
          <w:noProof/>
        </w:rPr>
        <w:t>B</w:t>
      </w:r>
      <w:r w:rsidRPr="008B22E4">
        <w:rPr>
          <w:noProof/>
        </w:rPr>
        <w:t>/</w:t>
      </w:r>
      <w:r>
        <w:rPr>
          <w:rFonts w:hint="eastAsia"/>
        </w:rPr>
        <w:t>CU</w:t>
      </w:r>
      <w:r w:rsidRPr="008B22E4">
        <w:t xml:space="preserve"> </w:t>
      </w:r>
    </w:p>
    <w:p w:rsidR="00CF7BF3" w:rsidRDefault="00CF7BF3" w:rsidP="00FE1C7C">
      <w:pPr>
        <w:pStyle w:val="24"/>
        <w:framePr w:wrap="auto" w:hAnchor="page" w:x="1696"/>
        <w:adjustRightInd/>
        <w:spacing w:before="0" w:line="240" w:lineRule="auto"/>
        <w:rPr>
          <w:rFonts w:hAnsi="黑体"/>
        </w:rPr>
      </w:pPr>
      <w:r w:rsidRPr="00C91559">
        <w:rPr>
          <w:rFonts w:hAnsi="黑体"/>
        </w:rPr>
        <w:t>Q</w:t>
      </w:r>
      <w:r w:rsidRPr="00C91559">
        <w:rPr>
          <w:rFonts w:hAnsi="黑体" w:hint="eastAsia"/>
        </w:rPr>
        <w:t>B</w:t>
      </w:r>
      <w:r w:rsidRPr="00C91559">
        <w:rPr>
          <w:rFonts w:hAnsi="黑体"/>
        </w:rPr>
        <w:t>/</w:t>
      </w:r>
      <w:r w:rsidRPr="00C91559">
        <w:rPr>
          <w:rFonts w:hAnsi="黑体" w:hint="eastAsia"/>
        </w:rPr>
        <w:t>CU</w:t>
      </w:r>
      <w:r w:rsidRPr="00C91559">
        <w:rPr>
          <w:rFonts w:hAnsi="黑体"/>
        </w:rPr>
        <w:t xml:space="preserve"> </w:t>
      </w:r>
      <w:r w:rsidR="002F232A">
        <w:rPr>
          <w:rFonts w:hAnsi="黑体" w:hint="eastAsia"/>
        </w:rPr>
        <w:t>W5</w:t>
      </w:r>
      <w:r w:rsidR="00FE1C7C">
        <w:rPr>
          <w:rFonts w:hAnsi="黑体" w:hint="eastAsia"/>
        </w:rPr>
        <w:t>2</w:t>
      </w:r>
      <w:r w:rsidRPr="00C91559">
        <w:rPr>
          <w:rFonts w:hAnsi="黑体"/>
        </w:rPr>
        <w:t>-</w:t>
      </w:r>
      <w:r w:rsidR="00FE1C7C">
        <w:rPr>
          <w:rFonts w:hAnsi="黑体" w:hint="eastAsia"/>
        </w:rPr>
        <w:t>124</w:t>
      </w:r>
      <w:r w:rsidRPr="00C91559">
        <w:rPr>
          <w:rFonts w:hAnsi="黑体"/>
        </w:rPr>
        <w:t>(</w:t>
      </w:r>
      <w:r w:rsidR="00FE1C7C">
        <w:rPr>
          <w:rFonts w:hAnsi="黑体" w:hint="eastAsia"/>
        </w:rPr>
        <w:t>2015</w:t>
      </w:r>
      <w:r w:rsidRPr="00C91559">
        <w:rPr>
          <w:rFonts w:hAnsi="黑体"/>
        </w:rPr>
        <w:t>)</w:t>
      </w:r>
    </w:p>
    <w:p w:rsidR="00FE1C7C" w:rsidRPr="00FE1C7C" w:rsidRDefault="00FE1C7C" w:rsidP="00FE1C7C">
      <w:pPr>
        <w:pStyle w:val="24"/>
        <w:framePr w:wrap="auto" w:hAnchor="page" w:x="1696"/>
        <w:adjustRightInd/>
        <w:spacing w:before="0" w:line="240" w:lineRule="auto"/>
        <w:rPr>
          <w:rFonts w:hAnsi="黑体"/>
          <w:sz w:val="21"/>
        </w:rPr>
      </w:pPr>
      <w:r w:rsidRPr="00FE1C7C">
        <w:rPr>
          <w:rFonts w:hint="eastAsia"/>
          <w:kern w:val="2"/>
          <w:sz w:val="21"/>
        </w:rPr>
        <w:t>代替</w:t>
      </w:r>
      <w:r w:rsidRPr="00FE1C7C">
        <w:rPr>
          <w:rFonts w:hint="eastAsia"/>
          <w:kern w:val="2"/>
          <w:sz w:val="21"/>
          <w:shd w:val="clear" w:color="auto" w:fill="FFFFFF"/>
        </w:rPr>
        <w:t xml:space="preserve">QB/CU </w:t>
      </w:r>
      <w:r>
        <w:rPr>
          <w:rFonts w:hint="eastAsia"/>
          <w:kern w:val="2"/>
          <w:sz w:val="21"/>
          <w:shd w:val="clear" w:color="auto" w:fill="FFFFFF"/>
        </w:rPr>
        <w:t>195</w:t>
      </w:r>
      <w:r w:rsidRPr="00FE1C7C">
        <w:rPr>
          <w:rFonts w:hint="eastAsia"/>
          <w:kern w:val="2"/>
          <w:sz w:val="21"/>
          <w:shd w:val="clear" w:color="auto" w:fill="FFFFFF"/>
        </w:rPr>
        <w:t>-</w:t>
      </w:r>
      <w:r>
        <w:rPr>
          <w:rFonts w:hint="eastAsia"/>
          <w:kern w:val="2"/>
          <w:sz w:val="21"/>
          <w:shd w:val="clear" w:color="auto" w:fill="FFFFFF"/>
        </w:rPr>
        <w:t>2011</w:t>
      </w:r>
    </w:p>
    <w:p w:rsidR="00CF7BF3" w:rsidRPr="008B22E4" w:rsidRDefault="00CF7BF3" w:rsidP="00CF7BF3">
      <w:pPr>
        <w:pStyle w:val="24"/>
        <w:framePr w:wrap="auto" w:hAnchor="page" w:x="1696"/>
      </w:pPr>
    </w:p>
    <w:p w:rsidR="00CF7BF3" w:rsidRPr="008B22E4" w:rsidRDefault="00CF7BF3" w:rsidP="00CF7BF3">
      <w:pPr>
        <w:pStyle w:val="24"/>
        <w:framePr w:wrap="auto" w:hAnchor="page" w:x="1696"/>
      </w:pPr>
    </w:p>
    <w:p w:rsidR="00E86C74" w:rsidRPr="00FC4B54" w:rsidRDefault="00CC6BA7" w:rsidP="0050779B">
      <w:pPr>
        <w:pStyle w:val="afffb"/>
        <w:sectPr w:rsidR="00E86C74" w:rsidRPr="00FC4B54" w:rsidSect="00352A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567" w:right="851" w:bottom="1361" w:left="1418" w:header="0" w:footer="0" w:gutter="0"/>
          <w:pgNumType w:fmt="upperRoman" w:start="1"/>
          <w:cols w:space="425"/>
          <w:titlePg/>
          <w:docGrid w:type="lines" w:linePitch="312"/>
        </w:sect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64" type="#_x0000_t32" style="position:absolute;left:0;text-align:left;margin-left:-1.5pt;margin-top:705.9pt;width:483.4pt;height:0;z-index:251661312" o:connectortype="straight"/>
        </w:pict>
      </w:r>
      <w:r>
        <w:rPr>
          <w:noProof/>
        </w:rPr>
        <w:pict>
          <v:line id="_x0000_s6159" style="position:absolute;left:0;text-align:left;z-index:251660288" from="0,700pt" to="482pt,700pt" strokecolor="none" strokeweight="1pt"/>
        </w:pict>
      </w:r>
      <w:r>
        <w:rPr>
          <w:noProof/>
        </w:rPr>
        <w:pict>
          <v:line id="_x0000_s6158" style="position:absolute;left:0;text-align:left;z-index:251659264" from="0,179pt" to="482pt,179pt" strokecolor="none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mFrame7" o:spid="_x0000_s6157" type="#_x0000_t202" style="position:absolute;left:0;text-align:left;margin-left:0;margin-top:717.2pt;width:481.9pt;height:28.6pt;z-index:251658240;mso-position-horizontal-relative:margin;mso-position-vertical-relative:margin" filled="f" stroked="f">
            <v:textbox style="mso-next-textbox:#fmFrame7" inset="0,0,0,0">
              <w:txbxContent>
                <w:p w:rsidR="000A224F" w:rsidRPr="00CF7BF3" w:rsidRDefault="000A224F">
                  <w:pPr>
                    <w:pStyle w:val="afffe"/>
                    <w:rPr>
                      <w:sz w:val="28"/>
                      <w:szCs w:val="28"/>
                    </w:rPr>
                  </w:pPr>
                  <w:r w:rsidRPr="00CF7BF3">
                    <w:rPr>
                      <w:rFonts w:hint="eastAsia"/>
                      <w:sz w:val="28"/>
                      <w:szCs w:val="28"/>
                    </w:rPr>
                    <w:t>中国联通公司发布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6" o:spid="_x0000_s6156" type="#_x0000_t202" style="position:absolute;left:0;text-align:left;margin-left:322.9pt;margin-top:674.15pt;width:159pt;height:24.6pt;z-index:251657216;mso-position-horizontal-relative:margin;mso-position-vertical-relative:margin" filled="f" stroked="f">
            <v:textbox style="mso-next-textbox:#fmFrame6" inset="0,0,0,0">
              <w:txbxContent>
                <w:p w:rsidR="000A224F" w:rsidRPr="00CF7BF3" w:rsidRDefault="000A224F">
                  <w:pPr>
                    <w:pStyle w:val="affff"/>
                    <w:rPr>
                      <w:rFonts w:ascii="黑体"/>
                    </w:rPr>
                  </w:pPr>
                  <w:r w:rsidRPr="00CF7BF3">
                    <w:rPr>
                      <w:rFonts w:ascii="黑体" w:hint="eastAsia"/>
                    </w:rPr>
                    <w:t>20</w:t>
                  </w:r>
                  <w:r>
                    <w:rPr>
                      <w:rFonts w:ascii="黑体" w:hint="eastAsia"/>
                    </w:rPr>
                    <w:t>15</w:t>
                  </w:r>
                  <w:r w:rsidRPr="00CF7BF3">
                    <w:rPr>
                      <w:rFonts w:ascii="黑体" w:hint="eastAsia"/>
                    </w:rPr>
                    <w:t>-</w:t>
                  </w:r>
                  <w:r>
                    <w:rPr>
                      <w:rFonts w:ascii="黑体" w:hint="eastAsia"/>
                    </w:rPr>
                    <w:t>10</w:t>
                  </w:r>
                  <w:r w:rsidRPr="00CF7BF3">
                    <w:rPr>
                      <w:rFonts w:ascii="黑体" w:hint="eastAsia"/>
                    </w:rPr>
                    <w:t>-</w:t>
                  </w:r>
                  <w:r>
                    <w:rPr>
                      <w:rFonts w:ascii="黑体" w:hint="eastAsia"/>
                    </w:rPr>
                    <w:t>30</w:t>
                  </w:r>
                  <w:r w:rsidRPr="00CF7BF3">
                    <w:rPr>
                      <w:rFonts w:ascii="黑体" w:hint="eastAsia"/>
                    </w:rPr>
                    <w:t>实施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5" o:spid="_x0000_s6155" type="#_x0000_t202" style="position:absolute;left:0;text-align:left;margin-left:0;margin-top:674.15pt;width:159pt;height:24.6pt;z-index:251656192;mso-position-horizontal-relative:margin;mso-position-vertical-relative:margin" filled="f" stroked="f">
            <v:textbox style="mso-next-textbox:#fmFrame5" inset="0,0,0,0">
              <w:txbxContent>
                <w:p w:rsidR="000A224F" w:rsidRPr="00CF7BF3" w:rsidRDefault="000A224F">
                  <w:pPr>
                    <w:pStyle w:val="afff5"/>
                    <w:rPr>
                      <w:rFonts w:ascii="黑体"/>
                    </w:rPr>
                  </w:pPr>
                  <w:r w:rsidRPr="00CF7BF3">
                    <w:rPr>
                      <w:rFonts w:ascii="黑体" w:hint="eastAsia"/>
                    </w:rPr>
                    <w:t>20</w:t>
                  </w:r>
                  <w:r>
                    <w:rPr>
                      <w:rFonts w:ascii="黑体" w:hint="eastAsia"/>
                    </w:rPr>
                    <w:t>15</w:t>
                  </w:r>
                  <w:r w:rsidRPr="00CF7BF3">
                    <w:rPr>
                      <w:rFonts w:ascii="黑体" w:hint="eastAsia"/>
                    </w:rPr>
                    <w:t>-</w:t>
                  </w:r>
                  <w:r>
                    <w:rPr>
                      <w:rFonts w:ascii="黑体" w:hint="eastAsia"/>
                    </w:rPr>
                    <w:t>10</w:t>
                  </w:r>
                  <w:r w:rsidRPr="00CF7BF3">
                    <w:rPr>
                      <w:rFonts w:ascii="黑体" w:hint="eastAsia"/>
                    </w:rPr>
                    <w:t>-</w:t>
                  </w:r>
                  <w:r>
                    <w:rPr>
                      <w:rFonts w:ascii="黑体" w:hint="eastAsia"/>
                    </w:rPr>
                    <w:t>30</w:t>
                  </w:r>
                  <w:r w:rsidRPr="00CF7BF3">
                    <w:rPr>
                      <w:rFonts w:ascii="黑体" w:hint="eastAsia"/>
                    </w:rPr>
                    <w:t>发布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4" o:spid="_x0000_s6154" type="#_x0000_t202" style="position:absolute;left:0;text-align:left;margin-left:0;margin-top:286.25pt;width:470pt;height:368.6pt;z-index:251655168;mso-position-horizontal-relative:margin;mso-position-vertical-relative:margin" filled="f" stroked="f">
            <v:textbox style="mso-next-textbox:#fmFrame4" inset="0,0,0,0">
              <w:txbxContent>
                <w:p w:rsidR="000A224F" w:rsidRPr="00CF7BF3" w:rsidRDefault="000A224F" w:rsidP="0032390A">
                  <w:pPr>
                    <w:pStyle w:val="afff6"/>
                    <w:rPr>
                      <w:b/>
                      <w:sz w:val="28"/>
                      <w:szCs w:val="28"/>
                    </w:rPr>
                  </w:pPr>
                  <w:r w:rsidRPr="00CF7BF3">
                    <w:rPr>
                      <w:rFonts w:hint="eastAsia"/>
                      <w:szCs w:val="52"/>
                    </w:rPr>
                    <w:t>中国联通M2M UICC卡技术规范</w:t>
                  </w:r>
                  <w:r w:rsidRPr="00961912">
                    <w:rPr>
                      <w:rFonts w:hint="eastAsia"/>
                      <w:sz w:val="48"/>
                      <w:szCs w:val="48"/>
                    </w:rPr>
                    <w:br/>
                  </w:r>
                  <w:r w:rsidRPr="00CF7BF3">
                    <w:rPr>
                      <w:b/>
                      <w:sz w:val="28"/>
                      <w:szCs w:val="28"/>
                    </w:rPr>
                    <w:t>Machine to Machine</w:t>
                  </w:r>
                  <w:r w:rsidRPr="00CF7BF3">
                    <w:rPr>
                      <w:rFonts w:hint="eastAsia"/>
                      <w:b/>
                      <w:sz w:val="28"/>
                      <w:szCs w:val="28"/>
                    </w:rPr>
                    <w:t xml:space="preserve"> </w:t>
                  </w:r>
                  <w:r w:rsidRPr="00CF7BF3">
                    <w:rPr>
                      <w:b/>
                      <w:sz w:val="28"/>
                      <w:szCs w:val="28"/>
                    </w:rPr>
                    <w:t>UICC</w:t>
                  </w:r>
                  <w:r w:rsidRPr="00CF7BF3">
                    <w:rPr>
                      <w:rFonts w:hint="eastAsia"/>
                      <w:b/>
                      <w:sz w:val="28"/>
                      <w:szCs w:val="28"/>
                    </w:rPr>
                    <w:t xml:space="preserve"> for China Unicom</w:t>
                  </w:r>
                </w:p>
                <w:p w:rsidR="000A224F" w:rsidRPr="0032390A" w:rsidRDefault="000A224F" w:rsidP="0032390A">
                  <w:pPr>
                    <w:pStyle w:val="afff6"/>
                    <w:rPr>
                      <w:sz w:val="48"/>
                      <w:szCs w:val="48"/>
                    </w:rPr>
                  </w:pPr>
                  <w:r w:rsidRPr="00CF7BF3">
                    <w:rPr>
                      <w:rFonts w:hint="eastAsia"/>
                      <w:b/>
                      <w:sz w:val="28"/>
                      <w:szCs w:val="28"/>
                    </w:rPr>
                    <w:t xml:space="preserve"> Technical Specification</w:t>
                  </w:r>
                </w:p>
                <w:p w:rsidR="000A224F" w:rsidRPr="00CD6A55" w:rsidRDefault="000A224F" w:rsidP="0032390A">
                  <w:pPr>
                    <w:pStyle w:val="afff6"/>
                    <w:rPr>
                      <w:rFonts w:ascii="Times New Roman"/>
                      <w:sz w:val="30"/>
                      <w:szCs w:val="30"/>
                    </w:rPr>
                  </w:pPr>
                  <w:r w:rsidRPr="00CD6A55">
                    <w:rPr>
                      <w:rFonts w:hint="eastAsia"/>
                      <w:b/>
                      <w:sz w:val="30"/>
                      <w:szCs w:val="30"/>
                    </w:rPr>
                    <w:t xml:space="preserve">（V </w:t>
                  </w:r>
                  <w:r>
                    <w:rPr>
                      <w:rFonts w:hint="eastAsia"/>
                      <w:b/>
                      <w:sz w:val="30"/>
                      <w:szCs w:val="30"/>
                    </w:rPr>
                    <w:t>3</w:t>
                  </w:r>
                  <w:r w:rsidRPr="00CD6A55">
                    <w:rPr>
                      <w:rFonts w:hint="eastAsia"/>
                      <w:b/>
                      <w:sz w:val="30"/>
                      <w:szCs w:val="30"/>
                    </w:rPr>
                    <w:t>.0）</w:t>
                  </w:r>
                </w:p>
                <w:p w:rsidR="000A224F" w:rsidRDefault="000A224F" w:rsidP="008A73C7">
                  <w:pPr>
                    <w:pStyle w:val="afffa"/>
                    <w:spacing w:line="240" w:lineRule="auto"/>
                  </w:pPr>
                </w:p>
                <w:p w:rsidR="000A224F" w:rsidRDefault="000A224F" w:rsidP="008A73C7">
                  <w:pPr>
                    <w:pStyle w:val="afffa"/>
                    <w:spacing w:line="240" w:lineRule="auto"/>
                  </w:pPr>
                </w:p>
                <w:p w:rsidR="000A224F" w:rsidRPr="005F4E80" w:rsidRDefault="000A224F" w:rsidP="007D3F2E">
                  <w:pPr>
                    <w:pStyle w:val="ZT"/>
                  </w:pPr>
                  <w:bookmarkStart w:id="1" w:name="doctitle"/>
                </w:p>
                <w:p w:rsidR="000A224F" w:rsidRPr="005F4E80" w:rsidRDefault="000A224F" w:rsidP="007D3F2E">
                  <w:pPr>
                    <w:pStyle w:val="ZT"/>
                    <w:rPr>
                      <w:lang w:eastAsia="zh-CN"/>
                    </w:rPr>
                  </w:pPr>
                </w:p>
                <w:bookmarkEnd w:id="1"/>
                <w:p w:rsidR="000A224F" w:rsidRDefault="000A224F">
                  <w:pPr>
                    <w:pStyle w:val="afffa"/>
                    <w:spacing w:line="240" w:lineRule="auto"/>
                    <w:rPr>
                      <w:rFonts w:ascii="Times New Roman"/>
                      <w:szCs w:val="28"/>
                    </w:rPr>
                  </w:pPr>
                </w:p>
                <w:p w:rsidR="000A224F" w:rsidRDefault="000A224F">
                  <w:pPr>
                    <w:pStyle w:val="afffa"/>
                  </w:pPr>
                  <w:r>
                    <w:rPr>
                      <w:rFonts w:hint="eastAsia"/>
                    </w:rPr>
                    <w:t>（V 1.0）</w:t>
                  </w:r>
                </w:p>
                <w:p w:rsidR="000A224F" w:rsidRDefault="000A224F">
                  <w:pPr>
                    <w:pStyle w:val="afff8"/>
                  </w:pPr>
                </w:p>
                <w:p w:rsidR="000A224F" w:rsidRDefault="000A224F">
                  <w:pPr>
                    <w:pStyle w:val="afff7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2" o:spid="_x0000_s6152" type="#_x0000_t202" style="position:absolute;left:0;text-align:left;margin-left:0;margin-top:79.55pt;width:481.9pt;height:30.8pt;z-index:251654144;mso-position-horizontal-relative:margin;mso-position-vertical-relative:margin" filled="f" stroked="f">
            <v:textbox style="mso-next-textbox:#fmFrame2" inset="0,0,0,0">
              <w:txbxContent>
                <w:p w:rsidR="000A224F" w:rsidRDefault="000A224F">
                  <w:pPr>
                    <w:pStyle w:val="afffd"/>
                  </w:pPr>
                  <w:r>
                    <w:rPr>
                      <w:rFonts w:hint="eastAsia"/>
                    </w:rPr>
                    <w:t>中国联通公司企业标准</w:t>
                  </w:r>
                </w:p>
              </w:txbxContent>
            </v:textbox>
            <w10:wrap anchorx="margin" anchory="margin"/>
            <w10:anchorlock/>
          </v:shape>
        </w:pict>
      </w:r>
    </w:p>
    <w:p w:rsidR="00E86C74" w:rsidRDefault="00822F81" w:rsidP="00C25251">
      <w:pPr>
        <w:pStyle w:val="afffc"/>
        <w:spacing w:line="240" w:lineRule="auto"/>
      </w:pPr>
      <w:bookmarkStart w:id="2" w:name="_Toc170038098"/>
      <w:bookmarkStart w:id="3" w:name="_Toc219880368"/>
      <w:bookmarkStart w:id="4" w:name="_Toc283296968"/>
      <w:bookmarkStart w:id="5" w:name="_Toc289090013"/>
      <w:bookmarkStart w:id="6" w:name="_Toc294617119"/>
      <w:bookmarkStart w:id="7" w:name="_Toc430695977"/>
      <w:bookmarkEnd w:id="0"/>
      <w:r w:rsidRPr="00FC4B54">
        <w:rPr>
          <w:rFonts w:hint="eastAsia"/>
        </w:rPr>
        <w:lastRenderedPageBreak/>
        <w:t>目    次</w:t>
      </w:r>
      <w:bookmarkEnd w:id="2"/>
      <w:bookmarkEnd w:id="3"/>
      <w:bookmarkEnd w:id="4"/>
      <w:bookmarkEnd w:id="5"/>
      <w:bookmarkEnd w:id="6"/>
      <w:bookmarkEnd w:id="7"/>
    </w:p>
    <w:p w:rsidR="009D203B" w:rsidRPr="00AB4ECE" w:rsidRDefault="00CC6BA7" w:rsidP="009D203B">
      <w:pPr>
        <w:pStyle w:val="10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r>
        <w:fldChar w:fldCharType="begin"/>
      </w:r>
      <w:r w:rsidR="009D203B">
        <w:instrText xml:space="preserve"> TOC \o "1-4" \h \z \u </w:instrText>
      </w:r>
      <w:r>
        <w:fldChar w:fldCharType="separate"/>
      </w:r>
      <w:hyperlink w:anchor="_Toc430695977" w:history="1">
        <w:r w:rsidR="009D203B" w:rsidRPr="009D203B">
          <w:rPr>
            <w:rStyle w:val="aff9"/>
            <w:rFonts w:hint="eastAsia"/>
            <w:noProof/>
            <w:sz w:val="21"/>
            <w:szCs w:val="21"/>
          </w:rPr>
          <w:t>目</w:t>
        </w:r>
        <w:r w:rsidR="009D203B" w:rsidRPr="009D203B">
          <w:rPr>
            <w:rStyle w:val="aff9"/>
            <w:noProof/>
            <w:sz w:val="21"/>
            <w:szCs w:val="21"/>
          </w:rPr>
          <w:t xml:space="preserve">   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次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_Toc430695977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I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10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78" w:history="1">
        <w:r w:rsidR="009D203B" w:rsidRPr="009D203B">
          <w:rPr>
            <w:rStyle w:val="aff9"/>
            <w:rFonts w:hint="eastAsia"/>
            <w:noProof/>
            <w:sz w:val="21"/>
            <w:szCs w:val="21"/>
          </w:rPr>
          <w:t>前</w:t>
        </w:r>
        <w:r w:rsidR="009D203B" w:rsidRPr="009D203B">
          <w:rPr>
            <w:rStyle w:val="aff9"/>
            <w:noProof/>
            <w:sz w:val="21"/>
            <w:szCs w:val="21"/>
          </w:rPr>
          <w:t xml:space="preserve">   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言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_Toc430695978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10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79" w:history="1">
        <w:r w:rsidR="009D203B" w:rsidRPr="009D203B">
          <w:rPr>
            <w:rStyle w:val="aff9"/>
            <w:rFonts w:hint="eastAsia"/>
            <w:noProof/>
            <w:sz w:val="21"/>
            <w:szCs w:val="21"/>
          </w:rPr>
          <w:t>中国联通</w:t>
        </w:r>
        <w:r w:rsidR="009D203B" w:rsidRPr="009D203B">
          <w:rPr>
            <w:rStyle w:val="aff9"/>
            <w:noProof/>
            <w:sz w:val="21"/>
            <w:szCs w:val="21"/>
          </w:rPr>
          <w:t>M2M UICC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卡技术规范</w:t>
        </w:r>
        <w:r w:rsidR="009D203B" w:rsidRPr="009D203B">
          <w:rPr>
            <w:rStyle w:val="aff9"/>
            <w:noProof/>
            <w:sz w:val="21"/>
            <w:szCs w:val="21"/>
          </w:rPr>
          <w:t xml:space="preserve"> v3.0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_Toc430695979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22"/>
        <w:spacing w:line="240" w:lineRule="auto"/>
        <w:rPr>
          <w:rFonts w:ascii="Calibri" w:hAnsi="Calibri"/>
          <w:smallCaps w:val="0"/>
          <w:noProof/>
          <w:kern w:val="2"/>
          <w:sz w:val="21"/>
          <w:szCs w:val="21"/>
        </w:rPr>
      </w:pPr>
      <w:hyperlink w:anchor="_Toc430695980" w:history="1">
        <w:r w:rsidR="009D203B" w:rsidRPr="009D203B">
          <w:rPr>
            <w:rStyle w:val="aff9"/>
            <w:noProof/>
            <w:sz w:val="21"/>
            <w:szCs w:val="21"/>
          </w:rPr>
          <w:t>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范围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_Toc430695980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22"/>
        <w:spacing w:line="240" w:lineRule="auto"/>
        <w:rPr>
          <w:rFonts w:ascii="Calibri" w:hAnsi="Calibri"/>
          <w:smallCaps w:val="0"/>
          <w:noProof/>
          <w:kern w:val="2"/>
          <w:sz w:val="21"/>
          <w:szCs w:val="21"/>
        </w:rPr>
      </w:pPr>
      <w:hyperlink w:anchor="_Toc430695981" w:history="1">
        <w:r w:rsidR="009D203B" w:rsidRPr="009D203B">
          <w:rPr>
            <w:rStyle w:val="aff9"/>
            <w:noProof/>
            <w:sz w:val="21"/>
            <w:szCs w:val="21"/>
          </w:rPr>
          <w:t>2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规范性引用文件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_Toc430695981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2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22"/>
        <w:spacing w:line="240" w:lineRule="auto"/>
        <w:rPr>
          <w:rFonts w:ascii="Calibri" w:hAnsi="Calibri"/>
          <w:smallCaps w:val="0"/>
          <w:noProof/>
          <w:kern w:val="2"/>
          <w:sz w:val="21"/>
          <w:szCs w:val="21"/>
        </w:rPr>
      </w:pPr>
      <w:hyperlink w:anchor="_Toc430695982" w:history="1">
        <w:r w:rsidR="009D203B" w:rsidRPr="009D203B">
          <w:rPr>
            <w:rStyle w:val="aff9"/>
            <w:noProof/>
            <w:sz w:val="21"/>
            <w:szCs w:val="21"/>
          </w:rPr>
          <w:t>3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缩略语和定义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_Toc430695982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3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83" w:history="1">
        <w:r w:rsidR="009D203B" w:rsidRPr="009D203B">
          <w:rPr>
            <w:rStyle w:val="aff9"/>
            <w:noProof/>
            <w:kern w:val="44"/>
            <w:sz w:val="21"/>
            <w:szCs w:val="21"/>
          </w:rPr>
          <w:t>3.1</w:t>
        </w:r>
        <w:r w:rsidR="009D203B" w:rsidRPr="009D203B">
          <w:rPr>
            <w:rStyle w:val="aff9"/>
            <w:rFonts w:hint="eastAsia"/>
            <w:noProof/>
            <w:kern w:val="44"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kern w:val="44"/>
            <w:sz w:val="21"/>
            <w:szCs w:val="21"/>
          </w:rPr>
          <w:t>缩略语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_Toc430695983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3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84" w:history="1">
        <w:r w:rsidR="009D203B" w:rsidRPr="009D203B">
          <w:rPr>
            <w:rStyle w:val="aff9"/>
            <w:noProof/>
            <w:sz w:val="21"/>
            <w:szCs w:val="21"/>
          </w:rPr>
          <w:t>3.2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术语和定义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_Toc430695984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4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22"/>
        <w:spacing w:line="240" w:lineRule="auto"/>
        <w:rPr>
          <w:rFonts w:ascii="Calibri" w:hAnsi="Calibri"/>
          <w:smallCaps w:val="0"/>
          <w:noProof/>
          <w:kern w:val="2"/>
          <w:sz w:val="21"/>
          <w:szCs w:val="21"/>
        </w:rPr>
      </w:pPr>
      <w:hyperlink w:anchor="_Toc430695985" w:history="1">
        <w:r w:rsidR="009D203B" w:rsidRPr="009D203B">
          <w:rPr>
            <w:rStyle w:val="aff9"/>
            <w:noProof/>
            <w:sz w:val="21"/>
            <w:szCs w:val="21"/>
          </w:rPr>
          <w:t>4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产品形态定义概述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_Toc430695985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4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22"/>
        <w:spacing w:line="240" w:lineRule="auto"/>
        <w:rPr>
          <w:rFonts w:ascii="Calibri" w:hAnsi="Calibri"/>
          <w:smallCaps w:val="0"/>
          <w:noProof/>
          <w:kern w:val="2"/>
          <w:sz w:val="21"/>
          <w:szCs w:val="21"/>
        </w:rPr>
      </w:pPr>
      <w:hyperlink w:anchor="_Toc430695986" w:history="1">
        <w:r w:rsidR="009D203B" w:rsidRPr="009D203B">
          <w:rPr>
            <w:rStyle w:val="aff9"/>
            <w:noProof/>
            <w:sz w:val="21"/>
            <w:szCs w:val="21"/>
          </w:rPr>
          <w:t>5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基本要求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_Toc430695986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5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87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5.1 M2M UICC</w:t>
        </w:r>
        <w:r w:rsidR="009D203B" w:rsidRPr="009D203B">
          <w:rPr>
            <w:rStyle w:val="aff9"/>
            <w:rFonts w:hint="eastAsia"/>
            <w:noProof/>
            <w:snapToGrid w:val="0"/>
            <w:sz w:val="21"/>
            <w:szCs w:val="21"/>
          </w:rPr>
          <w:t>卡一般物理特性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_Toc430695987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5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88" w:history="1">
        <w:r w:rsidR="009D203B" w:rsidRPr="009D203B">
          <w:rPr>
            <w:rStyle w:val="aff9"/>
            <w:rFonts w:cs="宋体"/>
            <w:noProof/>
            <w:sz w:val="21"/>
            <w:szCs w:val="21"/>
          </w:rPr>
          <w:t>5.1.1</w:t>
        </w:r>
        <w:r w:rsidR="009D203B" w:rsidRPr="009D203B">
          <w:rPr>
            <w:rStyle w:val="aff9"/>
            <w:rFonts w:ascii="宋体" w:cs="宋体" w:hint="eastAsia"/>
            <w:noProof/>
            <w:sz w:val="21"/>
            <w:szCs w:val="21"/>
          </w:rPr>
          <w:t xml:space="preserve"> 尺寸与布局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_Toc430695988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5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89" w:history="1">
        <w:r w:rsidR="009D203B" w:rsidRPr="009D203B">
          <w:rPr>
            <w:rStyle w:val="aff9"/>
            <w:rFonts w:cs="宋体"/>
            <w:noProof/>
            <w:sz w:val="21"/>
            <w:szCs w:val="21"/>
          </w:rPr>
          <w:t>5.1.2</w:t>
        </w:r>
        <w:r w:rsidR="009D203B" w:rsidRPr="009D203B">
          <w:rPr>
            <w:rStyle w:val="aff9"/>
            <w:rFonts w:ascii="宋体" w:cs="宋体" w:hint="eastAsia"/>
            <w:noProof/>
            <w:sz w:val="21"/>
            <w:szCs w:val="21"/>
          </w:rPr>
          <w:t xml:space="preserve"> 触点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_Toc430695989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0" w:history="1">
        <w:r w:rsidR="009D203B" w:rsidRPr="009D203B">
          <w:rPr>
            <w:rStyle w:val="aff9"/>
            <w:noProof/>
            <w:sz w:val="21"/>
            <w:szCs w:val="21"/>
          </w:rPr>
          <w:t>5.2 UICC-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终端接口的电气特性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_Toc430695990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1" w:history="1">
        <w:r w:rsidR="009D203B" w:rsidRPr="009D203B">
          <w:rPr>
            <w:rStyle w:val="aff9"/>
            <w:noProof/>
            <w:sz w:val="21"/>
            <w:szCs w:val="21"/>
          </w:rPr>
          <w:t>5.3 UICC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特征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_Toc430695991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2" w:history="1">
        <w:r w:rsidR="009D203B" w:rsidRPr="009D203B">
          <w:rPr>
            <w:rStyle w:val="aff9"/>
            <w:noProof/>
            <w:sz w:val="21"/>
            <w:szCs w:val="21"/>
          </w:rPr>
          <w:t>5.4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初始通信建立程序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_Toc430695992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3" w:history="1">
        <w:r w:rsidR="009D203B" w:rsidRPr="009D203B">
          <w:rPr>
            <w:rStyle w:val="aff9"/>
            <w:noProof/>
            <w:sz w:val="21"/>
            <w:szCs w:val="21"/>
          </w:rPr>
          <w:t>5.5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传输协议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_Toc430695993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4" w:history="1">
        <w:r w:rsidR="009D203B" w:rsidRPr="009D203B">
          <w:rPr>
            <w:rStyle w:val="aff9"/>
            <w:noProof/>
            <w:sz w:val="21"/>
            <w:szCs w:val="21"/>
          </w:rPr>
          <w:t>5.6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应用和文件结构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_Toc430695994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5" w:history="1">
        <w:r w:rsidR="009D203B" w:rsidRPr="009D203B">
          <w:rPr>
            <w:rStyle w:val="aff9"/>
            <w:noProof/>
            <w:sz w:val="21"/>
            <w:szCs w:val="21"/>
          </w:rPr>
          <w:t>5.7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安全特性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_Toc430695995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6" w:history="1">
        <w:r w:rsidR="009D203B" w:rsidRPr="009D203B">
          <w:rPr>
            <w:rStyle w:val="aff9"/>
            <w:noProof/>
            <w:sz w:val="21"/>
            <w:szCs w:val="21"/>
          </w:rPr>
          <w:t>5.8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命令和响应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_Toc430695996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7" w:history="1">
        <w:r w:rsidR="009D203B" w:rsidRPr="009D203B">
          <w:rPr>
            <w:rStyle w:val="aff9"/>
            <w:noProof/>
            <w:sz w:val="21"/>
            <w:szCs w:val="21"/>
          </w:rPr>
          <w:t>5.9 M2M UICC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卡对终端的要求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_Toc430695997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8" w:history="1">
        <w:r w:rsidR="009D203B" w:rsidRPr="009D203B">
          <w:rPr>
            <w:rStyle w:val="aff9"/>
            <w:noProof/>
            <w:sz w:val="21"/>
            <w:szCs w:val="21"/>
          </w:rPr>
          <w:t>5.9.1</w:t>
        </w:r>
        <w:r w:rsidR="009D203B" w:rsidRPr="009D203B">
          <w:rPr>
            <w:rStyle w:val="aff9"/>
            <w:rFonts w:ascii="宋体" w:cs="宋体" w:hint="eastAsia"/>
            <w:noProof/>
            <w:sz w:val="21"/>
            <w:szCs w:val="21"/>
          </w:rPr>
          <w:t xml:space="preserve"> 电压支持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_Toc430695998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5999" w:history="1">
        <w:r w:rsidR="009D203B" w:rsidRPr="009D203B">
          <w:rPr>
            <w:rStyle w:val="aff9"/>
            <w:noProof/>
            <w:sz w:val="21"/>
            <w:szCs w:val="21"/>
          </w:rPr>
          <w:t>5.9.2</w:t>
        </w:r>
        <w:r w:rsidR="009D203B" w:rsidRPr="009D203B">
          <w:rPr>
            <w:rStyle w:val="aff9"/>
            <w:rFonts w:ascii="宋体" w:cs="宋体" w:hint="eastAsia"/>
            <w:noProof/>
            <w:sz w:val="21"/>
            <w:szCs w:val="21"/>
          </w:rPr>
          <w:t xml:space="preserve"> 设备匹配机制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_Toc430695999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0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5.10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对支持联通自定义远程终端管理协议的要求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_Toc430696000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1" w:history="1">
        <w:r w:rsidR="009D203B" w:rsidRPr="009D203B">
          <w:rPr>
            <w:rStyle w:val="aff9"/>
            <w:noProof/>
            <w:sz w:val="21"/>
            <w:szCs w:val="21"/>
          </w:rPr>
          <w:t>5.11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对增强型</w:t>
        </w:r>
        <w:r w:rsidR="009D203B" w:rsidRPr="009D203B">
          <w:rPr>
            <w:rStyle w:val="aff9"/>
            <w:noProof/>
            <w:sz w:val="21"/>
            <w:szCs w:val="21"/>
          </w:rPr>
          <w:t>OTA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业务的支持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_Toc430696001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2" w:history="1">
        <w:r w:rsidR="009D203B" w:rsidRPr="009D203B">
          <w:rPr>
            <w:rStyle w:val="aff9"/>
            <w:noProof/>
            <w:sz w:val="21"/>
            <w:szCs w:val="21"/>
          </w:rPr>
          <w:t>5.12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对嵌入式</w:t>
        </w:r>
        <w:r w:rsidR="009D203B" w:rsidRPr="009D203B">
          <w:rPr>
            <w:rStyle w:val="aff9"/>
            <w:noProof/>
            <w:sz w:val="21"/>
            <w:szCs w:val="21"/>
          </w:rPr>
          <w:t>UICC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卡远程管理业务的支持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_Toc430696002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3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5.13</w:t>
        </w:r>
        <w:r w:rsidR="009D203B" w:rsidRPr="009D203B">
          <w:rPr>
            <w:rStyle w:val="aff9"/>
            <w:rFonts w:hint="eastAsia"/>
            <w:noProof/>
            <w:snapToGrid w:val="0"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napToGrid w:val="0"/>
            <w:sz w:val="21"/>
            <w:szCs w:val="21"/>
          </w:rPr>
          <w:t>对</w:t>
        </w:r>
        <w:r w:rsidR="009D203B" w:rsidRPr="009D203B">
          <w:rPr>
            <w:rStyle w:val="aff9"/>
            <w:noProof/>
            <w:snapToGrid w:val="0"/>
            <w:sz w:val="21"/>
            <w:szCs w:val="21"/>
          </w:rPr>
          <w:t>OTA</w:t>
        </w:r>
        <w:r w:rsidR="009D203B" w:rsidRPr="009D203B">
          <w:rPr>
            <w:rStyle w:val="aff9"/>
            <w:rFonts w:hint="eastAsia"/>
            <w:noProof/>
            <w:snapToGrid w:val="0"/>
            <w:sz w:val="21"/>
            <w:szCs w:val="21"/>
          </w:rPr>
          <w:t>远程管理业务的支持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_Toc430696003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8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4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5.14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其它要求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_Toc430696004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8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22"/>
        <w:spacing w:line="240" w:lineRule="auto"/>
        <w:rPr>
          <w:rFonts w:ascii="Calibri" w:hAnsi="Calibri"/>
          <w:smallCaps w:val="0"/>
          <w:noProof/>
          <w:kern w:val="2"/>
          <w:sz w:val="21"/>
          <w:szCs w:val="21"/>
        </w:rPr>
      </w:pPr>
      <w:hyperlink w:anchor="_Toc430696005" w:history="1">
        <w:r w:rsidR="009D203B" w:rsidRPr="009D203B">
          <w:rPr>
            <w:rStyle w:val="aff9"/>
            <w:noProof/>
            <w:sz w:val="21"/>
            <w:szCs w:val="21"/>
          </w:rPr>
          <w:t>6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封装形式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_Toc430696005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9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6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6.1</w:t>
        </w:r>
        <w:r w:rsidR="009D203B" w:rsidRPr="009D203B">
          <w:rPr>
            <w:rStyle w:val="aff9"/>
            <w:rFonts w:hint="eastAsia"/>
            <w:noProof/>
            <w:snapToGrid w:val="0"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napToGrid w:val="0"/>
            <w:sz w:val="21"/>
            <w:szCs w:val="21"/>
          </w:rPr>
          <w:t>插接卡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_Toc430696006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9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8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6.1.1 Plug-in UICC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_Toc430696008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9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09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6.1.2 Mini-UICC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_Toc430696009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11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0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6.1.3 4FF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_Toc430696010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11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1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6.2 SMD</w:t>
        </w:r>
        <w:r w:rsidR="009D203B" w:rsidRPr="009D203B">
          <w:rPr>
            <w:rStyle w:val="aff9"/>
            <w:rFonts w:hint="eastAsia"/>
            <w:noProof/>
            <w:snapToGrid w:val="0"/>
            <w:sz w:val="21"/>
            <w:szCs w:val="21"/>
          </w:rPr>
          <w:t>卡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_Toc430696011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12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2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6.2.1 MFF1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_Toc430696012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12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3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6.2.2 MFF2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_Toc430696013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14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22"/>
        <w:spacing w:line="240" w:lineRule="auto"/>
        <w:rPr>
          <w:rFonts w:ascii="Calibri" w:hAnsi="Calibri"/>
          <w:smallCaps w:val="0"/>
          <w:noProof/>
          <w:kern w:val="2"/>
          <w:sz w:val="21"/>
          <w:szCs w:val="21"/>
        </w:rPr>
      </w:pPr>
      <w:hyperlink w:anchor="_Toc430696014" w:history="1">
        <w:r w:rsidR="009D203B" w:rsidRPr="009D203B">
          <w:rPr>
            <w:rStyle w:val="aff9"/>
            <w:noProof/>
            <w:sz w:val="21"/>
            <w:szCs w:val="21"/>
          </w:rPr>
          <w:t>7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使用环境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_Toc430696014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15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5" w:history="1">
        <w:r w:rsidR="009D203B" w:rsidRPr="009D203B">
          <w:rPr>
            <w:rStyle w:val="aff9"/>
            <w:noProof/>
            <w:sz w:val="21"/>
            <w:szCs w:val="21"/>
          </w:rPr>
          <w:t>7.1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环境属性分类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_Toc430696015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15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6" w:history="1">
        <w:r w:rsidR="009D203B" w:rsidRPr="009D203B">
          <w:rPr>
            <w:rStyle w:val="aff9"/>
            <w:noProof/>
            <w:sz w:val="21"/>
            <w:szCs w:val="21"/>
          </w:rPr>
          <w:t>7.2</w:t>
        </w:r>
        <w:r w:rsidR="009D203B" w:rsidRPr="009D203B">
          <w:rPr>
            <w:rStyle w:val="aff9"/>
            <w:rFonts w:ascii="宋体" w:hint="eastAsia"/>
            <w:noProof/>
            <w:sz w:val="21"/>
            <w:szCs w:val="21"/>
          </w:rPr>
          <w:t xml:space="preserve"> 工作和存储温度（</w:t>
        </w:r>
        <w:r w:rsidR="009D203B" w:rsidRPr="009D203B">
          <w:rPr>
            <w:rStyle w:val="aff9"/>
            <w:rFonts w:ascii="宋体"/>
            <w:noProof/>
            <w:sz w:val="21"/>
            <w:szCs w:val="21"/>
          </w:rPr>
          <w:t>TX</w:t>
        </w:r>
        <w:r w:rsidR="009D203B" w:rsidRPr="009D203B">
          <w:rPr>
            <w:rStyle w:val="aff9"/>
            <w:rFonts w:ascii="宋体"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_Toc430696016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15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7" w:history="1">
        <w:r w:rsidR="009D203B" w:rsidRPr="009D203B">
          <w:rPr>
            <w:rStyle w:val="aff9"/>
            <w:noProof/>
            <w:sz w:val="21"/>
            <w:szCs w:val="21"/>
          </w:rPr>
          <w:t>7.2.1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温度（</w:t>
        </w:r>
        <w:r w:rsidR="009D203B" w:rsidRPr="009D203B">
          <w:rPr>
            <w:rStyle w:val="aff9"/>
            <w:noProof/>
            <w:sz w:val="21"/>
            <w:szCs w:val="21"/>
          </w:rPr>
          <w:t>TS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_Toc430696017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8" w:history="1">
        <w:r w:rsidR="009D203B" w:rsidRPr="009D203B">
          <w:rPr>
            <w:rStyle w:val="aff9"/>
            <w:noProof/>
            <w:snapToGrid w:val="0"/>
            <w:sz w:val="21"/>
            <w:szCs w:val="21"/>
          </w:rPr>
          <w:t>7.2.2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温度（</w:t>
        </w:r>
        <w:r w:rsidR="009D203B" w:rsidRPr="009D203B">
          <w:rPr>
            <w:rStyle w:val="aff9"/>
            <w:noProof/>
            <w:sz w:val="21"/>
            <w:szCs w:val="21"/>
          </w:rPr>
          <w:t>TA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_Toc430696018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19" w:history="1">
        <w:r w:rsidR="009D203B" w:rsidRPr="009D203B">
          <w:rPr>
            <w:rStyle w:val="aff9"/>
            <w:noProof/>
            <w:sz w:val="21"/>
            <w:szCs w:val="21"/>
          </w:rPr>
          <w:t>7.2.3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温度（</w:t>
        </w:r>
        <w:r w:rsidR="009D203B" w:rsidRPr="009D203B">
          <w:rPr>
            <w:rStyle w:val="aff9"/>
            <w:noProof/>
            <w:sz w:val="21"/>
            <w:szCs w:val="21"/>
          </w:rPr>
          <w:t>TB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_Toc430696019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0" w:history="1">
        <w:r w:rsidR="009D203B" w:rsidRPr="009D203B">
          <w:rPr>
            <w:rStyle w:val="aff9"/>
            <w:noProof/>
            <w:sz w:val="21"/>
            <w:szCs w:val="21"/>
          </w:rPr>
          <w:t>7.2.4</w:t>
        </w:r>
        <w:r w:rsidR="009D203B" w:rsidRPr="009D203B">
          <w:rPr>
            <w:rStyle w:val="aff9"/>
            <w:rFonts w:ascii="宋体" w:hint="eastAsia"/>
            <w:noProof/>
            <w:sz w:val="21"/>
            <w:szCs w:val="21"/>
          </w:rPr>
          <w:t xml:space="preserve"> 温度（</w:t>
        </w:r>
        <w:r w:rsidR="009D203B" w:rsidRPr="009D203B">
          <w:rPr>
            <w:rStyle w:val="aff9"/>
            <w:rFonts w:ascii="宋体"/>
            <w:noProof/>
            <w:sz w:val="21"/>
            <w:szCs w:val="21"/>
          </w:rPr>
          <w:t>TC</w:t>
        </w:r>
        <w:r w:rsidR="009D203B" w:rsidRPr="009D203B">
          <w:rPr>
            <w:rStyle w:val="aff9"/>
            <w:rFonts w:ascii="宋体"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_Toc430696020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1" w:history="1">
        <w:r w:rsidR="009D203B" w:rsidRPr="009D203B">
          <w:rPr>
            <w:rStyle w:val="aff9"/>
            <w:rFonts w:cs="宋体"/>
            <w:noProof/>
            <w:sz w:val="21"/>
            <w:szCs w:val="21"/>
          </w:rPr>
          <w:t>7.3</w:t>
        </w:r>
        <w:r w:rsidR="009D203B" w:rsidRPr="009D203B">
          <w:rPr>
            <w:rStyle w:val="aff9"/>
            <w:rFonts w:ascii="宋体" w:hAnsi="宋体" w:cs="宋体" w:hint="eastAsia"/>
            <w:noProof/>
            <w:sz w:val="21"/>
            <w:szCs w:val="21"/>
          </w:rPr>
          <w:t xml:space="preserve"> 湿度</w:t>
        </w:r>
        <w:r w:rsidR="009D203B" w:rsidRPr="009D203B">
          <w:rPr>
            <w:rStyle w:val="aff9"/>
            <w:rFonts w:ascii="宋体" w:hAnsi="宋体" w:cs="宋体"/>
            <w:noProof/>
            <w:sz w:val="21"/>
            <w:szCs w:val="21"/>
          </w:rPr>
          <w:t>/</w:t>
        </w:r>
        <w:r w:rsidR="009D203B" w:rsidRPr="009D203B">
          <w:rPr>
            <w:rStyle w:val="aff9"/>
            <w:rFonts w:ascii="宋体" w:hAnsi="宋体" w:cs="宋体" w:hint="eastAsia"/>
            <w:noProof/>
            <w:sz w:val="21"/>
            <w:szCs w:val="21"/>
          </w:rPr>
          <w:t>回流焊（</w:t>
        </w:r>
        <w:r w:rsidR="009D203B" w:rsidRPr="009D203B">
          <w:rPr>
            <w:rStyle w:val="aff9"/>
            <w:rFonts w:ascii="宋体" w:hAnsi="宋体" w:cs="宋体"/>
            <w:noProof/>
            <w:sz w:val="21"/>
            <w:szCs w:val="21"/>
          </w:rPr>
          <w:t>MX</w:t>
        </w:r>
        <w:r w:rsidR="009D203B" w:rsidRPr="009D203B">
          <w:rPr>
            <w:rStyle w:val="aff9"/>
            <w:rFonts w:ascii="宋体" w:hAnsi="宋体" w:cs="宋体"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_Toc430696021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2" w:history="1">
        <w:r w:rsidR="009D203B" w:rsidRPr="009D203B">
          <w:rPr>
            <w:rStyle w:val="aff9"/>
            <w:noProof/>
            <w:sz w:val="21"/>
            <w:szCs w:val="21"/>
          </w:rPr>
          <w:t>7.3.1</w:t>
        </w:r>
        <w:r w:rsidR="009D203B" w:rsidRPr="009D203B">
          <w:rPr>
            <w:rStyle w:val="aff9"/>
            <w:rFonts w:ascii="宋体" w:hint="eastAsia"/>
            <w:noProof/>
            <w:sz w:val="21"/>
            <w:szCs w:val="21"/>
          </w:rPr>
          <w:t xml:space="preserve"> 湿度</w:t>
        </w:r>
        <w:r w:rsidR="009D203B" w:rsidRPr="009D203B">
          <w:rPr>
            <w:rStyle w:val="aff9"/>
            <w:rFonts w:ascii="宋体"/>
            <w:noProof/>
            <w:sz w:val="21"/>
            <w:szCs w:val="21"/>
          </w:rPr>
          <w:t>/</w:t>
        </w:r>
        <w:r w:rsidR="009D203B" w:rsidRPr="009D203B">
          <w:rPr>
            <w:rStyle w:val="aff9"/>
            <w:rFonts w:ascii="宋体" w:hint="eastAsia"/>
            <w:noProof/>
            <w:sz w:val="21"/>
            <w:szCs w:val="21"/>
          </w:rPr>
          <w:t>回流焊条件（</w:t>
        </w:r>
        <w:r w:rsidR="009D203B" w:rsidRPr="009D203B">
          <w:rPr>
            <w:rStyle w:val="aff9"/>
            <w:rFonts w:ascii="宋体"/>
            <w:noProof/>
            <w:sz w:val="21"/>
            <w:szCs w:val="21"/>
          </w:rPr>
          <w:t>MA</w:t>
        </w:r>
        <w:r w:rsidR="009D203B" w:rsidRPr="009D203B">
          <w:rPr>
            <w:rStyle w:val="aff9"/>
            <w:rFonts w:ascii="宋体"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_Toc430696022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3" w:history="1">
        <w:r w:rsidR="009D203B" w:rsidRPr="009D203B">
          <w:rPr>
            <w:rStyle w:val="aff9"/>
            <w:noProof/>
            <w:sz w:val="21"/>
            <w:szCs w:val="21"/>
          </w:rPr>
          <w:t>7.4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湿度（</w:t>
        </w:r>
        <w:r w:rsidR="009D203B" w:rsidRPr="009D203B">
          <w:rPr>
            <w:rStyle w:val="aff9"/>
            <w:noProof/>
            <w:sz w:val="21"/>
            <w:szCs w:val="21"/>
          </w:rPr>
          <w:t>HX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_Toc430696023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4" w:history="1">
        <w:r w:rsidR="009D203B" w:rsidRPr="009D203B">
          <w:rPr>
            <w:rStyle w:val="aff9"/>
            <w:noProof/>
            <w:sz w:val="21"/>
            <w:szCs w:val="21"/>
          </w:rPr>
          <w:t>7.4.1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湿度（</w:t>
        </w:r>
        <w:r w:rsidR="009D203B" w:rsidRPr="009D203B">
          <w:rPr>
            <w:rStyle w:val="aff9"/>
            <w:noProof/>
            <w:sz w:val="21"/>
            <w:szCs w:val="21"/>
          </w:rPr>
          <w:t>HA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_Toc430696024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5" w:history="1">
        <w:r w:rsidR="009D203B" w:rsidRPr="009D203B">
          <w:rPr>
            <w:rStyle w:val="aff9"/>
            <w:noProof/>
            <w:sz w:val="21"/>
            <w:szCs w:val="21"/>
          </w:rPr>
          <w:t>7.4.2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湿度（</w:t>
        </w:r>
        <w:r w:rsidR="009D203B" w:rsidRPr="009D203B">
          <w:rPr>
            <w:rStyle w:val="aff9"/>
            <w:noProof/>
            <w:sz w:val="21"/>
            <w:szCs w:val="21"/>
          </w:rPr>
          <w:t>HB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_Toc430696025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6" w:history="1">
        <w:r w:rsidR="009D203B" w:rsidRPr="009D203B">
          <w:rPr>
            <w:rStyle w:val="aff9"/>
            <w:noProof/>
            <w:sz w:val="21"/>
            <w:szCs w:val="21"/>
          </w:rPr>
          <w:t>7.5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腐蚀（</w:t>
        </w:r>
        <w:r w:rsidR="009D203B" w:rsidRPr="009D203B">
          <w:rPr>
            <w:rStyle w:val="aff9"/>
            <w:noProof/>
            <w:sz w:val="21"/>
            <w:szCs w:val="21"/>
          </w:rPr>
          <w:t>CX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_Toc430696026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7" w:history="1">
        <w:r w:rsidR="009D203B" w:rsidRPr="009D203B">
          <w:rPr>
            <w:rStyle w:val="aff9"/>
            <w:noProof/>
            <w:sz w:val="21"/>
            <w:szCs w:val="21"/>
          </w:rPr>
          <w:t>7.5.1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腐蚀（</w:t>
        </w:r>
        <w:r w:rsidR="009D203B" w:rsidRPr="009D203B">
          <w:rPr>
            <w:rStyle w:val="aff9"/>
            <w:noProof/>
            <w:sz w:val="21"/>
            <w:szCs w:val="21"/>
          </w:rPr>
          <w:t>CA-CD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_Toc430696027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8" w:history="1">
        <w:r w:rsidR="009D203B" w:rsidRPr="009D203B">
          <w:rPr>
            <w:rStyle w:val="aff9"/>
            <w:noProof/>
            <w:sz w:val="21"/>
            <w:szCs w:val="21"/>
          </w:rPr>
          <w:t>7.6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震动（</w:t>
        </w:r>
        <w:r w:rsidR="009D203B" w:rsidRPr="009D203B">
          <w:rPr>
            <w:rStyle w:val="aff9"/>
            <w:noProof/>
            <w:sz w:val="21"/>
            <w:szCs w:val="21"/>
          </w:rPr>
          <w:t>VX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_Toc430696028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16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29" w:history="1">
        <w:r w:rsidR="009D203B" w:rsidRPr="009D203B">
          <w:rPr>
            <w:rStyle w:val="aff9"/>
            <w:noProof/>
            <w:sz w:val="21"/>
            <w:szCs w:val="21"/>
          </w:rPr>
          <w:t>7.6.1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震动（</w:t>
        </w:r>
        <w:r w:rsidR="009D203B" w:rsidRPr="009D203B">
          <w:rPr>
            <w:rStyle w:val="aff9"/>
            <w:noProof/>
            <w:sz w:val="21"/>
            <w:szCs w:val="21"/>
          </w:rPr>
          <w:t>VA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_Toc430696029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0" w:history="1">
        <w:r w:rsidR="009D203B" w:rsidRPr="009D203B">
          <w:rPr>
            <w:rStyle w:val="aff9"/>
            <w:noProof/>
            <w:sz w:val="21"/>
            <w:szCs w:val="21"/>
          </w:rPr>
          <w:t>7.7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冲击（</w:t>
        </w:r>
        <w:r w:rsidR="009D203B" w:rsidRPr="009D203B">
          <w:rPr>
            <w:rStyle w:val="aff9"/>
            <w:noProof/>
            <w:sz w:val="21"/>
            <w:szCs w:val="21"/>
          </w:rPr>
          <w:t>SX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_Toc430696030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1" w:history="1">
        <w:r w:rsidR="009D203B" w:rsidRPr="009D203B">
          <w:rPr>
            <w:rStyle w:val="aff9"/>
            <w:noProof/>
            <w:sz w:val="21"/>
            <w:szCs w:val="21"/>
          </w:rPr>
          <w:t>7.7.1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冲击（</w:t>
        </w:r>
        <w:r w:rsidR="009D203B" w:rsidRPr="009D203B">
          <w:rPr>
            <w:rStyle w:val="aff9"/>
            <w:noProof/>
            <w:sz w:val="21"/>
            <w:szCs w:val="21"/>
          </w:rPr>
          <w:t>SA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_Toc430696031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2" w:history="1">
        <w:r w:rsidR="009D203B" w:rsidRPr="009D203B">
          <w:rPr>
            <w:rStyle w:val="aff9"/>
            <w:noProof/>
            <w:sz w:val="21"/>
            <w:szCs w:val="21"/>
          </w:rPr>
          <w:t>7.8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数据保留时间（</w:t>
        </w:r>
        <w:r w:rsidR="009D203B" w:rsidRPr="009D203B">
          <w:rPr>
            <w:rStyle w:val="aff9"/>
            <w:noProof/>
            <w:sz w:val="21"/>
            <w:szCs w:val="21"/>
          </w:rPr>
          <w:t>RX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_Toc430696032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3" w:history="1">
        <w:r w:rsidR="009D203B" w:rsidRPr="009D203B">
          <w:rPr>
            <w:rStyle w:val="aff9"/>
            <w:noProof/>
            <w:sz w:val="21"/>
            <w:szCs w:val="21"/>
          </w:rPr>
          <w:t>7.8.1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数据保留时间（</w:t>
        </w:r>
        <w:r w:rsidR="009D203B" w:rsidRPr="009D203B">
          <w:rPr>
            <w:rStyle w:val="aff9"/>
            <w:noProof/>
            <w:sz w:val="21"/>
            <w:szCs w:val="21"/>
          </w:rPr>
          <w:t>RA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_Toc430696033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4" w:history="1">
        <w:r w:rsidR="009D203B" w:rsidRPr="009D203B">
          <w:rPr>
            <w:rStyle w:val="aff9"/>
            <w:noProof/>
            <w:sz w:val="21"/>
            <w:szCs w:val="21"/>
          </w:rPr>
          <w:t>7.8.2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数据保留时间（</w:t>
        </w:r>
        <w:r w:rsidR="009D203B" w:rsidRPr="009D203B">
          <w:rPr>
            <w:rStyle w:val="aff9"/>
            <w:noProof/>
            <w:sz w:val="21"/>
            <w:szCs w:val="21"/>
          </w:rPr>
          <w:t>RB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_Toc430696034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5" w:history="1">
        <w:r w:rsidR="009D203B" w:rsidRPr="009D203B">
          <w:rPr>
            <w:rStyle w:val="aff9"/>
            <w:noProof/>
            <w:sz w:val="21"/>
            <w:szCs w:val="21"/>
          </w:rPr>
          <w:t>7.8.3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数据保留时间（</w:t>
        </w:r>
        <w:r w:rsidR="009D203B" w:rsidRPr="009D203B">
          <w:rPr>
            <w:rStyle w:val="aff9"/>
            <w:noProof/>
            <w:sz w:val="21"/>
            <w:szCs w:val="21"/>
          </w:rPr>
          <w:t>RC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_Toc430696035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6" w:history="1">
        <w:r w:rsidR="009D203B" w:rsidRPr="009D203B">
          <w:rPr>
            <w:rStyle w:val="aff9"/>
            <w:noProof/>
            <w:sz w:val="21"/>
            <w:szCs w:val="21"/>
          </w:rPr>
          <w:t>7.9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最小更新次数（</w:t>
        </w:r>
        <w:r w:rsidR="009D203B" w:rsidRPr="009D203B">
          <w:rPr>
            <w:rStyle w:val="aff9"/>
            <w:noProof/>
            <w:sz w:val="21"/>
            <w:szCs w:val="21"/>
          </w:rPr>
          <w:t>UX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_Toc430696036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7" w:history="1">
        <w:r w:rsidR="009D203B" w:rsidRPr="009D203B">
          <w:rPr>
            <w:rStyle w:val="aff9"/>
            <w:noProof/>
            <w:sz w:val="21"/>
            <w:szCs w:val="21"/>
          </w:rPr>
          <w:t>7.9.1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最小更新次数（</w:t>
        </w:r>
        <w:r w:rsidR="009D203B" w:rsidRPr="009D203B">
          <w:rPr>
            <w:rStyle w:val="aff9"/>
            <w:noProof/>
            <w:sz w:val="21"/>
            <w:szCs w:val="21"/>
          </w:rPr>
          <w:t>UA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_Toc430696037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8" w:history="1">
        <w:r w:rsidR="009D203B" w:rsidRPr="009D203B">
          <w:rPr>
            <w:rStyle w:val="aff9"/>
            <w:noProof/>
            <w:sz w:val="21"/>
            <w:szCs w:val="21"/>
          </w:rPr>
          <w:t>7.9.2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最小更新次数（</w:t>
        </w:r>
        <w:r w:rsidR="009D203B" w:rsidRPr="009D203B">
          <w:rPr>
            <w:rStyle w:val="aff9"/>
            <w:noProof/>
            <w:sz w:val="21"/>
            <w:szCs w:val="21"/>
          </w:rPr>
          <w:t>UB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_Toc430696038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42"/>
        <w:spacing w:line="240" w:lineRule="auto"/>
        <w:rPr>
          <w:rFonts w:ascii="Calibri" w:hAnsi="Calibri"/>
          <w:noProof/>
          <w:kern w:val="2"/>
          <w:sz w:val="21"/>
          <w:szCs w:val="21"/>
        </w:rPr>
      </w:pPr>
      <w:hyperlink w:anchor="_Toc430696039" w:history="1">
        <w:r w:rsidR="009D203B" w:rsidRPr="009D203B">
          <w:rPr>
            <w:rStyle w:val="aff9"/>
            <w:noProof/>
            <w:sz w:val="21"/>
            <w:szCs w:val="21"/>
          </w:rPr>
          <w:t>7.9.3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 xml:space="preserve"> 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最小更新次数（</w:t>
        </w:r>
        <w:r w:rsidR="009D203B" w:rsidRPr="009D203B">
          <w:rPr>
            <w:rStyle w:val="aff9"/>
            <w:noProof/>
            <w:sz w:val="21"/>
            <w:szCs w:val="21"/>
          </w:rPr>
          <w:t>UC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）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_Toc430696039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17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9D203B" w:rsidRPr="00AB4ECE" w:rsidRDefault="00CC6BA7" w:rsidP="009D203B">
      <w:pPr>
        <w:pStyle w:val="32"/>
        <w:spacing w:line="240" w:lineRule="auto"/>
        <w:rPr>
          <w:rFonts w:ascii="Calibri" w:hAnsi="Calibri"/>
          <w:noProof/>
          <w:kern w:val="2"/>
          <w:sz w:val="21"/>
          <w:szCs w:val="22"/>
        </w:rPr>
      </w:pPr>
      <w:hyperlink w:anchor="_Toc430696040" w:history="1">
        <w:r w:rsidR="009D203B" w:rsidRPr="009D203B">
          <w:rPr>
            <w:rStyle w:val="aff9"/>
            <w:rFonts w:hint="eastAsia"/>
            <w:noProof/>
            <w:sz w:val="21"/>
            <w:szCs w:val="21"/>
          </w:rPr>
          <w:t>附录</w:t>
        </w:r>
        <w:r w:rsidR="009D203B" w:rsidRPr="009D203B">
          <w:rPr>
            <w:rStyle w:val="aff9"/>
            <w:noProof/>
            <w:sz w:val="21"/>
            <w:szCs w:val="21"/>
          </w:rPr>
          <w:t>A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（规范性附录）针对</w:t>
        </w:r>
        <w:r w:rsidR="009D203B" w:rsidRPr="009D203B">
          <w:rPr>
            <w:rStyle w:val="aff9"/>
            <w:noProof/>
            <w:sz w:val="21"/>
            <w:szCs w:val="21"/>
          </w:rPr>
          <w:t>MFF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的</w:t>
        </w:r>
        <w:r w:rsidR="009D203B" w:rsidRPr="009D203B">
          <w:rPr>
            <w:rStyle w:val="aff9"/>
            <w:noProof/>
            <w:sz w:val="21"/>
            <w:szCs w:val="21"/>
          </w:rPr>
          <w:t>PCB</w:t>
        </w:r>
        <w:r w:rsidR="009D203B" w:rsidRPr="009D203B">
          <w:rPr>
            <w:rStyle w:val="aff9"/>
            <w:rFonts w:hint="eastAsia"/>
            <w:noProof/>
            <w:sz w:val="21"/>
            <w:szCs w:val="21"/>
          </w:rPr>
          <w:t>布局</w:t>
        </w:r>
        <w:r w:rsidR="009D203B" w:rsidRPr="009D203B">
          <w:rPr>
            <w:noProof/>
            <w:webHidden/>
            <w:sz w:val="21"/>
            <w:szCs w:val="21"/>
          </w:rPr>
          <w:tab/>
        </w:r>
        <w:r w:rsidRPr="009D203B">
          <w:rPr>
            <w:noProof/>
            <w:webHidden/>
            <w:sz w:val="21"/>
            <w:szCs w:val="21"/>
          </w:rPr>
          <w:fldChar w:fldCharType="begin"/>
        </w:r>
        <w:r w:rsidR="009D203B" w:rsidRPr="009D203B">
          <w:rPr>
            <w:noProof/>
            <w:webHidden/>
            <w:sz w:val="21"/>
            <w:szCs w:val="21"/>
          </w:rPr>
          <w:instrText xml:space="preserve"> PAGEREF _Toc430696040 \h </w:instrText>
        </w:r>
        <w:r w:rsidRPr="009D203B">
          <w:rPr>
            <w:noProof/>
            <w:webHidden/>
            <w:sz w:val="21"/>
            <w:szCs w:val="21"/>
          </w:rPr>
        </w:r>
        <w:r w:rsidRPr="009D203B">
          <w:rPr>
            <w:noProof/>
            <w:webHidden/>
            <w:sz w:val="21"/>
            <w:szCs w:val="21"/>
          </w:rPr>
          <w:fldChar w:fldCharType="separate"/>
        </w:r>
        <w:r w:rsidR="009D203B" w:rsidRPr="009D203B">
          <w:rPr>
            <w:noProof/>
            <w:webHidden/>
            <w:sz w:val="21"/>
            <w:szCs w:val="21"/>
          </w:rPr>
          <w:t>18</w:t>
        </w:r>
        <w:r w:rsidRPr="009D203B">
          <w:rPr>
            <w:noProof/>
            <w:webHidden/>
            <w:sz w:val="21"/>
            <w:szCs w:val="21"/>
          </w:rPr>
          <w:fldChar w:fldCharType="end"/>
        </w:r>
      </w:hyperlink>
    </w:p>
    <w:p w:rsidR="00C25251" w:rsidRPr="00C25251" w:rsidRDefault="00CC6BA7" w:rsidP="009D203B">
      <w:pPr>
        <w:pStyle w:val="afff"/>
        <w:ind w:firstLine="400"/>
      </w:pPr>
      <w:r>
        <w:rPr>
          <w:rFonts w:ascii="Times New Roman"/>
          <w:noProof w:val="0"/>
          <w:sz w:val="20"/>
        </w:rPr>
        <w:fldChar w:fldCharType="end"/>
      </w:r>
    </w:p>
    <w:p w:rsidR="00B3680F" w:rsidRPr="00FC4B54" w:rsidRDefault="00B3680F" w:rsidP="0050779B">
      <w:pPr>
        <w:spacing w:line="240" w:lineRule="auto"/>
        <w:jc w:val="center"/>
        <w:sectPr w:rsidR="00B3680F" w:rsidRPr="00FC4B54" w:rsidSect="00352ABA">
          <w:footerReference w:type="default" r:id="rId14"/>
          <w:pgSz w:w="11907" w:h="16840"/>
          <w:pgMar w:top="1440" w:right="1797" w:bottom="2075" w:left="1797" w:header="851" w:footer="1021" w:gutter="0"/>
          <w:pgNumType w:fmt="upperRoman" w:start="1"/>
          <w:cols w:space="425"/>
        </w:sectPr>
      </w:pPr>
    </w:p>
    <w:p w:rsidR="00E86C74" w:rsidRPr="00FC4B54" w:rsidRDefault="00E86C74" w:rsidP="0050779B">
      <w:pPr>
        <w:pStyle w:val="afffc"/>
        <w:spacing w:line="240" w:lineRule="auto"/>
      </w:pPr>
      <w:bookmarkStart w:id="8" w:name="_Toc503346387"/>
      <w:bookmarkStart w:id="9" w:name="_Toc507489481"/>
      <w:bookmarkStart w:id="10" w:name="_Toc508263944"/>
      <w:bookmarkStart w:id="11" w:name="_Toc512003300"/>
      <w:bookmarkStart w:id="12" w:name="_Toc523757459"/>
      <w:bookmarkStart w:id="13" w:name="_Toc83442151"/>
      <w:bookmarkStart w:id="14" w:name="_Toc92261420"/>
      <w:bookmarkStart w:id="15" w:name="_Toc170038099"/>
      <w:bookmarkStart w:id="16" w:name="_Toc294617120"/>
      <w:bookmarkStart w:id="17" w:name="_Toc430695978"/>
      <w:bookmarkStart w:id="18" w:name="_Toc370540907"/>
      <w:bookmarkStart w:id="19" w:name="_Toc370541236"/>
      <w:bookmarkStart w:id="20" w:name="_Toc370541392"/>
      <w:bookmarkStart w:id="21" w:name="_Toc370541484"/>
      <w:bookmarkStart w:id="22" w:name="_Toc370541610"/>
      <w:bookmarkStart w:id="23" w:name="_Toc370631205"/>
      <w:bookmarkStart w:id="24" w:name="_Toc370806098"/>
      <w:bookmarkStart w:id="25" w:name="_Toc456614745"/>
      <w:bookmarkStart w:id="26" w:name="_Toc467942674"/>
      <w:bookmarkStart w:id="27" w:name="_Toc475436834"/>
      <w:bookmarkStart w:id="28" w:name="_Toc503347058"/>
      <w:bookmarkStart w:id="29" w:name="_Toc503347327"/>
      <w:bookmarkStart w:id="30" w:name="_Toc506111276"/>
      <w:r w:rsidRPr="00FC4B54">
        <w:rPr>
          <w:rFonts w:hint="eastAsia"/>
        </w:rPr>
        <w:lastRenderedPageBreak/>
        <w:t>前</w:t>
      </w:r>
      <w:r w:rsidRPr="00FC4B54">
        <w:t xml:space="preserve"> </w:t>
      </w:r>
      <w:r w:rsidRPr="00FC4B54">
        <w:rPr>
          <w:rFonts w:hint="eastAsia"/>
        </w:rPr>
        <w:t xml:space="preserve">   言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432BB" w:rsidRDefault="00707746" w:rsidP="006432BB">
      <w:pPr>
        <w:pStyle w:val="afff"/>
        <w:ind w:firstLine="420"/>
      </w:pPr>
      <w:r w:rsidRPr="004D5CB2">
        <w:rPr>
          <w:rFonts w:hAnsi="宋体" w:hint="eastAsia"/>
        </w:rPr>
        <w:t>本标准</w:t>
      </w:r>
      <w:r w:rsidR="00C04A62" w:rsidRPr="004D5CB2">
        <w:rPr>
          <w:rFonts w:hAnsi="宋体" w:hint="eastAsia"/>
        </w:rPr>
        <w:t>是中国联通</w:t>
      </w:r>
      <w:r w:rsidR="00C04A62" w:rsidRPr="004D5CB2">
        <w:rPr>
          <w:rFonts w:hAnsi="宋体"/>
        </w:rPr>
        <w:t>GSM/WCDMA</w:t>
      </w:r>
      <w:r w:rsidR="00EB27D2">
        <w:rPr>
          <w:rFonts w:hAnsi="宋体" w:hint="eastAsia"/>
        </w:rPr>
        <w:t>/LTE</w:t>
      </w:r>
      <w:r w:rsidR="00C04A62" w:rsidRPr="004D5CB2">
        <w:rPr>
          <w:rFonts w:hAnsi="宋体" w:hint="eastAsia"/>
        </w:rPr>
        <w:t>数字蜂窝移动通信网</w:t>
      </w:r>
      <w:r w:rsidR="00047B56">
        <w:rPr>
          <w:rFonts w:hAnsi="宋体" w:hint="eastAsia"/>
        </w:rPr>
        <w:t xml:space="preserve">M2M </w:t>
      </w:r>
      <w:r w:rsidR="00355A17">
        <w:rPr>
          <w:rFonts w:hAnsi="宋体" w:hint="eastAsia"/>
        </w:rPr>
        <w:t>UICC卡</w:t>
      </w:r>
      <w:r w:rsidR="00047B56">
        <w:rPr>
          <w:rFonts w:hAnsi="宋体" w:hint="eastAsia"/>
        </w:rPr>
        <w:t>标准</w:t>
      </w:r>
      <w:r w:rsidR="00366805" w:rsidRPr="004D5CB2">
        <w:rPr>
          <w:rFonts w:hAnsi="宋体" w:hint="eastAsia"/>
        </w:rPr>
        <w:t>。</w:t>
      </w:r>
      <w:r w:rsidR="00C235B8">
        <w:rPr>
          <w:rFonts w:hAnsi="宋体" w:hint="eastAsia"/>
        </w:rPr>
        <w:t>M2M UICC</w:t>
      </w:r>
      <w:r w:rsidR="00507851">
        <w:rPr>
          <w:rFonts w:hAnsi="宋体" w:hint="eastAsia"/>
        </w:rPr>
        <w:t>卡</w:t>
      </w:r>
      <w:r w:rsidR="00C235B8">
        <w:rPr>
          <w:rFonts w:hAnsi="宋体" w:hint="eastAsia"/>
        </w:rPr>
        <w:t>是应用于M2M业务的智能卡，提供M2M终端设备接入移动网络的鉴权和智能卡业务承载的功能。</w:t>
      </w:r>
      <w:r w:rsidR="00C235B8" w:rsidRPr="00147CE9">
        <w:rPr>
          <w:rFonts w:hint="eastAsia"/>
        </w:rPr>
        <w:t>为适应中国联通</w:t>
      </w:r>
      <w:r w:rsidR="00C235B8">
        <w:rPr>
          <w:rFonts w:hint="eastAsia"/>
        </w:rPr>
        <w:t>M2M业务系统对智能卡设备的</w:t>
      </w:r>
      <w:r w:rsidR="00C235B8" w:rsidRPr="00147CE9">
        <w:rPr>
          <w:rFonts w:hint="eastAsia"/>
        </w:rPr>
        <w:t>需要</w:t>
      </w:r>
      <w:r w:rsidR="00C235B8">
        <w:rPr>
          <w:rFonts w:hint="eastAsia"/>
        </w:rPr>
        <w:t>，规划编制</w:t>
      </w:r>
      <w:r w:rsidR="002B23FA">
        <w:rPr>
          <w:rFonts w:hint="eastAsia"/>
        </w:rPr>
        <w:t>本</w:t>
      </w:r>
      <w:r w:rsidR="00C235B8">
        <w:rPr>
          <w:rFonts w:hint="eastAsia"/>
        </w:rPr>
        <w:t>标准</w:t>
      </w:r>
      <w:r w:rsidR="002B23FA">
        <w:rPr>
          <w:rFonts w:hint="eastAsia"/>
        </w:rPr>
        <w:t>。</w:t>
      </w:r>
    </w:p>
    <w:p w:rsidR="006432BB" w:rsidRDefault="00C235B8" w:rsidP="006432BB">
      <w:pPr>
        <w:pStyle w:val="afff"/>
        <w:ind w:firstLine="420"/>
      </w:pPr>
      <w:r>
        <w:rPr>
          <w:rFonts w:hint="eastAsia"/>
        </w:rPr>
        <w:t>本标准是在充分了解中国联通</w:t>
      </w:r>
      <w:r w:rsidR="00DC4226">
        <w:rPr>
          <w:rFonts w:hint="eastAsia"/>
        </w:rPr>
        <w:t>M2M UICC卡</w:t>
      </w:r>
      <w:r w:rsidR="002B23FA">
        <w:rPr>
          <w:rFonts w:hint="eastAsia"/>
        </w:rPr>
        <w:t>功能业务</w:t>
      </w:r>
      <w:r>
        <w:rPr>
          <w:rFonts w:hint="eastAsia"/>
        </w:rPr>
        <w:t>规划、试点和测试情况，在参考相关国际标准、国家标准、行业标准和企业标准基础上编制而成的。</w:t>
      </w:r>
    </w:p>
    <w:p w:rsidR="006432BB" w:rsidRDefault="008D3F09" w:rsidP="006432BB">
      <w:pPr>
        <w:pStyle w:val="afff"/>
        <w:ind w:firstLine="420"/>
        <w:rPr>
          <w:rFonts w:hAnsi="宋体"/>
        </w:rPr>
      </w:pPr>
      <w:r>
        <w:rPr>
          <w:rFonts w:hAnsi="宋体" w:hint="eastAsia"/>
        </w:rPr>
        <w:t>本标准为</w:t>
      </w:r>
      <w:r w:rsidR="00EB27D2">
        <w:rPr>
          <w:rFonts w:hAnsi="宋体" w:hint="eastAsia"/>
        </w:rPr>
        <w:t>2011</w:t>
      </w:r>
      <w:r>
        <w:rPr>
          <w:rFonts w:hAnsi="宋体" w:hint="eastAsia"/>
        </w:rPr>
        <w:t xml:space="preserve">年发布的《中国联通M2MUICC卡技术规范 </w:t>
      </w:r>
      <w:r w:rsidR="00EB27D2">
        <w:rPr>
          <w:rFonts w:hAnsi="宋体" w:hint="eastAsia"/>
        </w:rPr>
        <w:t>v2</w:t>
      </w:r>
      <w:r>
        <w:rPr>
          <w:rFonts w:hAnsi="宋体" w:hint="eastAsia"/>
        </w:rPr>
        <w:t>.0》的修订标准</w:t>
      </w:r>
      <w:r w:rsidR="006B191F">
        <w:rPr>
          <w:rFonts w:hAnsi="宋体" w:hint="eastAsia"/>
        </w:rPr>
        <w:t>并代替该标准</w:t>
      </w:r>
      <w:r w:rsidR="00314BDB">
        <w:rPr>
          <w:rFonts w:hAnsi="宋体" w:hint="eastAsia"/>
        </w:rPr>
        <w:t>。主要修订内容如下：</w:t>
      </w:r>
    </w:p>
    <w:p w:rsidR="002C1D97" w:rsidRDefault="00314BDB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bookmarkStart w:id="31" w:name="OLE_LINK14"/>
      <w:bookmarkStart w:id="32" w:name="OLE_LINK15"/>
      <w:r>
        <w:rPr>
          <w:rFonts w:hAnsi="宋体" w:hint="eastAsia"/>
        </w:rPr>
        <w:t>范围中增加了适用于LTE网络的说明</w:t>
      </w:r>
      <w:r w:rsidR="00215F9E">
        <w:rPr>
          <w:rFonts w:hAnsi="宋体" w:hint="eastAsia"/>
        </w:rPr>
        <w:t>；</w:t>
      </w:r>
    </w:p>
    <w:p w:rsidR="002C1D97" w:rsidRDefault="000575B2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修改产品形态</w:t>
      </w:r>
      <w:r w:rsidR="007146FF">
        <w:rPr>
          <w:rFonts w:hAnsi="宋体" w:hint="eastAsia"/>
        </w:rPr>
        <w:t>要求，定义了车规级贴片卡、工业级贴片卡、工业级</w:t>
      </w:r>
      <w:r w:rsidR="00507851">
        <w:rPr>
          <w:rFonts w:hAnsi="宋体" w:hint="eastAsia"/>
        </w:rPr>
        <w:t>普通</w:t>
      </w:r>
      <w:r w:rsidR="007146FF">
        <w:rPr>
          <w:rFonts w:hAnsi="宋体" w:hint="eastAsia"/>
        </w:rPr>
        <w:t>卡、消费电子级贴片卡和消费电子</w:t>
      </w:r>
      <w:r w:rsidR="00215F9E">
        <w:rPr>
          <w:rFonts w:hAnsi="宋体" w:hint="eastAsia"/>
        </w:rPr>
        <w:t>级</w:t>
      </w:r>
      <w:r w:rsidR="00507851">
        <w:rPr>
          <w:rFonts w:hAnsi="宋体" w:hint="eastAsia"/>
        </w:rPr>
        <w:t>普通</w:t>
      </w:r>
      <w:r w:rsidR="007146FF">
        <w:rPr>
          <w:rFonts w:hAnsi="宋体" w:hint="eastAsia"/>
        </w:rPr>
        <w:t>卡5类产品</w:t>
      </w:r>
      <w:r w:rsidR="00EF528F">
        <w:rPr>
          <w:rFonts w:hAnsi="宋体" w:hint="eastAsia"/>
        </w:rPr>
        <w:t>（见4）</w:t>
      </w:r>
      <w:r w:rsidR="00215F9E">
        <w:rPr>
          <w:rFonts w:hAnsi="宋体" w:hint="eastAsia"/>
        </w:rPr>
        <w:t>；</w:t>
      </w:r>
    </w:p>
    <w:p w:rsidR="002C1D97" w:rsidRDefault="0094617F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</w:t>
      </w:r>
      <w:r w:rsidR="009A029B">
        <w:rPr>
          <w:rFonts w:hAnsi="宋体" w:hint="eastAsia"/>
        </w:rPr>
        <w:t>支持</w:t>
      </w:r>
      <w:r w:rsidR="0000688E">
        <w:rPr>
          <w:rFonts w:hAnsi="宋体" w:hint="eastAsia"/>
        </w:rPr>
        <w:t>增强型OTA业务</w:t>
      </w:r>
      <w:r w:rsidR="009A029B">
        <w:rPr>
          <w:rFonts w:hAnsi="宋体" w:hint="eastAsia"/>
        </w:rPr>
        <w:t>的要求</w:t>
      </w:r>
      <w:r w:rsidR="00EF528F">
        <w:rPr>
          <w:rFonts w:hAnsi="宋体" w:hint="eastAsia"/>
        </w:rPr>
        <w:t>（见5.11）</w:t>
      </w:r>
      <w:r w:rsidR="00215F9E">
        <w:rPr>
          <w:rFonts w:hAnsi="宋体" w:hint="eastAsia"/>
        </w:rPr>
        <w:t>；</w:t>
      </w:r>
    </w:p>
    <w:p w:rsidR="0000688E" w:rsidRDefault="0000688E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增加支持嵌入式UICC卡远程管理业务的要求（见5.12）</w:t>
      </w:r>
    </w:p>
    <w:p w:rsidR="002C1D97" w:rsidRDefault="0094617F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增加车规级贴片卡产品</w:t>
      </w:r>
      <w:r w:rsidRPr="00DE4486">
        <w:rPr>
          <w:rFonts w:hAnsi="宋体" w:hint="eastAsia"/>
        </w:rPr>
        <w:t>通过AEC-Q100</w:t>
      </w:r>
      <w:r>
        <w:rPr>
          <w:rFonts w:hAnsi="宋体" w:hint="eastAsia"/>
        </w:rPr>
        <w:t>认证</w:t>
      </w:r>
      <w:r w:rsidR="009D0FA0">
        <w:rPr>
          <w:rFonts w:hAnsi="宋体" w:hint="eastAsia"/>
        </w:rPr>
        <w:t>和ISO/TS 16949</w:t>
      </w:r>
      <w:r>
        <w:rPr>
          <w:rFonts w:hAnsi="宋体" w:hint="eastAsia"/>
        </w:rPr>
        <w:t>的要求</w:t>
      </w:r>
      <w:r w:rsidR="00EF528F">
        <w:rPr>
          <w:rFonts w:hAnsi="宋体" w:hint="eastAsia"/>
        </w:rPr>
        <w:t>（见5.</w:t>
      </w:r>
      <w:r w:rsidR="0000688E">
        <w:rPr>
          <w:rFonts w:hAnsi="宋体" w:hint="eastAsia"/>
        </w:rPr>
        <w:t>13</w:t>
      </w:r>
      <w:r w:rsidR="00EF528F">
        <w:rPr>
          <w:rFonts w:hAnsi="宋体" w:hint="eastAsia"/>
        </w:rPr>
        <w:t>）</w:t>
      </w:r>
      <w:r w:rsidR="00215F9E">
        <w:rPr>
          <w:rFonts w:hAnsi="宋体" w:hint="eastAsia"/>
        </w:rPr>
        <w:t>；</w:t>
      </w:r>
    </w:p>
    <w:p w:rsidR="002C1D97" w:rsidRDefault="0094617F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</w:t>
      </w:r>
      <w:r w:rsidR="001236D1">
        <w:rPr>
          <w:rFonts w:hAnsi="宋体" w:hint="eastAsia"/>
        </w:rPr>
        <w:t>码号配置产品分类</w:t>
      </w:r>
      <w:r w:rsidR="003C7D1F">
        <w:rPr>
          <w:rFonts w:hAnsi="宋体" w:hint="eastAsia"/>
        </w:rPr>
        <w:t>的要求</w:t>
      </w:r>
      <w:r w:rsidR="00EF528F">
        <w:rPr>
          <w:rFonts w:hAnsi="宋体" w:hint="eastAsia"/>
        </w:rPr>
        <w:t>（见5.</w:t>
      </w:r>
      <w:r w:rsidR="0000688E">
        <w:rPr>
          <w:rFonts w:hAnsi="宋体" w:hint="eastAsia"/>
        </w:rPr>
        <w:t>13</w:t>
      </w:r>
      <w:r w:rsidR="00EF528F">
        <w:rPr>
          <w:rFonts w:hAnsi="宋体" w:hint="eastAsia"/>
        </w:rPr>
        <w:t>）</w:t>
      </w:r>
      <w:r w:rsidR="00215F9E">
        <w:rPr>
          <w:rFonts w:hAnsi="宋体" w:hint="eastAsia"/>
        </w:rPr>
        <w:t>；</w:t>
      </w:r>
    </w:p>
    <w:p w:rsidR="0000688E" w:rsidRDefault="0000688E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</w:t>
      </w:r>
      <w:r w:rsidR="005D06EA">
        <w:rPr>
          <w:rFonts w:hAnsi="宋体" w:hint="eastAsia"/>
        </w:rPr>
        <w:t>可选</w:t>
      </w:r>
      <w:r>
        <w:rPr>
          <w:rFonts w:hAnsi="宋体" w:hint="eastAsia"/>
        </w:rPr>
        <w:t>支持OTA业务的要求（见5.13）</w:t>
      </w:r>
    </w:p>
    <w:p w:rsidR="002C1D97" w:rsidRDefault="003C7D1F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增加插接卡8PIN</w:t>
      </w:r>
      <w:r w:rsidR="009D203B">
        <w:rPr>
          <w:rFonts w:hAnsi="宋体" w:hint="eastAsia"/>
        </w:rPr>
        <w:t>或</w:t>
      </w:r>
      <w:r>
        <w:rPr>
          <w:rFonts w:hAnsi="宋体" w:hint="eastAsia"/>
        </w:rPr>
        <w:t>6PIN形态的要求</w:t>
      </w:r>
      <w:r w:rsidR="00EF528F">
        <w:rPr>
          <w:rFonts w:hAnsi="宋体" w:hint="eastAsia"/>
        </w:rPr>
        <w:t>（见6.1）</w:t>
      </w:r>
      <w:r w:rsidR="00215F9E">
        <w:rPr>
          <w:rFonts w:hAnsi="宋体" w:hint="eastAsia"/>
        </w:rPr>
        <w:t>；</w:t>
      </w:r>
    </w:p>
    <w:p w:rsidR="002C1D97" w:rsidRDefault="003C7D1F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增加Mini-UICC和4FF封装规格的要求</w:t>
      </w:r>
      <w:r w:rsidR="00EF528F">
        <w:rPr>
          <w:rFonts w:hAnsi="宋体" w:hint="eastAsia"/>
        </w:rPr>
        <w:t>（见6.1.2和6.1.3）</w:t>
      </w:r>
      <w:r w:rsidR="00215F9E">
        <w:rPr>
          <w:rFonts w:hAnsi="宋体" w:hint="eastAsia"/>
        </w:rPr>
        <w:t>；</w:t>
      </w:r>
    </w:p>
    <w:p w:rsidR="002C1D97" w:rsidRDefault="00FE1CE0" w:rsidP="007476A8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增加对环境要求中湿度等级的定义</w:t>
      </w:r>
      <w:r w:rsidR="00EF528F">
        <w:rPr>
          <w:rFonts w:hAnsi="宋体" w:hint="eastAsia"/>
        </w:rPr>
        <w:t>（见7.4）</w:t>
      </w:r>
      <w:r w:rsidR="00215F9E">
        <w:rPr>
          <w:rFonts w:hAnsi="宋体" w:hint="eastAsia"/>
        </w:rPr>
        <w:t>；</w:t>
      </w:r>
    </w:p>
    <w:p w:rsidR="002C1D97" w:rsidRPr="009D203B" w:rsidRDefault="00616351" w:rsidP="009D203B">
      <w:pPr>
        <w:pStyle w:val="afff"/>
        <w:numPr>
          <w:ilvl w:val="0"/>
          <w:numId w:val="75"/>
        </w:numPr>
        <w:ind w:firstLineChars="0"/>
        <w:rPr>
          <w:rFonts w:hAnsi="宋体"/>
        </w:rPr>
      </w:pPr>
      <w:r>
        <w:rPr>
          <w:rFonts w:hAnsi="宋体" w:hint="eastAsia"/>
        </w:rPr>
        <w:t>删除射频RF功能的定义</w:t>
      </w:r>
      <w:r w:rsidR="00215F9E" w:rsidRPr="009D203B">
        <w:rPr>
          <w:rFonts w:hAnsi="宋体" w:hint="eastAsia"/>
        </w:rPr>
        <w:t>。</w:t>
      </w:r>
      <w:bookmarkEnd w:id="31"/>
      <w:bookmarkEnd w:id="32"/>
    </w:p>
    <w:p w:rsidR="00D355FB" w:rsidRDefault="00FB4599">
      <w:pPr>
        <w:pStyle w:val="afff"/>
        <w:ind w:firstLineChars="0" w:firstLine="0"/>
        <w:rPr>
          <w:rFonts w:hAnsi="宋体"/>
        </w:rPr>
      </w:pPr>
      <w:r>
        <w:rPr>
          <w:rFonts w:hAnsi="宋体" w:hint="eastAsia"/>
        </w:rPr>
        <w:t xml:space="preserve">    </w:t>
      </w:r>
    </w:p>
    <w:p w:rsidR="004D5CB2" w:rsidRPr="004D5CB2" w:rsidRDefault="004D5CB2" w:rsidP="004D5CB2">
      <w:pPr>
        <w:pStyle w:val="afff"/>
        <w:ind w:firstLine="420"/>
        <w:rPr>
          <w:rFonts w:hAnsi="宋体"/>
        </w:rPr>
      </w:pPr>
    </w:p>
    <w:p w:rsidR="003D6874" w:rsidRPr="004D5CB2" w:rsidRDefault="003D6874" w:rsidP="004D5CB2">
      <w:pPr>
        <w:pStyle w:val="afff"/>
        <w:ind w:firstLine="420"/>
        <w:rPr>
          <w:rFonts w:hAnsi="宋体"/>
        </w:rPr>
      </w:pPr>
    </w:p>
    <w:p w:rsidR="003D6874" w:rsidRPr="004D5CB2" w:rsidRDefault="003D6874" w:rsidP="004D5CB2">
      <w:pPr>
        <w:pStyle w:val="afff"/>
        <w:ind w:firstLine="420"/>
        <w:rPr>
          <w:rFonts w:hAnsi="宋体"/>
        </w:rPr>
      </w:pPr>
    </w:p>
    <w:p w:rsidR="003D6874" w:rsidRPr="004D5CB2" w:rsidRDefault="003D6874" w:rsidP="004D5CB2">
      <w:pPr>
        <w:pStyle w:val="afff"/>
        <w:ind w:firstLine="420"/>
        <w:rPr>
          <w:rFonts w:hAnsi="宋体"/>
        </w:rPr>
      </w:pPr>
    </w:p>
    <w:p w:rsidR="003D6874" w:rsidRDefault="003D6874" w:rsidP="004D5CB2">
      <w:pPr>
        <w:pStyle w:val="afff"/>
        <w:ind w:firstLine="420"/>
        <w:rPr>
          <w:rFonts w:hAnsi="宋体"/>
        </w:rPr>
      </w:pPr>
    </w:p>
    <w:p w:rsidR="00047B56" w:rsidRDefault="00047B56" w:rsidP="004D5CB2">
      <w:pPr>
        <w:pStyle w:val="afff"/>
        <w:ind w:firstLine="420"/>
        <w:rPr>
          <w:rFonts w:hAnsi="宋体"/>
        </w:rPr>
      </w:pPr>
    </w:p>
    <w:p w:rsidR="009D203B" w:rsidRDefault="009D203B" w:rsidP="004D5CB2">
      <w:pPr>
        <w:pStyle w:val="afff"/>
        <w:ind w:firstLine="420"/>
        <w:rPr>
          <w:rFonts w:hAnsi="宋体"/>
        </w:rPr>
      </w:pPr>
    </w:p>
    <w:p w:rsidR="009D203B" w:rsidRDefault="009D203B" w:rsidP="004D5CB2">
      <w:pPr>
        <w:pStyle w:val="afff"/>
        <w:ind w:firstLine="420"/>
        <w:rPr>
          <w:rFonts w:hAnsi="宋体"/>
        </w:rPr>
      </w:pPr>
    </w:p>
    <w:p w:rsidR="001E5574" w:rsidRDefault="001E5574" w:rsidP="004D5CB2">
      <w:pPr>
        <w:pStyle w:val="afff"/>
        <w:ind w:firstLine="420"/>
        <w:rPr>
          <w:rFonts w:hAnsi="宋体"/>
        </w:rPr>
      </w:pPr>
    </w:p>
    <w:p w:rsidR="001E5574" w:rsidRDefault="001E5574" w:rsidP="004D5CB2">
      <w:pPr>
        <w:pStyle w:val="afff"/>
        <w:ind w:firstLine="420"/>
        <w:rPr>
          <w:rFonts w:hAnsi="宋体"/>
        </w:rPr>
      </w:pPr>
    </w:p>
    <w:p w:rsidR="001E5574" w:rsidRDefault="001E5574" w:rsidP="004D5CB2">
      <w:pPr>
        <w:pStyle w:val="afff"/>
        <w:ind w:firstLine="420"/>
        <w:rPr>
          <w:rFonts w:hAnsi="宋体"/>
        </w:rPr>
      </w:pPr>
    </w:p>
    <w:p w:rsidR="001E5574" w:rsidRDefault="001E5574" w:rsidP="004D5CB2">
      <w:pPr>
        <w:pStyle w:val="afff"/>
        <w:ind w:firstLine="420"/>
        <w:rPr>
          <w:rFonts w:hAnsi="宋体"/>
        </w:rPr>
      </w:pPr>
    </w:p>
    <w:p w:rsidR="001E5574" w:rsidRDefault="001E5574" w:rsidP="004D5CB2">
      <w:pPr>
        <w:pStyle w:val="afff"/>
        <w:ind w:firstLine="420"/>
        <w:rPr>
          <w:rFonts w:hAnsi="宋体"/>
        </w:rPr>
      </w:pPr>
    </w:p>
    <w:p w:rsidR="001E5574" w:rsidRDefault="001E5574" w:rsidP="004D5CB2">
      <w:pPr>
        <w:pStyle w:val="afff"/>
        <w:ind w:firstLine="420"/>
        <w:rPr>
          <w:rFonts w:hAnsi="宋体"/>
        </w:rPr>
      </w:pPr>
    </w:p>
    <w:p w:rsidR="001E5574" w:rsidRPr="001E5574" w:rsidRDefault="001E5574" w:rsidP="004D5CB2">
      <w:pPr>
        <w:pStyle w:val="afff"/>
        <w:ind w:firstLine="420"/>
        <w:rPr>
          <w:rFonts w:hAnsi="宋体"/>
        </w:rPr>
      </w:pPr>
    </w:p>
    <w:p w:rsidR="00283BA1" w:rsidRDefault="00F16676">
      <w:pPr>
        <w:pStyle w:val="afff"/>
        <w:ind w:firstLine="420"/>
        <w:rPr>
          <w:rFonts w:hAnsi="宋体"/>
        </w:rPr>
      </w:pPr>
      <w:r w:rsidRPr="004D5CB2">
        <w:rPr>
          <w:rFonts w:hAnsi="宋体" w:hint="eastAsia"/>
        </w:rPr>
        <w:t>本标准由中国联通公司</w:t>
      </w:r>
      <w:r w:rsidR="00497468">
        <w:rPr>
          <w:rFonts w:hAnsi="宋体" w:hint="eastAsia"/>
        </w:rPr>
        <w:t>物联网</w:t>
      </w:r>
      <w:r w:rsidR="009D203B">
        <w:rPr>
          <w:rFonts w:hAnsi="宋体" w:hint="eastAsia"/>
        </w:rPr>
        <w:t>运营支撑中心</w:t>
      </w:r>
      <w:r w:rsidRPr="004D5CB2">
        <w:rPr>
          <w:rFonts w:hAnsi="宋体" w:hint="eastAsia"/>
        </w:rPr>
        <w:t>提出。</w:t>
      </w:r>
    </w:p>
    <w:p w:rsidR="00283BA1" w:rsidRDefault="00F16676">
      <w:pPr>
        <w:pStyle w:val="afff"/>
        <w:ind w:firstLine="420"/>
        <w:rPr>
          <w:rFonts w:hAnsi="宋体"/>
        </w:rPr>
      </w:pPr>
      <w:r w:rsidRPr="004D5CB2">
        <w:rPr>
          <w:rFonts w:hAnsi="宋体" w:hint="eastAsia"/>
        </w:rPr>
        <w:t>本标准由中国联通公司技术部归口。</w:t>
      </w:r>
    </w:p>
    <w:p w:rsidR="00283BA1" w:rsidRDefault="00F16676">
      <w:pPr>
        <w:pStyle w:val="afff"/>
        <w:ind w:firstLine="420"/>
        <w:rPr>
          <w:rFonts w:hAnsi="宋体"/>
        </w:rPr>
      </w:pPr>
      <w:r w:rsidRPr="004D5CB2">
        <w:rPr>
          <w:rFonts w:hAnsi="宋体" w:hint="eastAsia"/>
        </w:rPr>
        <w:t>本标准主要起草单位：</w:t>
      </w:r>
      <w:r w:rsidR="00F2314D" w:rsidRPr="004D5CB2">
        <w:rPr>
          <w:rFonts w:hAnsi="宋体"/>
        </w:rPr>
        <w:t xml:space="preserve"> </w:t>
      </w:r>
      <w:r w:rsidR="005F052C">
        <w:rPr>
          <w:rFonts w:hAnsi="宋体" w:hint="eastAsia"/>
        </w:rPr>
        <w:t>中国联通公司</w:t>
      </w:r>
      <w:r w:rsidR="009D203B">
        <w:rPr>
          <w:rFonts w:hAnsi="宋体" w:hint="eastAsia"/>
        </w:rPr>
        <w:t>物联网运营支撑中心</w:t>
      </w:r>
      <w:r w:rsidR="005F052C">
        <w:rPr>
          <w:rFonts w:hAnsi="宋体" w:hint="eastAsia"/>
        </w:rPr>
        <w:t xml:space="preserve"> 中国联通</w:t>
      </w:r>
      <w:r w:rsidR="00585D9C">
        <w:rPr>
          <w:rFonts w:hAnsi="宋体" w:hint="eastAsia"/>
        </w:rPr>
        <w:t>公司</w:t>
      </w:r>
      <w:r w:rsidR="005F052C">
        <w:rPr>
          <w:rFonts w:hAnsi="宋体" w:hint="eastAsia"/>
        </w:rPr>
        <w:t>研究院</w:t>
      </w:r>
    </w:p>
    <w:p w:rsidR="00283BA1" w:rsidRDefault="00F16676">
      <w:pPr>
        <w:pStyle w:val="afff"/>
        <w:ind w:firstLine="420"/>
        <w:rPr>
          <w:rFonts w:hAnsi="宋体"/>
        </w:rPr>
      </w:pPr>
      <w:r w:rsidRPr="004D5CB2">
        <w:rPr>
          <w:rFonts w:hAnsi="宋体" w:hint="eastAsia"/>
        </w:rPr>
        <w:t>本标准主要起草人：</w:t>
      </w:r>
      <w:r w:rsidR="00D47C39">
        <w:rPr>
          <w:rFonts w:hAnsi="宋体" w:hint="eastAsia"/>
        </w:rPr>
        <w:t xml:space="preserve"> </w:t>
      </w:r>
    </w:p>
    <w:p w:rsidR="00283BA1" w:rsidRDefault="00F16676">
      <w:pPr>
        <w:pStyle w:val="afff"/>
        <w:ind w:firstLine="420"/>
        <w:rPr>
          <w:rFonts w:hAnsi="宋体"/>
        </w:rPr>
      </w:pPr>
      <w:r w:rsidRPr="0036282F">
        <w:rPr>
          <w:rFonts w:hAnsi="宋体" w:hint="eastAsia"/>
        </w:rPr>
        <w:t>本标准的修改和解释权属中国联通公司</w:t>
      </w:r>
    </w:p>
    <w:p w:rsidR="00184F58" w:rsidRPr="00184F58" w:rsidRDefault="00184F58" w:rsidP="00184F58">
      <w:pPr>
        <w:pStyle w:val="afffc"/>
        <w:spacing w:line="240" w:lineRule="auto"/>
      </w:pPr>
      <w:bookmarkStart w:id="33" w:name="_Toc294617121"/>
      <w:bookmarkStart w:id="34" w:name="_Toc430695979"/>
      <w:bookmarkStart w:id="35" w:name="_Toc523757460"/>
      <w:bookmarkStart w:id="36" w:name="_Toc83442152"/>
      <w:bookmarkStart w:id="37" w:name="_Toc92261421"/>
      <w:bookmarkStart w:id="38" w:name="_Toc170038100"/>
      <w:bookmarkStart w:id="39" w:name="_Toc370540908"/>
      <w:bookmarkStart w:id="40" w:name="_Toc370541237"/>
      <w:bookmarkStart w:id="41" w:name="_Toc370541393"/>
      <w:bookmarkStart w:id="42" w:name="_Toc370541485"/>
      <w:bookmarkStart w:id="43" w:name="_Toc370541611"/>
      <w:bookmarkStart w:id="44" w:name="_Toc370631206"/>
      <w:bookmarkStart w:id="45" w:name="_Toc370806099"/>
      <w:bookmarkStart w:id="46" w:name="_Toc45661474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184F58">
        <w:rPr>
          <w:rFonts w:hint="eastAsia"/>
        </w:rPr>
        <w:lastRenderedPageBreak/>
        <w:t>中国联通</w:t>
      </w:r>
      <w:r w:rsidR="00482802">
        <w:rPr>
          <w:rFonts w:hint="eastAsia"/>
        </w:rPr>
        <w:t>M2M UICC卡</w:t>
      </w:r>
      <w:r w:rsidRPr="00184F58">
        <w:rPr>
          <w:rFonts w:hint="eastAsia"/>
        </w:rPr>
        <w:t xml:space="preserve">技术规范 </w:t>
      </w:r>
      <w:r w:rsidR="00EB27D2" w:rsidRPr="00184F58">
        <w:rPr>
          <w:rFonts w:hint="eastAsia"/>
        </w:rPr>
        <w:t>v</w:t>
      </w:r>
      <w:r w:rsidR="00EB27D2">
        <w:rPr>
          <w:rFonts w:hint="eastAsia"/>
        </w:rPr>
        <w:t>3</w:t>
      </w:r>
      <w:r w:rsidRPr="00184F58">
        <w:rPr>
          <w:rFonts w:hint="eastAsia"/>
        </w:rPr>
        <w:t>.0</w:t>
      </w:r>
      <w:bookmarkEnd w:id="33"/>
      <w:bookmarkEnd w:id="34"/>
    </w:p>
    <w:p w:rsidR="00E86C74" w:rsidRPr="00FC4B54" w:rsidRDefault="00E86C74" w:rsidP="00F76886">
      <w:pPr>
        <w:pStyle w:val="af4"/>
        <w:spacing w:before="120" w:after="120"/>
        <w:rPr>
          <w:sz w:val="28"/>
        </w:rPr>
      </w:pPr>
      <w:bookmarkStart w:id="47" w:name="_Toc294617122"/>
      <w:bookmarkStart w:id="48" w:name="_Toc430695980"/>
      <w:r w:rsidRPr="00FC4B54">
        <w:rPr>
          <w:rFonts w:hint="eastAsia"/>
        </w:rPr>
        <w:t>范围</w:t>
      </w:r>
      <w:bookmarkEnd w:id="35"/>
      <w:bookmarkEnd w:id="36"/>
      <w:bookmarkEnd w:id="37"/>
      <w:bookmarkEnd w:id="38"/>
      <w:bookmarkEnd w:id="47"/>
      <w:bookmarkEnd w:id="48"/>
    </w:p>
    <w:p w:rsidR="002C1D97" w:rsidRDefault="0020728E">
      <w:pPr>
        <w:spacing w:line="240" w:lineRule="auto"/>
        <w:ind w:firstLineChars="200" w:firstLine="420"/>
        <w:rPr>
          <w:rFonts w:ascii="宋体" w:hAnsi="宋体" w:cs="宋体"/>
          <w:szCs w:val="21"/>
        </w:rPr>
      </w:pPr>
      <w:r w:rsidRPr="007476A8">
        <w:rPr>
          <w:rFonts w:ascii="宋体" w:hAnsi="宋体" w:hint="eastAsia"/>
        </w:rPr>
        <w:t>本标准适用于</w:t>
      </w:r>
      <w:r w:rsidRPr="007476A8">
        <w:rPr>
          <w:rFonts w:ascii="宋体" w:hAnsi="宋体" w:cs="TimesNewRomanPSMT" w:hint="eastAsia"/>
          <w:szCs w:val="21"/>
        </w:rPr>
        <w:t>中国联通</w:t>
      </w:r>
      <w:r w:rsidRPr="007476A8">
        <w:rPr>
          <w:rFonts w:ascii="宋体" w:hAnsi="宋体" w:cs="宋体" w:hint="eastAsia"/>
          <w:szCs w:val="21"/>
        </w:rPr>
        <w:t>的</w:t>
      </w:r>
      <w:r w:rsidRPr="007476A8">
        <w:rPr>
          <w:rFonts w:ascii="宋体" w:hAnsi="宋体"/>
          <w:noProof/>
          <w:szCs w:val="21"/>
        </w:rPr>
        <w:t>GSM/WCDMA/LTE</w:t>
      </w:r>
      <w:r w:rsidRPr="007476A8">
        <w:rPr>
          <w:rFonts w:ascii="宋体" w:hAnsi="宋体" w:hint="eastAsia"/>
          <w:noProof/>
          <w:szCs w:val="21"/>
        </w:rPr>
        <w:t>的</w:t>
      </w:r>
      <w:r w:rsidRPr="007476A8">
        <w:rPr>
          <w:rFonts w:ascii="宋体" w:hAnsi="宋体"/>
          <w:noProof/>
          <w:szCs w:val="21"/>
        </w:rPr>
        <w:t>M2M UICC</w:t>
      </w:r>
      <w:r w:rsidRPr="007476A8">
        <w:rPr>
          <w:rFonts w:ascii="宋体" w:hAnsi="宋体" w:cs="TimesNewRomanPSMT" w:hint="eastAsia"/>
          <w:szCs w:val="21"/>
        </w:rPr>
        <w:t>卡，规定了</w:t>
      </w:r>
      <w:r w:rsidRPr="007476A8">
        <w:rPr>
          <w:rFonts w:ascii="宋体" w:hAnsi="宋体" w:cs="宋体" w:hint="eastAsia"/>
          <w:szCs w:val="21"/>
        </w:rPr>
        <w:t>产品形态定义，并针对各产品特性规定了</w:t>
      </w:r>
      <w:r w:rsidRPr="007476A8">
        <w:rPr>
          <w:rFonts w:ascii="宋体" w:hAnsi="宋体"/>
          <w:noProof/>
          <w:szCs w:val="21"/>
        </w:rPr>
        <w:t>M2M UICC</w:t>
      </w:r>
      <w:r w:rsidR="00DC4226">
        <w:rPr>
          <w:rFonts w:ascii="宋体" w:hAnsi="宋体" w:hint="eastAsia"/>
          <w:noProof/>
          <w:szCs w:val="21"/>
        </w:rPr>
        <w:t>卡</w:t>
      </w:r>
      <w:r w:rsidRPr="0020728E">
        <w:rPr>
          <w:rFonts w:ascii="宋体" w:hAnsi="宋体" w:cs="宋体" w:hint="eastAsia"/>
          <w:szCs w:val="21"/>
        </w:rPr>
        <w:t>的基本要求及封装形式、使用环境等方面的要求。</w:t>
      </w:r>
    </w:p>
    <w:p w:rsidR="002B23FA" w:rsidRPr="002B23FA" w:rsidRDefault="0020728E" w:rsidP="002B23FA">
      <w:pPr>
        <w:pStyle w:val="QB"/>
        <w:ind w:firstLine="420"/>
        <w:rPr>
          <w:rFonts w:ascii="Times New Roman"/>
          <w:szCs w:val="21"/>
        </w:rPr>
      </w:pPr>
      <w:r w:rsidRPr="007476A8">
        <w:rPr>
          <w:rFonts w:hAnsi="宋体" w:hint="eastAsia"/>
        </w:rPr>
        <w:t>本规范用于指导中国联通</w:t>
      </w:r>
      <w:r w:rsidRPr="007476A8">
        <w:rPr>
          <w:rFonts w:hAnsi="宋体"/>
          <w:szCs w:val="21"/>
        </w:rPr>
        <w:t>M2M UICC</w:t>
      </w:r>
      <w:r w:rsidRPr="007476A8">
        <w:rPr>
          <w:rFonts w:hAnsi="宋体" w:hint="eastAsia"/>
        </w:rPr>
        <w:t>卡的定制、开发、制造等。</w:t>
      </w:r>
    </w:p>
    <w:p w:rsidR="00E86C74" w:rsidRPr="00FC4B54" w:rsidRDefault="00E86C74" w:rsidP="00F76886">
      <w:pPr>
        <w:pStyle w:val="af4"/>
        <w:spacing w:before="120" w:after="120"/>
      </w:pPr>
      <w:bookmarkStart w:id="49" w:name="_Toc170038101"/>
      <w:bookmarkStart w:id="50" w:name="_Toc294617123"/>
      <w:bookmarkStart w:id="51" w:name="_Toc430695981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FC4B54">
        <w:rPr>
          <w:rFonts w:hint="eastAsia"/>
        </w:rPr>
        <w:t>规范性引用文件</w:t>
      </w:r>
      <w:bookmarkEnd w:id="49"/>
      <w:bookmarkEnd w:id="50"/>
      <w:bookmarkEnd w:id="51"/>
    </w:p>
    <w:p w:rsidR="00E86C74" w:rsidRPr="007476A8" w:rsidRDefault="00E86C74" w:rsidP="001347BF">
      <w:pPr>
        <w:spacing w:line="240" w:lineRule="auto"/>
        <w:rPr>
          <w:rFonts w:ascii="宋体" w:hAnsi="宋体"/>
        </w:rPr>
      </w:pPr>
      <w:bookmarkStart w:id="52" w:name="_Toc370540909"/>
      <w:bookmarkStart w:id="53" w:name="_Toc370541238"/>
      <w:bookmarkStart w:id="54" w:name="_Toc370541394"/>
      <w:bookmarkStart w:id="55" w:name="_Toc370541486"/>
      <w:bookmarkStart w:id="56" w:name="_Toc370541612"/>
      <w:bookmarkStart w:id="57" w:name="_Toc370631207"/>
      <w:bookmarkStart w:id="58" w:name="_Toc370806100"/>
      <w:bookmarkStart w:id="59" w:name="_Toc456614747"/>
      <w:bookmarkStart w:id="60" w:name="_Toc467942676"/>
      <w:bookmarkStart w:id="61" w:name="_Toc475436836"/>
      <w:bookmarkStart w:id="62" w:name="_Toc503346389"/>
      <w:bookmarkStart w:id="63" w:name="_Toc503347060"/>
      <w:bookmarkStart w:id="64" w:name="_Toc503347329"/>
      <w:bookmarkStart w:id="65" w:name="_Toc506111278"/>
      <w:bookmarkStart w:id="66" w:name="_Toc507489374"/>
      <w:bookmarkStart w:id="67" w:name="_Toc507489484"/>
      <w:bookmarkStart w:id="68" w:name="_Toc508263947"/>
      <w:bookmarkStart w:id="69" w:name="_Toc510335607"/>
      <w:bookmarkStart w:id="70" w:name="_Toc510335708"/>
      <w:bookmarkStart w:id="71" w:name="_Toc510335854"/>
      <w:r w:rsidRPr="00FC4B54">
        <w:rPr>
          <w:rFonts w:ascii="宋体"/>
        </w:rPr>
        <w:tab/>
      </w:r>
      <w:r w:rsidR="0020728E" w:rsidRPr="007476A8">
        <w:rPr>
          <w:rFonts w:ascii="宋体" w:hAnsi="宋体" w:hint="eastAsia"/>
        </w:rPr>
        <w:t>下列文件对于本文件的应用是必不可少的。凡是注日期的引用文件，仅注日期的版本适用于本文件。凡是不注日期的引用文件，其最新版本（包括所有的修改单）适用于本文件。</w:t>
      </w:r>
    </w:p>
    <w:p w:rsidR="00ED1FE2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</w:rPr>
      </w:pPr>
      <w:r w:rsidRPr="007476A8">
        <w:rPr>
          <w:rFonts w:ascii="宋体" w:hAnsi="宋体"/>
          <w:noProof/>
        </w:rPr>
        <w:t>ETSI TS 102 221:</w:t>
      </w:r>
      <w:r w:rsidRPr="007476A8">
        <w:rPr>
          <w:rFonts w:ascii="宋体" w:hAnsi="宋体"/>
        </w:rPr>
        <w:t xml:space="preserve"> " Smart Cards; UICC-Terminal interface; Physical and</w:t>
      </w:r>
    </w:p>
    <w:p w:rsidR="00ED1FE2" w:rsidRPr="007476A8" w:rsidRDefault="0020728E" w:rsidP="001347BF">
      <w:pPr>
        <w:spacing w:line="240" w:lineRule="auto"/>
        <w:ind w:left="420"/>
        <w:jc w:val="both"/>
        <w:rPr>
          <w:rFonts w:ascii="宋体" w:hAnsi="宋体"/>
        </w:rPr>
      </w:pPr>
      <w:r w:rsidRPr="007476A8">
        <w:rPr>
          <w:rFonts w:ascii="宋体" w:hAnsi="宋体"/>
        </w:rPr>
        <w:t>logical characteristics</w:t>
      </w:r>
    </w:p>
    <w:p w:rsidR="00601564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  <w:noProof/>
        </w:rPr>
        <w:t>ETSI TS 102 671:</w:t>
      </w:r>
      <w:r w:rsidRPr="007476A8">
        <w:rPr>
          <w:rFonts w:ascii="宋体" w:hAnsi="宋体"/>
        </w:rPr>
        <w:t xml:space="preserve"> " Smart Cards;Machine to Machine UICC;Physical and </w:t>
      </w:r>
    </w:p>
    <w:p w:rsidR="00ED1FE2" w:rsidRPr="007476A8" w:rsidRDefault="0020728E" w:rsidP="001347BF">
      <w:pPr>
        <w:spacing w:line="240" w:lineRule="auto"/>
        <w:ind w:left="420"/>
        <w:jc w:val="both"/>
        <w:rPr>
          <w:rFonts w:ascii="宋体" w:hAnsi="宋体"/>
        </w:rPr>
      </w:pPr>
      <w:r w:rsidRPr="007476A8">
        <w:rPr>
          <w:rFonts w:ascii="宋体" w:hAnsi="宋体"/>
        </w:rPr>
        <w:t>logical characteristics</w:t>
      </w: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>ETSI TS 102 412: "Smart Cards; Smart Card Platform Requirements Stage 1".</w:t>
      </w:r>
    </w:p>
    <w:p w:rsidR="00D47C39" w:rsidRPr="007476A8" w:rsidRDefault="00D47C39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>ETSI TS 102 484: " Smart Cards; Secure channel between a UICC and an end-point terminal".</w:t>
      </w: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>ETSI TS 102 223: "Smart Cards; Card Application Toolkit (CAT)".</w:t>
      </w: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>IPC/JEDEC J-STD-020D.1: "Moisture/Reflow Sensitivity Classification for Nonhermetic Solid State Surface Mount Devices".</w:t>
      </w: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 xml:space="preserve">JEDEC </w:t>
      </w:r>
      <w:r w:rsidRPr="007476A8">
        <w:rPr>
          <w:rFonts w:ascii="宋体" w:hAnsi="宋体"/>
          <w:lang w:bidi="he-IL"/>
        </w:rPr>
        <w:t>JESD22-A104D</w:t>
      </w:r>
      <w:r w:rsidRPr="007476A8">
        <w:rPr>
          <w:rFonts w:ascii="宋体" w:hAnsi="宋体"/>
        </w:rPr>
        <w:t>: "Temperature Cycling".</w:t>
      </w: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 xml:space="preserve">JEDEC </w:t>
      </w:r>
      <w:r w:rsidRPr="007476A8">
        <w:rPr>
          <w:rFonts w:ascii="宋体" w:hAnsi="宋体"/>
          <w:lang w:bidi="he-IL"/>
        </w:rPr>
        <w:t>JESD22-B103B</w:t>
      </w:r>
      <w:r w:rsidRPr="007476A8">
        <w:rPr>
          <w:rFonts w:ascii="宋体" w:hAnsi="宋体"/>
        </w:rPr>
        <w:t>: "Variable frequency vibration".</w:t>
      </w: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 xml:space="preserve">JEDEC </w:t>
      </w:r>
      <w:r w:rsidRPr="007476A8">
        <w:rPr>
          <w:rFonts w:ascii="宋体" w:hAnsi="宋体"/>
          <w:lang w:bidi="he-IL"/>
        </w:rPr>
        <w:t>JESD22-B104C</w:t>
      </w:r>
      <w:r w:rsidRPr="007476A8">
        <w:rPr>
          <w:rFonts w:ascii="宋体" w:hAnsi="宋体"/>
        </w:rPr>
        <w:t>: "Mechanical Shock".</w:t>
      </w:r>
    </w:p>
    <w:p w:rsidR="00D47C39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</w:rPr>
        <w:t xml:space="preserve">JEDEC </w:t>
      </w:r>
      <w:r w:rsidRPr="007476A8">
        <w:rPr>
          <w:rFonts w:ascii="宋体" w:hAnsi="宋体"/>
          <w:lang w:bidi="he-IL"/>
        </w:rPr>
        <w:t>JESD22-A107B</w:t>
      </w:r>
      <w:r w:rsidRPr="007476A8">
        <w:rPr>
          <w:rFonts w:ascii="宋体" w:hAnsi="宋体"/>
        </w:rPr>
        <w:t>: "Salt Atmosphere".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7816-1: "Identification cards - Integrated circuit(s) cards with contacts - Part 1: Physical characteristics"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7816-2: "Information technology - Identification cards - Integrated circuit(s) cards with contacts - Part 2: Dimensions and location of the contacts"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7816-3: "Information technology - Identification cards - Integrated circuit(s) cards with contacts - Part 3: Electronic signals and transmission protocols"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7816-4: "Information technology - Identification cards - Integrated circuit(s) cards with contacts - Part 4: Interindustry commands for interchange"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7816-5: "Identification cards - Integrated circuit(s) cards with contacts - Part 5: Numbering system and registration procedure for application identifiers"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7816-6: "Identification cards - Integrated circuit(s) cards with contacts - Part 6: Interindustry data elements"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7816-8: "Identification cards - Integrated circuit(s) cards with contacts - Part 8: Security related interindustry commands"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lang w:bidi="he-IL"/>
        </w:rPr>
      </w:pPr>
      <w:r w:rsidRPr="007476A8">
        <w:rPr>
          <w:rFonts w:ascii="宋体" w:hAnsi="宋体"/>
          <w:lang w:bidi="he-IL"/>
        </w:rPr>
        <w:t>ISO/IEC 7816-9: "Identification cards - Integrated circuit(s) cards with contacts - Part 9: Additional interindustry commands and security attributes"</w:t>
      </w:r>
    </w:p>
    <w:p w:rsidR="005836D5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  <w:lang w:bidi="he-IL"/>
        </w:rPr>
        <w:t xml:space="preserve">ISO/IEC 10646-1: </w:t>
      </w:r>
      <w:bookmarkStart w:id="72" w:name="OLE_LINK1"/>
      <w:bookmarkStart w:id="73" w:name="OLE_LINK2"/>
      <w:bookmarkStart w:id="74" w:name="OLE_LINK5"/>
      <w:r w:rsidRPr="007476A8">
        <w:rPr>
          <w:rFonts w:ascii="宋体" w:hAnsi="宋体"/>
          <w:lang w:bidi="he-IL"/>
        </w:rPr>
        <w:t>"</w:t>
      </w:r>
      <w:bookmarkEnd w:id="72"/>
      <w:bookmarkEnd w:id="73"/>
      <w:bookmarkEnd w:id="74"/>
      <w:r w:rsidRPr="007476A8">
        <w:rPr>
          <w:rFonts w:ascii="宋体" w:hAnsi="宋体"/>
          <w:lang w:bidi="he-IL"/>
        </w:rPr>
        <w:t>Information technology - Universal multiple-octet coded Character Set (UCS) - Part 1: Architecture and basic multilingual plane"</w:t>
      </w:r>
    </w:p>
    <w:p w:rsidR="001F5BC9" w:rsidRPr="007476A8" w:rsidRDefault="001F5BC9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>
        <w:rPr>
          <w:rFonts w:ascii="宋体" w:hAnsi="宋体" w:hint="eastAsia"/>
          <w:lang w:bidi="he-IL"/>
        </w:rPr>
        <w:t>ISO/</w:t>
      </w:r>
      <w:r w:rsidR="00531E59">
        <w:rPr>
          <w:rFonts w:ascii="宋体" w:hAnsi="宋体" w:hint="eastAsia"/>
          <w:lang w:bidi="he-IL"/>
        </w:rPr>
        <w:t>TS</w:t>
      </w:r>
      <w:r>
        <w:rPr>
          <w:rFonts w:ascii="宋体" w:hAnsi="宋体" w:hint="eastAsia"/>
          <w:lang w:bidi="he-IL"/>
        </w:rPr>
        <w:t xml:space="preserve"> 16949</w:t>
      </w:r>
      <w:r w:rsidR="009D2FD7">
        <w:rPr>
          <w:rFonts w:ascii="宋体" w:hAnsi="宋体" w:hint="eastAsia"/>
          <w:lang w:bidi="he-IL"/>
        </w:rPr>
        <w:t>:</w:t>
      </w:r>
      <w:r w:rsidR="009D2FD7" w:rsidRPr="009D2FD7">
        <w:rPr>
          <w:rFonts w:ascii="宋体" w:hAnsi="宋体"/>
          <w:lang w:bidi="he-IL"/>
        </w:rPr>
        <w:t xml:space="preserve"> </w:t>
      </w:r>
      <w:r w:rsidR="009D2FD7" w:rsidRPr="007476A8">
        <w:rPr>
          <w:rFonts w:ascii="宋体" w:hAnsi="宋体"/>
          <w:lang w:bidi="he-IL"/>
        </w:rPr>
        <w:t>"</w:t>
      </w:r>
      <w:r w:rsidR="005779AA" w:rsidRPr="005779AA">
        <w:rPr>
          <w:rFonts w:ascii="宋体" w:hAnsi="宋体"/>
          <w:lang w:bidi="he-IL"/>
        </w:rPr>
        <w:t xml:space="preserve">Quality management systems -- Particular requirements for the application of ISO 9001:2008 for automotive production and relevant service part </w:t>
      </w:r>
      <w:r w:rsidR="005779AA" w:rsidRPr="005779AA">
        <w:rPr>
          <w:rFonts w:ascii="宋体" w:hAnsi="宋体"/>
          <w:lang w:bidi="he-IL"/>
        </w:rPr>
        <w:lastRenderedPageBreak/>
        <w:t>organizations</w:t>
      </w:r>
      <w:r w:rsidR="00531E59" w:rsidRPr="007476A8">
        <w:rPr>
          <w:rFonts w:ascii="宋体" w:hAnsi="宋体"/>
          <w:lang w:bidi="he-IL"/>
        </w:rPr>
        <w:t>"</w:t>
      </w:r>
    </w:p>
    <w:p w:rsidR="005836D5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  <w:kern w:val="44"/>
        </w:rPr>
        <w:t xml:space="preserve">Global Platform Card Specification Version 2.1.1. </w:t>
      </w:r>
    </w:p>
    <w:p w:rsidR="005836D5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/>
          <w:kern w:val="44"/>
        </w:rPr>
        <w:t>Global Platform Card Specification Version 2.2.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</w:rPr>
      </w:pPr>
      <w:r w:rsidRPr="007476A8">
        <w:rPr>
          <w:rFonts w:ascii="宋体" w:hAnsi="宋体" w:hint="eastAsia"/>
          <w:noProof/>
        </w:rPr>
        <w:t>中国联通</w:t>
      </w:r>
      <w:r w:rsidRPr="007476A8">
        <w:rPr>
          <w:rFonts w:ascii="宋体" w:hAnsi="宋体"/>
          <w:noProof/>
        </w:rPr>
        <w:t>GSM/WCDMA</w:t>
      </w:r>
      <w:r w:rsidRPr="007476A8">
        <w:rPr>
          <w:rFonts w:ascii="宋体" w:hAnsi="宋体" w:hint="eastAsia"/>
          <w:noProof/>
        </w:rPr>
        <w:t>数字蜂窝移动通信网UICC技术规范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</w:rPr>
      </w:pPr>
      <w:r w:rsidRPr="007476A8">
        <w:rPr>
          <w:rFonts w:ascii="宋体" w:hAnsi="宋体" w:hint="eastAsia"/>
          <w:noProof/>
        </w:rPr>
        <w:t>中国联通</w:t>
      </w:r>
      <w:r w:rsidRPr="007476A8">
        <w:rPr>
          <w:rFonts w:ascii="宋体" w:hAnsi="宋体"/>
          <w:noProof/>
        </w:rPr>
        <w:t>GSM/WCDMA</w:t>
      </w:r>
      <w:r w:rsidRPr="007476A8">
        <w:rPr>
          <w:rFonts w:ascii="宋体" w:hAnsi="宋体" w:hint="eastAsia"/>
          <w:noProof/>
        </w:rPr>
        <w:t>数字蜂窝移动通信网USIM技术要求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</w:rPr>
      </w:pPr>
      <w:r w:rsidRPr="007476A8">
        <w:rPr>
          <w:rFonts w:ascii="宋体" w:hAnsi="宋体" w:hint="eastAsia"/>
          <w:noProof/>
        </w:rPr>
        <w:t>中国联通</w:t>
      </w:r>
      <w:r w:rsidRPr="007476A8">
        <w:rPr>
          <w:rFonts w:ascii="宋体" w:hAnsi="宋体"/>
          <w:noProof/>
        </w:rPr>
        <w:t>GSM/WCDMA</w:t>
      </w:r>
      <w:r w:rsidRPr="007476A8">
        <w:rPr>
          <w:rFonts w:ascii="宋体" w:hAnsi="宋体" w:hint="eastAsia"/>
          <w:noProof/>
        </w:rPr>
        <w:t>数字蜂窝移动通信网USAT技术规范</w:t>
      </w:r>
    </w:p>
    <w:p w:rsidR="0036282F" w:rsidRPr="007476A8" w:rsidRDefault="0020728E" w:rsidP="001347BF">
      <w:pPr>
        <w:numPr>
          <w:ilvl w:val="0"/>
          <w:numId w:val="3"/>
        </w:numPr>
        <w:spacing w:line="240" w:lineRule="auto"/>
        <w:jc w:val="both"/>
        <w:rPr>
          <w:rFonts w:ascii="宋体" w:hAnsi="宋体"/>
          <w:noProof/>
        </w:rPr>
      </w:pPr>
      <w:r w:rsidRPr="007476A8">
        <w:rPr>
          <w:rFonts w:ascii="宋体" w:hAnsi="宋体" w:hint="eastAsia"/>
        </w:rPr>
        <w:t>中国联通GSM/WCDMA数字蜂窝移动通信网USIM/USAT生产技术规范</w:t>
      </w:r>
    </w:p>
    <w:p w:rsidR="007D4099" w:rsidRDefault="0020728E" w:rsidP="001347BF">
      <w:pPr>
        <w:numPr>
          <w:ilvl w:val="0"/>
          <w:numId w:val="3"/>
        </w:numPr>
        <w:spacing w:line="240" w:lineRule="auto"/>
        <w:jc w:val="both"/>
        <w:rPr>
          <w:noProof/>
        </w:rPr>
      </w:pPr>
      <w:r w:rsidRPr="007476A8">
        <w:rPr>
          <w:rFonts w:ascii="宋体" w:hAnsi="宋体" w:hint="eastAsia"/>
        </w:rPr>
        <w:t>中国联通智能卡业务管理及资源管理规范</w:t>
      </w:r>
    </w:p>
    <w:p w:rsidR="0053217D" w:rsidRPr="00FC4B54" w:rsidRDefault="0053217D" w:rsidP="0050779B">
      <w:pPr>
        <w:spacing w:line="240" w:lineRule="auto"/>
        <w:jc w:val="both"/>
      </w:pPr>
    </w:p>
    <w:p w:rsidR="00E86C74" w:rsidRPr="00FC4B54" w:rsidRDefault="00E86C74" w:rsidP="00F76886">
      <w:pPr>
        <w:pStyle w:val="af4"/>
        <w:spacing w:before="120" w:after="120"/>
      </w:pPr>
      <w:bookmarkStart w:id="75" w:name="_Toc523757462"/>
      <w:bookmarkStart w:id="76" w:name="_Toc83442154"/>
      <w:bookmarkStart w:id="77" w:name="_Toc92261423"/>
      <w:bookmarkStart w:id="78" w:name="_Toc170038102"/>
      <w:bookmarkStart w:id="79" w:name="_Toc294617124"/>
      <w:bookmarkStart w:id="80" w:name="_Toc430695982"/>
      <w:r w:rsidRPr="00FC4B54">
        <w:rPr>
          <w:rFonts w:hint="eastAsia"/>
        </w:rPr>
        <w:t>缩略语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5"/>
      <w:bookmarkEnd w:id="76"/>
      <w:bookmarkEnd w:id="77"/>
      <w:bookmarkEnd w:id="78"/>
      <w:r w:rsidR="000D5CE3" w:rsidRPr="00FC4B54">
        <w:rPr>
          <w:rFonts w:hint="eastAsia"/>
        </w:rPr>
        <w:t>和定义</w:t>
      </w:r>
      <w:bookmarkEnd w:id="79"/>
      <w:bookmarkEnd w:id="80"/>
    </w:p>
    <w:p w:rsidR="002C1D97" w:rsidRDefault="000D5CE3" w:rsidP="007476A8">
      <w:pPr>
        <w:pStyle w:val="af5"/>
        <w:ind w:left="0"/>
        <w:rPr>
          <w:kern w:val="44"/>
        </w:rPr>
      </w:pPr>
      <w:bookmarkStart w:id="81" w:name="_Toc294617125"/>
      <w:bookmarkStart w:id="82" w:name="_Toc430695983"/>
      <w:r w:rsidRPr="00FC4B54">
        <w:rPr>
          <w:rFonts w:hint="eastAsia"/>
          <w:kern w:val="44"/>
        </w:rPr>
        <w:t>缩略语</w:t>
      </w:r>
      <w:bookmarkEnd w:id="81"/>
      <w:bookmarkEnd w:id="82"/>
    </w:p>
    <w:p w:rsidR="000D5988" w:rsidRDefault="000D5988">
      <w:pPr>
        <w:pStyle w:val="afff"/>
        <w:ind w:firstLine="422"/>
        <w:rPr>
          <w:b/>
          <w:bCs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3870"/>
        <w:gridCol w:w="2552"/>
      </w:tblGrid>
      <w:tr w:rsidR="002B23FA" w:rsidTr="000D4926">
        <w:trPr>
          <w:trHeight w:val="360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C0C0C0"/>
            <w:noWrap/>
            <w:vAlign w:val="center"/>
          </w:tcPr>
          <w:p w:rsidR="002B23FA" w:rsidRDefault="002B23FA" w:rsidP="000822C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B23FA" w:rsidRDefault="002B23FA" w:rsidP="000822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全称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C0C0C0"/>
            <w:noWrap/>
            <w:vAlign w:val="center"/>
          </w:tcPr>
          <w:p w:rsidR="002B23FA" w:rsidRDefault="002B23FA" w:rsidP="000822C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D3180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DD3180" w:rsidRPr="007476A8" w:rsidRDefault="00DD3180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>
              <w:rPr>
                <w:rFonts w:ascii="宋体" w:hAnsi="宋体" w:hint="eastAsia"/>
                <w:snapToGrid w:val="0"/>
              </w:rPr>
              <w:t>4FF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DD3180" w:rsidRPr="007476A8" w:rsidRDefault="00DD3180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>
              <w:rPr>
                <w:rFonts w:ascii="宋体" w:hAnsi="宋体" w:hint="eastAsia"/>
                <w:snapToGrid w:val="0"/>
              </w:rPr>
              <w:t>Forth Form Factor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D3180" w:rsidRPr="007476A8" w:rsidRDefault="00DD3180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>
              <w:rPr>
                <w:rFonts w:ascii="宋体" w:hAnsi="宋体" w:hint="eastAsia"/>
                <w:snapToGrid w:val="0"/>
              </w:rPr>
              <w:t>第四类规格UICC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ADF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Application Dedicated File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应用专用文件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AID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Application Identifier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应用标识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APDU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Application Protocol Data Unit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应用协议数据单元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DF</w:t>
            </w:r>
          </w:p>
        </w:tc>
        <w:tc>
          <w:tcPr>
            <w:tcW w:w="3870" w:type="dxa"/>
            <w:shd w:val="clear" w:color="auto" w:fill="auto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Dedicated File</w:t>
            </w:r>
          </w:p>
        </w:tc>
        <w:tc>
          <w:tcPr>
            <w:tcW w:w="2552" w:type="dxa"/>
            <w:shd w:val="clear" w:color="auto" w:fill="auto"/>
            <w:noWrap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专用文件</w:t>
            </w:r>
          </w:p>
        </w:tc>
      </w:tr>
      <w:tr w:rsidR="008E0A90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8E0A90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EF</w:t>
            </w:r>
          </w:p>
        </w:tc>
        <w:tc>
          <w:tcPr>
            <w:tcW w:w="3870" w:type="dxa"/>
            <w:shd w:val="clear" w:color="auto" w:fill="auto"/>
          </w:tcPr>
          <w:p w:rsidR="008E0A90" w:rsidRPr="007476A8" w:rsidRDefault="0020728E" w:rsidP="00FB4599">
            <w:pPr>
              <w:pStyle w:val="afff"/>
              <w:widowControl w:val="0"/>
              <w:adjustRightInd w:val="0"/>
              <w:ind w:leftChars="-5" w:left="-10" w:firstLineChars="0" w:firstLine="0"/>
              <w:jc w:val="left"/>
              <w:textAlignment w:val="baseline"/>
              <w:rPr>
                <w:rFonts w:hAnsi="宋体"/>
                <w:noProof w:val="0"/>
                <w:snapToGrid w:val="0"/>
              </w:rPr>
            </w:pPr>
            <w:r w:rsidRPr="007476A8">
              <w:rPr>
                <w:rFonts w:hAnsi="宋体"/>
                <w:noProof w:val="0"/>
                <w:snapToGrid w:val="0"/>
              </w:rPr>
              <w:t>Elementary File</w:t>
            </w:r>
          </w:p>
        </w:tc>
        <w:tc>
          <w:tcPr>
            <w:tcW w:w="2552" w:type="dxa"/>
            <w:shd w:val="clear" w:color="auto" w:fill="auto"/>
            <w:noWrap/>
          </w:tcPr>
          <w:p w:rsidR="008E0A90" w:rsidRPr="007476A8" w:rsidRDefault="0020728E" w:rsidP="00FB4599">
            <w:pPr>
              <w:pStyle w:val="afff"/>
              <w:widowControl w:val="0"/>
              <w:adjustRightInd w:val="0"/>
              <w:ind w:firstLineChars="0" w:firstLine="0"/>
              <w:jc w:val="left"/>
              <w:textAlignment w:val="baseline"/>
              <w:rPr>
                <w:rFonts w:hAnsi="宋体"/>
                <w:noProof w:val="0"/>
                <w:snapToGrid w:val="0"/>
              </w:rPr>
            </w:pPr>
            <w:r w:rsidRPr="007476A8">
              <w:rPr>
                <w:rFonts w:hAnsi="宋体" w:hint="eastAsia"/>
                <w:noProof w:val="0"/>
                <w:snapToGrid w:val="0"/>
              </w:rPr>
              <w:t>基本文件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GPRS</w:t>
            </w:r>
          </w:p>
        </w:tc>
        <w:tc>
          <w:tcPr>
            <w:tcW w:w="3870" w:type="dxa"/>
            <w:shd w:val="clear" w:color="auto" w:fill="auto"/>
          </w:tcPr>
          <w:p w:rsidR="002B23FA" w:rsidRPr="00674151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674151">
              <w:rPr>
                <w:rFonts w:ascii="宋体" w:hAnsi="宋体"/>
                <w:snapToGrid w:val="0"/>
              </w:rPr>
              <w:t>General Packet Radio Service</w:t>
            </w:r>
          </w:p>
        </w:tc>
        <w:tc>
          <w:tcPr>
            <w:tcW w:w="2552" w:type="dxa"/>
            <w:shd w:val="clear" w:color="auto" w:fill="auto"/>
            <w:noWrap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通用分组无线服务技术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GSM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Global System for Mobile Communications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全球移动通信系统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ICCID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Integrated Circuit Card Identifier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集成电路卡标识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M2M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Machine to Machine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机器对机器</w:t>
            </w:r>
          </w:p>
        </w:tc>
      </w:tr>
      <w:tr w:rsidR="00060E0C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ME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060E0C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Mobile Equipment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060E0C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移动设备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MF</w:t>
            </w:r>
          </w:p>
        </w:tc>
        <w:tc>
          <w:tcPr>
            <w:tcW w:w="3870" w:type="dxa"/>
            <w:shd w:val="clear" w:color="auto" w:fill="auto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Master File</w:t>
            </w:r>
          </w:p>
        </w:tc>
        <w:tc>
          <w:tcPr>
            <w:tcW w:w="2552" w:type="dxa"/>
            <w:shd w:val="clear" w:color="auto" w:fill="auto"/>
            <w:noWrap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主文件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MFF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M2M Form Factor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M2M</w:t>
            </w:r>
            <w:r w:rsidRPr="007476A8">
              <w:rPr>
                <w:rFonts w:ascii="宋体" w:hAnsi="宋体" w:hint="eastAsia"/>
                <w:snapToGrid w:val="0"/>
              </w:rPr>
              <w:t>规格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C1D97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OTA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Over The Air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空中下载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PCB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Printed Circuit Board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印制电路板</w:t>
            </w:r>
          </w:p>
        </w:tc>
      </w:tr>
      <w:tr w:rsidR="006F38FD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6F38FD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PCI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6F38FD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Protocol Control Information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38FD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协议控制信息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PIN</w:t>
            </w:r>
          </w:p>
        </w:tc>
        <w:tc>
          <w:tcPr>
            <w:tcW w:w="3870" w:type="dxa"/>
            <w:shd w:val="clear" w:color="auto" w:fill="auto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Personal Identification Number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个人识别号码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SIM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Subscriber Identity Module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用户识别模块</w:t>
            </w:r>
          </w:p>
        </w:tc>
      </w:tr>
      <w:tr w:rsidR="00AA036B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AA036B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SMD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AA036B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cs="Arial"/>
                <w:color w:val="000000"/>
                <w:sz w:val="20"/>
              </w:rPr>
              <w:t>Surface Mounted Devices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A036B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表面贴装器件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SMS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Short Message Service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短消息业务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SMS-PP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SMS Pear to Pear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点对点短消息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STK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SIM Toolkit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SIM开发工具</w:t>
            </w:r>
          </w:p>
        </w:tc>
      </w:tr>
      <w:tr w:rsidR="00FA393D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FA393D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TLV</w:t>
            </w:r>
          </w:p>
        </w:tc>
        <w:tc>
          <w:tcPr>
            <w:tcW w:w="3870" w:type="dxa"/>
            <w:shd w:val="clear" w:color="auto" w:fill="auto"/>
          </w:tcPr>
          <w:p w:rsidR="00FA393D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lang w:val="en-GB"/>
              </w:rPr>
              <w:t>Tag Length Value</w:t>
            </w:r>
          </w:p>
        </w:tc>
        <w:tc>
          <w:tcPr>
            <w:tcW w:w="2552" w:type="dxa"/>
            <w:shd w:val="clear" w:color="auto" w:fill="auto"/>
            <w:noWrap/>
          </w:tcPr>
          <w:p w:rsidR="00FA393D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lang w:val="en-GB"/>
              </w:rPr>
              <w:t>标签长度值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UICC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Universal Integrated Circuit Card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通用集成电路卡</w:t>
            </w:r>
          </w:p>
        </w:tc>
      </w:tr>
      <w:tr w:rsidR="002B23FA" w:rsidTr="000D4926">
        <w:trPr>
          <w:trHeight w:val="360"/>
        </w:trPr>
        <w:tc>
          <w:tcPr>
            <w:tcW w:w="1908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UMTS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 xml:space="preserve">Universal Mobile Telecommunications </w:t>
            </w:r>
            <w:r w:rsidRPr="007476A8">
              <w:rPr>
                <w:rFonts w:ascii="宋体" w:hAnsi="宋体"/>
                <w:snapToGrid w:val="0"/>
              </w:rPr>
              <w:lastRenderedPageBreak/>
              <w:t>System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lastRenderedPageBreak/>
              <w:t>通用移动通信系统</w:t>
            </w:r>
          </w:p>
        </w:tc>
      </w:tr>
      <w:tr w:rsidR="002B23FA" w:rsidTr="000D4926">
        <w:trPr>
          <w:trHeight w:val="469"/>
        </w:trPr>
        <w:tc>
          <w:tcPr>
            <w:tcW w:w="1908" w:type="dxa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lastRenderedPageBreak/>
              <w:t>USIM</w:t>
            </w:r>
          </w:p>
        </w:tc>
        <w:tc>
          <w:tcPr>
            <w:tcW w:w="3870" w:type="dxa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Universal Subscriber Identity Module</w:t>
            </w:r>
          </w:p>
        </w:tc>
        <w:tc>
          <w:tcPr>
            <w:tcW w:w="2552" w:type="dxa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通用用户识别模块</w:t>
            </w:r>
          </w:p>
        </w:tc>
      </w:tr>
      <w:tr w:rsidR="002B23FA" w:rsidTr="000D4926">
        <w:trPr>
          <w:trHeight w:val="469"/>
        </w:trPr>
        <w:tc>
          <w:tcPr>
            <w:tcW w:w="1908" w:type="dxa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 xml:space="preserve">USAT   </w:t>
            </w:r>
          </w:p>
        </w:tc>
        <w:tc>
          <w:tcPr>
            <w:tcW w:w="3870" w:type="dxa"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USIM Application Toolkit</w:t>
            </w:r>
          </w:p>
        </w:tc>
        <w:tc>
          <w:tcPr>
            <w:tcW w:w="2552" w:type="dxa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USIM应用开发工具</w:t>
            </w:r>
          </w:p>
        </w:tc>
      </w:tr>
      <w:tr w:rsidR="00AA036B" w:rsidTr="000D4926">
        <w:trPr>
          <w:trHeight w:val="469"/>
        </w:trPr>
        <w:tc>
          <w:tcPr>
            <w:tcW w:w="1908" w:type="dxa"/>
            <w:noWrap/>
            <w:vAlign w:val="center"/>
          </w:tcPr>
          <w:p w:rsidR="00AA036B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VQFN8</w:t>
            </w:r>
          </w:p>
        </w:tc>
        <w:tc>
          <w:tcPr>
            <w:tcW w:w="3870" w:type="dxa"/>
            <w:vAlign w:val="center"/>
          </w:tcPr>
          <w:p w:rsidR="00AA036B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Very Thin Quad Flat Non-Leaded -8Pin</w:t>
            </w:r>
          </w:p>
        </w:tc>
        <w:tc>
          <w:tcPr>
            <w:tcW w:w="2552" w:type="dxa"/>
            <w:noWrap/>
            <w:vAlign w:val="center"/>
          </w:tcPr>
          <w:p w:rsidR="00AA036B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8管脚超薄非铅填充平板封装半导体芯片</w:t>
            </w:r>
          </w:p>
        </w:tc>
      </w:tr>
      <w:tr w:rsidR="002B23FA" w:rsidTr="000D4926">
        <w:trPr>
          <w:trHeight w:val="461"/>
        </w:trPr>
        <w:tc>
          <w:tcPr>
            <w:tcW w:w="1908" w:type="dxa"/>
            <w:noWrap/>
            <w:vAlign w:val="center"/>
          </w:tcPr>
          <w:p w:rsidR="002B23FA" w:rsidRPr="007476A8" w:rsidRDefault="0020728E" w:rsidP="00FB4599">
            <w:pPr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WCDMA</w:t>
            </w:r>
          </w:p>
        </w:tc>
        <w:tc>
          <w:tcPr>
            <w:tcW w:w="3870" w:type="dxa"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/>
                <w:snapToGrid w:val="0"/>
              </w:rPr>
              <w:t>Wideband Code Division Multiple Access</w:t>
            </w:r>
          </w:p>
        </w:tc>
        <w:tc>
          <w:tcPr>
            <w:tcW w:w="2552" w:type="dxa"/>
            <w:noWrap/>
            <w:vAlign w:val="center"/>
          </w:tcPr>
          <w:p w:rsidR="002B23FA" w:rsidRPr="007476A8" w:rsidRDefault="0020728E" w:rsidP="00FB4599">
            <w:pPr>
              <w:tabs>
                <w:tab w:val="center" w:pos="4153"/>
                <w:tab w:val="right" w:pos="8306"/>
              </w:tabs>
              <w:spacing w:line="240" w:lineRule="auto"/>
              <w:rPr>
                <w:rFonts w:ascii="宋体" w:hAnsi="宋体"/>
                <w:snapToGrid w:val="0"/>
              </w:rPr>
            </w:pPr>
            <w:r w:rsidRPr="007476A8">
              <w:rPr>
                <w:rFonts w:ascii="宋体" w:hAnsi="宋体" w:hint="eastAsia"/>
                <w:snapToGrid w:val="0"/>
              </w:rPr>
              <w:t>宽带码分多址</w:t>
            </w:r>
          </w:p>
        </w:tc>
      </w:tr>
    </w:tbl>
    <w:p w:rsidR="002C1D97" w:rsidRDefault="00570A0D" w:rsidP="007476A8">
      <w:pPr>
        <w:pStyle w:val="af5"/>
        <w:tabs>
          <w:tab w:val="num" w:pos="0"/>
        </w:tabs>
        <w:ind w:left="0"/>
      </w:pPr>
      <w:bookmarkStart w:id="83" w:name="_Toc423008540"/>
      <w:bookmarkStart w:id="84" w:name="_Toc423008600"/>
      <w:bookmarkStart w:id="85" w:name="_Toc294617126"/>
      <w:bookmarkStart w:id="86" w:name="_Toc430695984"/>
      <w:bookmarkEnd w:id="83"/>
      <w:bookmarkEnd w:id="84"/>
      <w:r>
        <w:rPr>
          <w:rFonts w:hint="eastAsia"/>
        </w:rPr>
        <w:t>术语和</w:t>
      </w:r>
      <w:r w:rsidR="004134AC">
        <w:rPr>
          <w:rFonts w:hint="eastAsia"/>
        </w:rPr>
        <w:t>定义</w:t>
      </w:r>
      <w:bookmarkEnd w:id="85"/>
      <w:bookmarkEnd w:id="86"/>
    </w:p>
    <w:p w:rsidR="00AB3BDB" w:rsidRPr="007476A8" w:rsidRDefault="0020728E" w:rsidP="004B29E3">
      <w:pPr>
        <w:pStyle w:val="afff"/>
        <w:ind w:firstLine="420"/>
        <w:rPr>
          <w:rFonts w:hAnsi="宋体"/>
          <w:b/>
          <w:bCs/>
        </w:rPr>
      </w:pPr>
      <w:r w:rsidRPr="007476A8">
        <w:rPr>
          <w:rFonts w:hAnsi="宋体" w:hint="eastAsia"/>
          <w:bCs/>
        </w:rPr>
        <w:t>（1）</w:t>
      </w:r>
      <w:r w:rsidR="00DC4226">
        <w:rPr>
          <w:rFonts w:hAnsi="宋体"/>
          <w:bCs/>
        </w:rPr>
        <w:t>M2M UICC卡</w:t>
      </w:r>
      <w:r w:rsidRPr="007476A8">
        <w:rPr>
          <w:rFonts w:hAnsi="宋体"/>
          <w:bCs/>
        </w:rPr>
        <w:t>:</w:t>
      </w:r>
      <w:r w:rsidRPr="007476A8">
        <w:rPr>
          <w:rFonts w:hAnsi="宋体" w:cs="宋体"/>
          <w:szCs w:val="21"/>
        </w:rPr>
        <w:t xml:space="preserve"> </w:t>
      </w:r>
      <w:r w:rsidRPr="007476A8">
        <w:rPr>
          <w:rFonts w:hAnsi="宋体" w:cs="宋体" w:hint="eastAsia"/>
          <w:szCs w:val="21"/>
        </w:rPr>
        <w:t>在</w:t>
      </w:r>
      <w:r w:rsidRPr="007476A8">
        <w:rPr>
          <w:rFonts w:hAnsi="宋体" w:cs="宋体"/>
          <w:szCs w:val="21"/>
        </w:rPr>
        <w:t>M2M环境下使用</w:t>
      </w:r>
      <w:r w:rsidRPr="007476A8">
        <w:rPr>
          <w:rFonts w:hAnsi="宋体" w:cs="宋体" w:hint="eastAsia"/>
          <w:szCs w:val="21"/>
        </w:rPr>
        <w:t>的</w:t>
      </w:r>
      <w:r w:rsidRPr="007476A8">
        <w:rPr>
          <w:rFonts w:hAnsi="宋体" w:cs="宋体"/>
          <w:szCs w:val="21"/>
        </w:rPr>
        <w:t>特定UICC卡，</w:t>
      </w:r>
      <w:r w:rsidRPr="007476A8">
        <w:rPr>
          <w:rFonts w:hAnsi="宋体" w:cs="宋体" w:hint="eastAsia"/>
          <w:szCs w:val="21"/>
        </w:rPr>
        <w:t>该</w:t>
      </w:r>
      <w:r w:rsidRPr="007476A8">
        <w:rPr>
          <w:rFonts w:hAnsi="宋体" w:cs="宋体"/>
          <w:szCs w:val="21"/>
        </w:rPr>
        <w:t>UICC卡</w:t>
      </w:r>
      <w:r w:rsidRPr="007476A8">
        <w:rPr>
          <w:rFonts w:hAnsi="宋体" w:cs="宋体" w:hint="eastAsia"/>
          <w:szCs w:val="21"/>
        </w:rPr>
        <w:t>的封装形式含</w:t>
      </w:r>
      <w:r w:rsidRPr="007476A8">
        <w:rPr>
          <w:rFonts w:hAnsi="宋体" w:cs="宋体"/>
          <w:szCs w:val="21"/>
        </w:rPr>
        <w:t>现有的</w:t>
      </w:r>
      <w:r w:rsidR="00DD3180">
        <w:rPr>
          <w:rFonts w:hAnsi="宋体" w:cs="宋体" w:hint="eastAsia"/>
          <w:szCs w:val="21"/>
        </w:rPr>
        <w:t>插接式封装形态</w:t>
      </w:r>
      <w:r w:rsidRPr="007476A8">
        <w:rPr>
          <w:rFonts w:hAnsi="宋体" w:cs="宋体" w:hint="eastAsia"/>
          <w:szCs w:val="21"/>
        </w:rPr>
        <w:t>和新的封装</w:t>
      </w:r>
      <w:r w:rsidR="00DD3180">
        <w:rPr>
          <w:rFonts w:hAnsi="宋体" w:cs="宋体" w:hint="eastAsia"/>
          <w:szCs w:val="21"/>
        </w:rPr>
        <w:t>形态</w:t>
      </w:r>
      <w:r w:rsidRPr="007476A8">
        <w:rPr>
          <w:rFonts w:hAnsi="宋体" w:cs="宋体"/>
          <w:szCs w:val="21"/>
        </w:rPr>
        <w:t>MFF1和MFF2。</w:t>
      </w:r>
    </w:p>
    <w:p w:rsidR="00AB3BDB" w:rsidRPr="007476A8" w:rsidRDefault="0020728E" w:rsidP="004B29E3">
      <w:pPr>
        <w:pStyle w:val="afff"/>
        <w:ind w:firstLine="420"/>
        <w:rPr>
          <w:rFonts w:hAnsi="宋体"/>
          <w:b/>
        </w:rPr>
      </w:pPr>
      <w:r w:rsidRPr="007476A8">
        <w:rPr>
          <w:rFonts w:hAnsi="宋体" w:hint="eastAsia"/>
        </w:rPr>
        <w:t>（2）</w:t>
      </w:r>
      <w:r w:rsidRPr="007476A8">
        <w:rPr>
          <w:rFonts w:hAnsi="宋体"/>
        </w:rPr>
        <w:t>MFF (M2M Form Factor):</w:t>
      </w:r>
      <w:r w:rsidRPr="007476A8">
        <w:rPr>
          <w:rFonts w:hAnsi="宋体" w:cs="宋体"/>
          <w:szCs w:val="21"/>
        </w:rPr>
        <w:t xml:space="preserve"> </w:t>
      </w:r>
      <w:r w:rsidRPr="007476A8">
        <w:rPr>
          <w:rFonts w:hAnsi="宋体" w:cs="宋体" w:hint="eastAsia"/>
          <w:szCs w:val="21"/>
        </w:rPr>
        <w:t>新型</w:t>
      </w:r>
      <w:r w:rsidR="00DC4226">
        <w:rPr>
          <w:rFonts w:hAnsi="宋体" w:cs="宋体"/>
          <w:szCs w:val="21"/>
        </w:rPr>
        <w:t>M2M UICC卡</w:t>
      </w:r>
      <w:r w:rsidRPr="007476A8">
        <w:rPr>
          <w:rFonts w:hAnsi="宋体" w:cs="宋体" w:hint="eastAsia"/>
          <w:szCs w:val="21"/>
        </w:rPr>
        <w:t>封装</w:t>
      </w:r>
      <w:r w:rsidR="00DD3180">
        <w:rPr>
          <w:rFonts w:hAnsi="宋体" w:cs="宋体" w:hint="eastAsia"/>
          <w:szCs w:val="21"/>
        </w:rPr>
        <w:t>形态</w:t>
      </w:r>
      <w:r w:rsidRPr="007476A8">
        <w:rPr>
          <w:rFonts w:hAnsi="宋体" w:cs="宋体" w:hint="eastAsia"/>
          <w:szCs w:val="21"/>
        </w:rPr>
        <w:t>。</w:t>
      </w:r>
    </w:p>
    <w:p w:rsidR="00AB3BDB" w:rsidRPr="007476A8" w:rsidRDefault="0020728E" w:rsidP="004B29E3">
      <w:pPr>
        <w:pStyle w:val="afff"/>
        <w:ind w:firstLine="420"/>
        <w:rPr>
          <w:rFonts w:hAnsi="宋体"/>
          <w:b/>
          <w:bCs/>
        </w:rPr>
      </w:pPr>
      <w:r w:rsidRPr="007476A8">
        <w:rPr>
          <w:rFonts w:hAnsi="宋体" w:hint="eastAsia"/>
          <w:bCs/>
        </w:rPr>
        <w:t>（3）</w:t>
      </w:r>
      <w:r w:rsidRPr="007476A8">
        <w:rPr>
          <w:rFonts w:hAnsi="宋体"/>
          <w:bCs/>
        </w:rPr>
        <w:t>Machine to Machine (Communication):</w:t>
      </w:r>
      <w:r w:rsidRPr="007476A8">
        <w:rPr>
          <w:rFonts w:hAnsi="宋体" w:cs="宋体"/>
          <w:szCs w:val="21"/>
        </w:rPr>
        <w:t xml:space="preserve"> M2M</w:t>
      </w:r>
      <w:r w:rsidRPr="007476A8">
        <w:rPr>
          <w:rFonts w:hAnsi="宋体" w:cs="宋体" w:hint="eastAsia"/>
          <w:szCs w:val="21"/>
        </w:rPr>
        <w:t>通信。是一种</w:t>
      </w:r>
      <w:r w:rsidRPr="007476A8">
        <w:rPr>
          <w:rFonts w:hAnsi="宋体" w:cs="宋体"/>
          <w:szCs w:val="21"/>
        </w:rPr>
        <w:t>需要很少或无需人工干预</w:t>
      </w:r>
      <w:r w:rsidRPr="007476A8">
        <w:rPr>
          <w:rFonts w:hAnsi="宋体" w:cs="宋体" w:hint="eastAsia"/>
          <w:szCs w:val="21"/>
        </w:rPr>
        <w:t>的</w:t>
      </w:r>
      <w:r w:rsidRPr="007476A8">
        <w:rPr>
          <w:rFonts w:hAnsi="宋体" w:cs="宋体"/>
          <w:szCs w:val="21"/>
        </w:rPr>
        <w:t>设备之间的远程通信，</w:t>
      </w:r>
      <w:r w:rsidRPr="007476A8">
        <w:rPr>
          <w:rFonts w:hAnsi="宋体" w:cs="宋体" w:hint="eastAsia"/>
          <w:szCs w:val="21"/>
        </w:rPr>
        <w:t>设备</w:t>
      </w:r>
      <w:r w:rsidRPr="007476A8">
        <w:rPr>
          <w:rFonts w:hAnsi="宋体" w:cs="宋体"/>
          <w:szCs w:val="21"/>
        </w:rPr>
        <w:t>通过移动网络</w:t>
      </w:r>
      <w:r w:rsidRPr="007476A8">
        <w:rPr>
          <w:rFonts w:hAnsi="宋体" w:cs="宋体" w:hint="eastAsia"/>
          <w:szCs w:val="21"/>
        </w:rPr>
        <w:t>建立</w:t>
      </w:r>
      <w:r w:rsidRPr="007476A8">
        <w:rPr>
          <w:rFonts w:hAnsi="宋体" w:cs="宋体"/>
          <w:szCs w:val="21"/>
        </w:rPr>
        <w:t>连接</w:t>
      </w:r>
      <w:r w:rsidRPr="007476A8">
        <w:rPr>
          <w:rFonts w:hAnsi="宋体" w:cs="宋体" w:hint="eastAsia"/>
          <w:szCs w:val="21"/>
        </w:rPr>
        <w:t>，</w:t>
      </w:r>
      <w:r w:rsidRPr="007476A8">
        <w:rPr>
          <w:rFonts w:hAnsi="宋体" w:hint="eastAsia"/>
          <w:color w:val="333333"/>
          <w:szCs w:val="21"/>
        </w:rPr>
        <w:t>使得所有设备都具备联网和通信能力</w:t>
      </w:r>
      <w:r w:rsidRPr="007476A8">
        <w:rPr>
          <w:rFonts w:hAnsi="宋体" w:cs="宋体"/>
          <w:szCs w:val="21"/>
        </w:rPr>
        <w:t>。</w:t>
      </w:r>
    </w:p>
    <w:p w:rsidR="00447607" w:rsidRDefault="0020728E" w:rsidP="004B29E3">
      <w:pPr>
        <w:pStyle w:val="afff"/>
        <w:ind w:firstLine="420"/>
        <w:rPr>
          <w:rFonts w:hAnsi="宋体" w:cs="宋体"/>
          <w:szCs w:val="21"/>
        </w:rPr>
      </w:pPr>
      <w:r w:rsidRPr="007476A8">
        <w:rPr>
          <w:rFonts w:hAnsi="宋体" w:hint="eastAsia"/>
          <w:bCs/>
        </w:rPr>
        <w:t>（4）</w:t>
      </w:r>
      <w:r w:rsidRPr="007476A8">
        <w:rPr>
          <w:rFonts w:hAnsi="宋体"/>
          <w:bCs/>
        </w:rPr>
        <w:t>M2M communication module:</w:t>
      </w:r>
      <w:r w:rsidRPr="007476A8">
        <w:rPr>
          <w:rFonts w:hAnsi="宋体" w:cs="宋体"/>
          <w:szCs w:val="21"/>
        </w:rPr>
        <w:t xml:space="preserve"> M2M</w:t>
      </w:r>
      <w:r w:rsidRPr="007476A8">
        <w:rPr>
          <w:rFonts w:hAnsi="宋体" w:cs="宋体" w:hint="eastAsia"/>
          <w:szCs w:val="21"/>
        </w:rPr>
        <w:t>通信模块</w:t>
      </w:r>
      <w:r w:rsidRPr="007476A8">
        <w:rPr>
          <w:rFonts w:hAnsi="宋体" w:cs="宋体"/>
          <w:szCs w:val="21"/>
        </w:rPr>
        <w:t>。通常直接集成到目标设备，如自动抄表（自动抄表系统），自动售货机，报警系统，汽车设备或其他</w:t>
      </w:r>
      <w:r w:rsidRPr="007476A8">
        <w:rPr>
          <w:rFonts w:hAnsi="宋体" w:cs="宋体" w:hint="eastAsia"/>
          <w:szCs w:val="21"/>
        </w:rPr>
        <w:t>设备</w:t>
      </w:r>
      <w:r w:rsidRPr="007476A8">
        <w:rPr>
          <w:rFonts w:hAnsi="宋体" w:cs="宋体"/>
          <w:szCs w:val="21"/>
        </w:rPr>
        <w:t>。</w:t>
      </w:r>
    </w:p>
    <w:p w:rsidR="002209AD" w:rsidRPr="00B56079" w:rsidRDefault="002209AD" w:rsidP="004B29E3">
      <w:pPr>
        <w:pStyle w:val="afff"/>
        <w:ind w:firstLine="420"/>
        <w:rPr>
          <w:rFonts w:cs="宋体"/>
          <w:szCs w:val="21"/>
        </w:rPr>
      </w:pPr>
      <w:r>
        <w:rPr>
          <w:rFonts w:hAnsi="宋体" w:cs="宋体" w:hint="eastAsia"/>
          <w:szCs w:val="21"/>
        </w:rPr>
        <w:t>（5）插接</w:t>
      </w:r>
      <w:r w:rsidR="00FA3B56">
        <w:rPr>
          <w:rFonts w:hAnsi="宋体" w:cs="宋体" w:hint="eastAsia"/>
          <w:szCs w:val="21"/>
        </w:rPr>
        <w:t>卡</w:t>
      </w:r>
      <w:r>
        <w:rPr>
          <w:rFonts w:hAnsi="宋体" w:cs="宋体" w:hint="eastAsia"/>
          <w:szCs w:val="21"/>
        </w:rPr>
        <w:t>：与终端分离，通过插入终端实现接触式通信的M2M UICC卡封装形态，包括Plug-in UICC、Mini-UICC和4FF三种形态规格。</w:t>
      </w:r>
    </w:p>
    <w:p w:rsidR="00D84891" w:rsidRDefault="00100FBE" w:rsidP="00FF5DCB">
      <w:pPr>
        <w:pStyle w:val="af4"/>
        <w:tabs>
          <w:tab w:val="num" w:pos="360"/>
        </w:tabs>
        <w:spacing w:before="120" w:after="120"/>
      </w:pPr>
      <w:bookmarkStart w:id="87" w:name="_Toc294617127"/>
      <w:bookmarkStart w:id="88" w:name="_Toc430695985"/>
      <w:r>
        <w:rPr>
          <w:rFonts w:hint="eastAsia"/>
        </w:rPr>
        <w:t>产品形态定义概述</w:t>
      </w:r>
      <w:bookmarkEnd w:id="87"/>
      <w:bookmarkEnd w:id="88"/>
    </w:p>
    <w:p w:rsidR="00F155BF" w:rsidRPr="007476A8" w:rsidRDefault="0020728E" w:rsidP="00DD3180">
      <w:pPr>
        <w:pStyle w:val="afff"/>
        <w:ind w:firstLine="420"/>
        <w:rPr>
          <w:rFonts w:hAnsi="宋体"/>
        </w:rPr>
      </w:pPr>
      <w:r w:rsidRPr="007476A8">
        <w:rPr>
          <w:rFonts w:hAnsi="宋体"/>
        </w:rPr>
        <w:t>M2M</w:t>
      </w:r>
      <w:r w:rsidR="00DC4226">
        <w:rPr>
          <w:rFonts w:hAnsi="宋体" w:hint="eastAsia"/>
        </w:rPr>
        <w:t xml:space="preserve"> </w:t>
      </w:r>
      <w:r w:rsidRPr="007476A8">
        <w:rPr>
          <w:rFonts w:hAnsi="宋体" w:hint="eastAsia"/>
        </w:rPr>
        <w:t>UICC卡是</w:t>
      </w:r>
      <w:r w:rsidRPr="007476A8">
        <w:rPr>
          <w:rFonts w:hAnsi="宋体"/>
        </w:rPr>
        <w:t>M2M</w:t>
      </w:r>
      <w:r w:rsidRPr="007476A8">
        <w:rPr>
          <w:rFonts w:hAnsi="宋体" w:hint="eastAsia"/>
        </w:rPr>
        <w:t>业务系统中的组成部分，位于终端设备层，与M</w:t>
      </w:r>
      <w:r w:rsidRPr="007476A8">
        <w:rPr>
          <w:rFonts w:hAnsi="宋体"/>
        </w:rPr>
        <w:t>2M</w:t>
      </w:r>
      <w:r w:rsidRPr="007476A8">
        <w:rPr>
          <w:rFonts w:hAnsi="宋体" w:hint="eastAsia"/>
        </w:rPr>
        <w:t>通信终端共同形成M</w:t>
      </w:r>
      <w:r w:rsidRPr="007476A8">
        <w:rPr>
          <w:rFonts w:hAnsi="宋体"/>
        </w:rPr>
        <w:t>2M</w:t>
      </w:r>
      <w:r w:rsidRPr="007476A8">
        <w:rPr>
          <w:rFonts w:hAnsi="宋体" w:hint="eastAsia"/>
        </w:rPr>
        <w:t>用户设备，为用户接入M</w:t>
      </w:r>
      <w:r w:rsidRPr="007476A8">
        <w:rPr>
          <w:rFonts w:hAnsi="宋体"/>
        </w:rPr>
        <w:t>2M</w:t>
      </w:r>
      <w:r w:rsidRPr="007476A8">
        <w:rPr>
          <w:rFonts w:hAnsi="宋体" w:hint="eastAsia"/>
        </w:rPr>
        <w:t>网络并使用M</w:t>
      </w:r>
      <w:r w:rsidRPr="007476A8">
        <w:rPr>
          <w:rFonts w:hAnsi="宋体"/>
        </w:rPr>
        <w:t>2M</w:t>
      </w:r>
      <w:r w:rsidRPr="007476A8">
        <w:rPr>
          <w:rFonts w:hAnsi="宋体" w:hint="eastAsia"/>
        </w:rPr>
        <w:t>业务提供服务。</w:t>
      </w:r>
      <w:r w:rsidRPr="007476A8">
        <w:rPr>
          <w:rFonts w:hAnsi="宋体"/>
        </w:rPr>
        <w:t>M2M</w:t>
      </w:r>
      <w:r w:rsidR="00DC4226">
        <w:rPr>
          <w:rFonts w:hAnsi="宋体" w:hint="eastAsia"/>
        </w:rPr>
        <w:t xml:space="preserve"> </w:t>
      </w:r>
      <w:r w:rsidRPr="007476A8">
        <w:rPr>
          <w:rFonts w:hAnsi="宋体" w:hint="eastAsia"/>
        </w:rPr>
        <w:t>UICC卡建立在智能卡通用UICC平台上，除具备普通电信卡功能外，还根据</w:t>
      </w:r>
      <w:r w:rsidRPr="007476A8">
        <w:rPr>
          <w:rFonts w:hAnsi="宋体"/>
        </w:rPr>
        <w:t>M2M</w:t>
      </w:r>
      <w:r w:rsidRPr="007476A8">
        <w:rPr>
          <w:rFonts w:hAnsi="宋体" w:hint="eastAsia"/>
        </w:rPr>
        <w:t>网络和应用的需求、应用场景的差异等，支持其它能力或功能。M</w:t>
      </w:r>
      <w:r w:rsidRPr="007476A8">
        <w:rPr>
          <w:rFonts w:hAnsi="宋体"/>
        </w:rPr>
        <w:t>2M</w:t>
      </w:r>
      <w:r w:rsidR="00DC4226" w:rsidRPr="0020728E" w:rsidDel="00DC4226">
        <w:rPr>
          <w:rFonts w:hAnsi="宋体" w:hint="eastAsia"/>
        </w:rPr>
        <w:t xml:space="preserve"> </w:t>
      </w:r>
      <w:r w:rsidRPr="007476A8">
        <w:rPr>
          <w:rFonts w:hAnsi="宋体" w:hint="eastAsia"/>
        </w:rPr>
        <w:t>UICC卡的功能主要包括：</w:t>
      </w:r>
    </w:p>
    <w:p w:rsidR="00F155BF" w:rsidRPr="007476A8" w:rsidRDefault="0020728E" w:rsidP="00DD3180">
      <w:pPr>
        <w:pStyle w:val="afff"/>
        <w:numPr>
          <w:ilvl w:val="2"/>
          <w:numId w:val="3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提供身份认证：作为用户设备身份认证和鉴权模块，提供用户设备接入无线网络的身份标识，完成网络接入的安全认证；</w:t>
      </w:r>
    </w:p>
    <w:p w:rsidR="001A3389" w:rsidRPr="007476A8" w:rsidRDefault="0020728E" w:rsidP="00DD3180">
      <w:pPr>
        <w:pStyle w:val="afff"/>
        <w:numPr>
          <w:ilvl w:val="2"/>
          <w:numId w:val="3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提供应用支撑：装载部分用户设备应用，满足</w:t>
      </w:r>
      <w:r w:rsidRPr="007476A8">
        <w:rPr>
          <w:rFonts w:hAnsi="宋体"/>
        </w:rPr>
        <w:t>M2M</w:t>
      </w:r>
      <w:r w:rsidRPr="007476A8">
        <w:rPr>
          <w:rFonts w:hAnsi="宋体" w:hint="eastAsia"/>
        </w:rPr>
        <w:t>业务监控、定位指挥调度、数据采集和测量等方面的业务要求；</w:t>
      </w:r>
    </w:p>
    <w:p w:rsidR="003D4A13" w:rsidRPr="007476A8" w:rsidRDefault="0020728E" w:rsidP="00DD3180">
      <w:pPr>
        <w:pStyle w:val="afff"/>
        <w:numPr>
          <w:ilvl w:val="2"/>
          <w:numId w:val="3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安全机制保证：利用UICC安全保障能力，为用户网络接入、业务访问、数据传输、信息存储等功能提供安全机制；</w:t>
      </w:r>
    </w:p>
    <w:p w:rsidR="00E15621" w:rsidRPr="007476A8" w:rsidRDefault="00E15621" w:rsidP="00DD3180">
      <w:pPr>
        <w:pStyle w:val="afff"/>
        <w:ind w:firstLineChars="0" w:firstLine="0"/>
        <w:rPr>
          <w:rFonts w:hAnsi="宋体"/>
        </w:rPr>
      </w:pPr>
    </w:p>
    <w:p w:rsidR="00DE5785" w:rsidRPr="007476A8" w:rsidRDefault="0020728E" w:rsidP="00DD3180">
      <w:pPr>
        <w:pStyle w:val="afff"/>
        <w:ind w:leftChars="-36" w:left="-76" w:firstLine="420"/>
        <w:rPr>
          <w:rFonts w:hAnsi="宋体"/>
        </w:rPr>
      </w:pPr>
      <w:r w:rsidRPr="007476A8">
        <w:rPr>
          <w:rFonts w:hAnsi="宋体"/>
        </w:rPr>
        <w:t>M2M</w:t>
      </w:r>
      <w:r w:rsidR="00DC4226">
        <w:rPr>
          <w:rFonts w:hAnsi="宋体" w:hint="eastAsia"/>
        </w:rPr>
        <w:t xml:space="preserve"> </w:t>
      </w:r>
      <w:r w:rsidRPr="007476A8">
        <w:rPr>
          <w:rFonts w:hAnsi="宋体" w:hint="eastAsia"/>
        </w:rPr>
        <w:t>UICC卡按照设备按照封装形式、环境要求和应用范围要求的不同可以分为以下</w:t>
      </w:r>
      <w:r w:rsidRPr="007476A8">
        <w:rPr>
          <w:rFonts w:hAnsi="宋体"/>
        </w:rPr>
        <w:t>5</w:t>
      </w:r>
      <w:r w:rsidR="00DC3277">
        <w:rPr>
          <w:rFonts w:hAnsi="宋体" w:hint="eastAsia"/>
        </w:rPr>
        <w:t>类</w:t>
      </w:r>
      <w:r w:rsidRPr="007476A8">
        <w:rPr>
          <w:rFonts w:hAnsi="宋体" w:hint="eastAsia"/>
        </w:rPr>
        <w:t>形态的产品：</w:t>
      </w:r>
    </w:p>
    <w:p w:rsidR="002C1D97" w:rsidRPr="007476A8" w:rsidRDefault="0020728E" w:rsidP="00DD3180">
      <w:pPr>
        <w:pStyle w:val="afff"/>
        <w:numPr>
          <w:ilvl w:val="0"/>
          <w:numId w:val="44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车规级贴片卡：适用于汽车行业M2M业务，SMD封装，对使用环境（如温度、湿度等）要求最高，</w:t>
      </w:r>
      <w:r w:rsidR="001236D1">
        <w:rPr>
          <w:rFonts w:hAnsi="宋体" w:hint="eastAsia"/>
        </w:rPr>
        <w:t>防震动要求较高</w:t>
      </w:r>
      <w:r w:rsidR="00B36DD3">
        <w:rPr>
          <w:rFonts w:hAnsi="宋体" w:hint="eastAsia"/>
        </w:rPr>
        <w:t>。车规级贴片卡</w:t>
      </w:r>
      <w:r w:rsidR="007C68F1">
        <w:rPr>
          <w:rFonts w:hAnsi="宋体" w:hint="eastAsia"/>
        </w:rPr>
        <w:t>为成卡。</w:t>
      </w:r>
    </w:p>
    <w:p w:rsidR="002C1D97" w:rsidRPr="007476A8" w:rsidRDefault="0020728E" w:rsidP="00DD3180">
      <w:pPr>
        <w:pStyle w:val="afff"/>
        <w:numPr>
          <w:ilvl w:val="0"/>
          <w:numId w:val="44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工业级贴片卡：适用于工业生产M2M业务，SMD封装，对使用环境（如温度、湿度等）要求较高，</w:t>
      </w:r>
      <w:r w:rsidR="001236D1">
        <w:rPr>
          <w:rFonts w:hAnsi="宋体" w:hint="eastAsia"/>
        </w:rPr>
        <w:t>防震动要求较高</w:t>
      </w:r>
      <w:r w:rsidR="007C68F1">
        <w:rPr>
          <w:rFonts w:hAnsi="宋体" w:hint="eastAsia"/>
        </w:rPr>
        <w:t>。工业级贴片卡为成卡。</w:t>
      </w:r>
    </w:p>
    <w:p w:rsidR="002C1D97" w:rsidRDefault="0020728E" w:rsidP="00DD3180">
      <w:pPr>
        <w:pStyle w:val="afff"/>
        <w:numPr>
          <w:ilvl w:val="0"/>
          <w:numId w:val="44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工业级普通卡：适用于工业生产M2M业务，</w:t>
      </w:r>
      <w:r w:rsidR="00484D38">
        <w:rPr>
          <w:rFonts w:hAnsi="宋体" w:hint="eastAsia"/>
        </w:rPr>
        <w:t>插接式（</w:t>
      </w:r>
      <w:r w:rsidR="00D50A0F">
        <w:rPr>
          <w:rFonts w:hAnsi="宋体" w:hint="eastAsia"/>
        </w:rPr>
        <w:t>Plug-in</w:t>
      </w:r>
      <w:r w:rsidR="00E564D7">
        <w:rPr>
          <w:rFonts w:hAnsi="宋体" w:hint="eastAsia"/>
        </w:rPr>
        <w:t xml:space="preserve"> UICC</w:t>
      </w:r>
      <w:r w:rsidR="00484D38">
        <w:rPr>
          <w:rFonts w:hAnsi="宋体" w:hint="eastAsia"/>
        </w:rPr>
        <w:t>/Mini-UICC/4FF</w:t>
      </w:r>
      <w:r w:rsidR="00484D38">
        <w:rPr>
          <w:rFonts w:hAnsi="宋体"/>
        </w:rPr>
        <w:t>）</w:t>
      </w:r>
      <w:r w:rsidRPr="007476A8">
        <w:rPr>
          <w:rFonts w:hAnsi="宋体" w:hint="eastAsia"/>
        </w:rPr>
        <w:t>封装，</w:t>
      </w:r>
      <w:r w:rsidR="001236D1">
        <w:rPr>
          <w:rFonts w:hAnsi="宋体" w:hint="eastAsia"/>
        </w:rPr>
        <w:t>对使用环境（如温度、湿度等）要求较高，</w:t>
      </w:r>
      <w:r w:rsidRPr="007476A8">
        <w:rPr>
          <w:rFonts w:hAnsi="宋体" w:hint="eastAsia"/>
        </w:rPr>
        <w:t>防震动要求一般</w:t>
      </w:r>
      <w:r w:rsidR="005B0D82">
        <w:rPr>
          <w:rFonts w:hAnsi="宋体" w:hint="eastAsia"/>
        </w:rPr>
        <w:t>。工业级普通卡根据规格尺寸</w:t>
      </w:r>
      <w:r w:rsidR="007C68F1">
        <w:rPr>
          <w:rFonts w:hAnsi="宋体" w:hint="eastAsia"/>
        </w:rPr>
        <w:t>和码号配置状态</w:t>
      </w:r>
      <w:r w:rsidR="005B0D82">
        <w:rPr>
          <w:rFonts w:hAnsi="宋体" w:hint="eastAsia"/>
        </w:rPr>
        <w:t>可分为</w:t>
      </w:r>
      <w:r w:rsidR="007C68F1">
        <w:rPr>
          <w:rFonts w:hAnsi="宋体" w:hint="eastAsia"/>
        </w:rPr>
        <w:t>6</w:t>
      </w:r>
      <w:r w:rsidR="005B0D82">
        <w:rPr>
          <w:rFonts w:hAnsi="宋体" w:hint="eastAsia"/>
        </w:rPr>
        <w:t>类产品</w:t>
      </w:r>
      <w:r w:rsidRPr="007476A8">
        <w:rPr>
          <w:rFonts w:hAnsi="宋体" w:hint="eastAsia"/>
        </w:rPr>
        <w:t>；</w:t>
      </w:r>
    </w:p>
    <w:p w:rsidR="002C1D97" w:rsidRDefault="007146FF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工业级普通卡——Plug-in</w:t>
      </w:r>
      <w:r w:rsidR="00D04C68">
        <w:rPr>
          <w:rFonts w:hAnsi="宋体" w:hint="eastAsia"/>
        </w:rPr>
        <w:t xml:space="preserve"> UICC</w:t>
      </w:r>
      <w:r w:rsidR="00E564D7">
        <w:rPr>
          <w:rFonts w:hAnsi="宋体" w:hint="eastAsia"/>
        </w:rPr>
        <w:t>——成卡</w:t>
      </w:r>
    </w:p>
    <w:p w:rsidR="002C1D97" w:rsidRDefault="00DC3277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工业级普通卡——Plug-in</w:t>
      </w:r>
      <w:r w:rsidR="00D04C68">
        <w:rPr>
          <w:rFonts w:hAnsi="宋体" w:hint="eastAsia"/>
        </w:rPr>
        <w:t xml:space="preserve"> UICC</w:t>
      </w:r>
      <w:r>
        <w:rPr>
          <w:rFonts w:hAnsi="宋体" w:hint="eastAsia"/>
        </w:rPr>
        <w:t>——白卡</w:t>
      </w:r>
    </w:p>
    <w:p w:rsidR="002C1D97" w:rsidRDefault="005B0D82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工业级普通卡——Mini-UICC</w:t>
      </w:r>
      <w:r w:rsidR="00E564D7">
        <w:rPr>
          <w:rFonts w:hAnsi="宋体" w:hint="eastAsia"/>
        </w:rPr>
        <w:t>——成卡</w:t>
      </w:r>
    </w:p>
    <w:p w:rsidR="002C1D97" w:rsidRDefault="00DC3277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工业级普通卡——Mini-UICC——白卡</w:t>
      </w:r>
    </w:p>
    <w:p w:rsidR="002C1D97" w:rsidRDefault="005B0D82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工业级普通卡——4FF</w:t>
      </w:r>
      <w:r w:rsidR="00E564D7">
        <w:rPr>
          <w:rFonts w:hAnsi="宋体" w:hint="eastAsia"/>
        </w:rPr>
        <w:t>——成卡</w:t>
      </w:r>
    </w:p>
    <w:p w:rsidR="002C1D97" w:rsidRPr="007476A8" w:rsidRDefault="00DC3277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工业级普通卡——4FF——白卡</w:t>
      </w:r>
    </w:p>
    <w:p w:rsidR="002C1D97" w:rsidRPr="007476A8" w:rsidRDefault="0020728E" w:rsidP="00DD3180">
      <w:pPr>
        <w:pStyle w:val="afff"/>
        <w:numPr>
          <w:ilvl w:val="0"/>
          <w:numId w:val="44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lastRenderedPageBreak/>
        <w:t>消费电子级贴片卡：适用于消费电子行业M2M业务，SMD封装，对使用环境（如温度、湿度等）要求一般，防震动要求较高</w:t>
      </w:r>
      <w:r w:rsidR="007C68F1">
        <w:rPr>
          <w:rFonts w:hAnsi="宋体" w:hint="eastAsia"/>
        </w:rPr>
        <w:t>。消费电子级贴片卡为成卡。</w:t>
      </w:r>
    </w:p>
    <w:p w:rsidR="002C1D97" w:rsidRPr="007476A8" w:rsidRDefault="0020728E" w:rsidP="00DD3180">
      <w:pPr>
        <w:pStyle w:val="afff"/>
        <w:numPr>
          <w:ilvl w:val="0"/>
          <w:numId w:val="44"/>
        </w:numPr>
        <w:ind w:firstLineChars="0"/>
      </w:pPr>
      <w:r w:rsidRPr="007476A8">
        <w:rPr>
          <w:rFonts w:hAnsi="宋体" w:hint="eastAsia"/>
        </w:rPr>
        <w:t>消费电子级普通卡：适用于消费电子行业M2M业务，要求同个人终端USIM卡，</w:t>
      </w:r>
      <w:r w:rsidR="00484D38">
        <w:rPr>
          <w:rFonts w:hAnsi="宋体" w:hint="eastAsia"/>
        </w:rPr>
        <w:t>插接式（</w:t>
      </w:r>
      <w:r w:rsidR="00D50A0F">
        <w:rPr>
          <w:rFonts w:hAnsi="宋体" w:hint="eastAsia"/>
        </w:rPr>
        <w:t>Plug-in</w:t>
      </w:r>
      <w:r w:rsidR="00484D38">
        <w:rPr>
          <w:rFonts w:hAnsi="宋体" w:hint="eastAsia"/>
        </w:rPr>
        <w:t>/Mini-UICC/4FF</w:t>
      </w:r>
      <w:r w:rsidR="00484D38">
        <w:rPr>
          <w:rFonts w:hAnsi="宋体"/>
        </w:rPr>
        <w:t>）</w:t>
      </w:r>
      <w:r w:rsidR="001236D1">
        <w:rPr>
          <w:rFonts w:hAnsi="宋体" w:hint="eastAsia"/>
        </w:rPr>
        <w:t>封装，对使用环境（如温度、湿度等）要求一般，</w:t>
      </w:r>
      <w:r w:rsidRPr="007476A8">
        <w:rPr>
          <w:rFonts w:hAnsi="宋体" w:hint="eastAsia"/>
        </w:rPr>
        <w:t>防震动要求一般。</w:t>
      </w:r>
      <w:r w:rsidR="007C68F1">
        <w:rPr>
          <w:rFonts w:hAnsi="宋体" w:hint="eastAsia"/>
        </w:rPr>
        <w:t>消费电子级普通卡根据规格尺寸和码号配置状态可分为6类产品</w:t>
      </w:r>
      <w:r w:rsidR="007C68F1" w:rsidRPr="00810903">
        <w:rPr>
          <w:rFonts w:hAnsi="宋体" w:hint="eastAsia"/>
        </w:rPr>
        <w:t>；</w:t>
      </w:r>
    </w:p>
    <w:p w:rsidR="007146FF" w:rsidRPr="00E564D7" w:rsidRDefault="00AD3555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消费电子级普通卡——Plug-in</w:t>
      </w:r>
      <w:r w:rsidR="00D04C68">
        <w:rPr>
          <w:rFonts w:hAnsi="宋体" w:hint="eastAsia"/>
        </w:rPr>
        <w:t xml:space="preserve"> UICC</w:t>
      </w:r>
      <w:r w:rsidR="00E564D7">
        <w:rPr>
          <w:rFonts w:hAnsi="宋体" w:hint="eastAsia"/>
        </w:rPr>
        <w:t>——成卡</w:t>
      </w:r>
    </w:p>
    <w:p w:rsidR="00DC3277" w:rsidRPr="00550E21" w:rsidRDefault="00DC3277" w:rsidP="00DD3180">
      <w:pPr>
        <w:pStyle w:val="afff"/>
        <w:numPr>
          <w:ilvl w:val="1"/>
          <w:numId w:val="44"/>
        </w:numPr>
        <w:ind w:firstLineChars="0"/>
        <w:rPr>
          <w:rFonts w:hAnsi="宋体"/>
        </w:rPr>
      </w:pPr>
      <w:r>
        <w:rPr>
          <w:rFonts w:hAnsi="宋体" w:hint="eastAsia"/>
        </w:rPr>
        <w:t>消费电子级普通卡——Plug-in</w:t>
      </w:r>
      <w:r w:rsidR="00D04C68">
        <w:rPr>
          <w:rFonts w:hAnsi="宋体" w:hint="eastAsia"/>
        </w:rPr>
        <w:t xml:space="preserve"> UICC</w:t>
      </w:r>
      <w:r>
        <w:rPr>
          <w:rFonts w:hAnsi="宋体" w:hint="eastAsia"/>
        </w:rPr>
        <w:t>——白卡</w:t>
      </w:r>
    </w:p>
    <w:p w:rsidR="002C1D97" w:rsidRDefault="00AD3555" w:rsidP="00DD3180">
      <w:pPr>
        <w:pStyle w:val="afff"/>
        <w:numPr>
          <w:ilvl w:val="1"/>
          <w:numId w:val="44"/>
        </w:numPr>
        <w:ind w:firstLineChars="0"/>
      </w:pPr>
      <w:r>
        <w:rPr>
          <w:rFonts w:hint="eastAsia"/>
        </w:rPr>
        <w:t>消费电子级普通卡——</w:t>
      </w:r>
      <w:r w:rsidR="0020728E" w:rsidRPr="007476A8">
        <w:rPr>
          <w:rFonts w:hAnsi="宋体" w:hint="eastAsia"/>
        </w:rPr>
        <w:t>多合一双切卡</w:t>
      </w:r>
      <w:r w:rsidR="00E564D7">
        <w:rPr>
          <w:rFonts w:hint="eastAsia"/>
        </w:rPr>
        <w:t>——成卡</w:t>
      </w:r>
    </w:p>
    <w:p w:rsidR="002C1D97" w:rsidRDefault="00DC3277" w:rsidP="00DD3180">
      <w:pPr>
        <w:pStyle w:val="afff"/>
        <w:numPr>
          <w:ilvl w:val="1"/>
          <w:numId w:val="44"/>
        </w:numPr>
        <w:ind w:firstLineChars="0"/>
      </w:pPr>
      <w:r>
        <w:rPr>
          <w:rFonts w:hint="eastAsia"/>
        </w:rPr>
        <w:t>消费电子级普通卡——多合一双切卡——白卡</w:t>
      </w:r>
    </w:p>
    <w:p w:rsidR="002C1D97" w:rsidRDefault="00550E21" w:rsidP="00DD3180">
      <w:pPr>
        <w:pStyle w:val="afff"/>
        <w:numPr>
          <w:ilvl w:val="1"/>
          <w:numId w:val="44"/>
        </w:numPr>
        <w:ind w:firstLineChars="0"/>
      </w:pPr>
      <w:r>
        <w:rPr>
          <w:rFonts w:hint="eastAsia"/>
        </w:rPr>
        <w:t>消费电子级普通卡——</w:t>
      </w:r>
      <w:r w:rsidRPr="00550E21">
        <w:rPr>
          <w:rFonts w:hAnsi="宋体" w:hint="eastAsia"/>
        </w:rPr>
        <w:t>多合</w:t>
      </w:r>
      <w:r w:rsidR="00503F93" w:rsidRPr="00550E21">
        <w:rPr>
          <w:rFonts w:hAnsi="宋体" w:hint="eastAsia"/>
        </w:rPr>
        <w:t>一</w:t>
      </w:r>
      <w:r w:rsidR="00503F93">
        <w:rPr>
          <w:rFonts w:hAnsi="宋体" w:hint="eastAsia"/>
        </w:rPr>
        <w:t>三</w:t>
      </w:r>
      <w:r w:rsidRPr="00550E21">
        <w:rPr>
          <w:rFonts w:hAnsi="宋体" w:hint="eastAsia"/>
        </w:rPr>
        <w:t>切卡</w:t>
      </w:r>
      <w:r w:rsidR="00E564D7">
        <w:rPr>
          <w:rFonts w:hint="eastAsia"/>
        </w:rPr>
        <w:t>——成卡</w:t>
      </w:r>
    </w:p>
    <w:p w:rsidR="002C1D97" w:rsidRDefault="00DC3277" w:rsidP="00DD3180">
      <w:pPr>
        <w:pStyle w:val="afff"/>
        <w:numPr>
          <w:ilvl w:val="1"/>
          <w:numId w:val="44"/>
        </w:numPr>
        <w:ind w:firstLineChars="0"/>
      </w:pPr>
      <w:r>
        <w:rPr>
          <w:rFonts w:hint="eastAsia"/>
        </w:rPr>
        <w:t>消费电子级普通卡——多合一</w:t>
      </w:r>
      <w:r w:rsidR="00503F93">
        <w:rPr>
          <w:rFonts w:hint="eastAsia"/>
        </w:rPr>
        <w:t>三</w:t>
      </w:r>
      <w:r>
        <w:rPr>
          <w:rFonts w:hint="eastAsia"/>
        </w:rPr>
        <w:t>切卡——白卡</w:t>
      </w:r>
    </w:p>
    <w:p w:rsidR="00503F93" w:rsidRDefault="00503F93" w:rsidP="00DD3180">
      <w:pPr>
        <w:pStyle w:val="afff"/>
        <w:ind w:left="420" w:firstLineChars="0" w:firstLine="0"/>
      </w:pPr>
      <w:r>
        <w:rPr>
          <w:rFonts w:hint="eastAsia"/>
        </w:rPr>
        <w:t>其中多合一卡具体结构要求见《中国联通M2M UICC卡生产技术规范》</w:t>
      </w:r>
    </w:p>
    <w:p w:rsidR="002C1D97" w:rsidRDefault="00E564D7" w:rsidP="00DD3180">
      <w:pPr>
        <w:pStyle w:val="afff"/>
        <w:ind w:left="420" w:firstLineChars="0" w:firstLine="0"/>
      </w:pPr>
      <w:r>
        <w:rPr>
          <w:rFonts w:hint="eastAsia"/>
        </w:rPr>
        <w:t>关于各类产品中成</w:t>
      </w:r>
      <w:r w:rsidR="008849D9">
        <w:rPr>
          <w:rFonts w:hint="eastAsia"/>
        </w:rPr>
        <w:t>卡和白卡的要求见5.12。</w:t>
      </w:r>
    </w:p>
    <w:p w:rsidR="00C61B44" w:rsidRDefault="00C61B44" w:rsidP="00DD3180">
      <w:pPr>
        <w:pStyle w:val="Default"/>
        <w:jc w:val="both"/>
        <w:rPr>
          <w:sz w:val="21"/>
          <w:szCs w:val="21"/>
        </w:rPr>
      </w:pPr>
    </w:p>
    <w:p w:rsidR="00CE6336" w:rsidRPr="007476A8" w:rsidRDefault="009B7503" w:rsidP="00DD3180">
      <w:pPr>
        <w:pStyle w:val="Default"/>
        <w:jc w:val="both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r w:rsidR="0020728E" w:rsidRPr="007476A8">
        <w:rPr>
          <w:rFonts w:hAnsi="宋体" w:hint="eastAsia"/>
          <w:sz w:val="21"/>
          <w:szCs w:val="21"/>
        </w:rPr>
        <w:t>各形态产品的各项参数要求定义见下表：</w:t>
      </w:r>
    </w:p>
    <w:p w:rsidR="002C1D97" w:rsidRPr="007476A8" w:rsidRDefault="00201444" w:rsidP="007476A8">
      <w:pPr>
        <w:pStyle w:val="ab"/>
        <w:jc w:val="left"/>
        <w:rPr>
          <w:rFonts w:hAnsi="宋体"/>
          <w:szCs w:val="21"/>
        </w:rPr>
      </w:pPr>
      <w:r w:rsidRPr="00CE6336">
        <w:rPr>
          <w:rFonts w:hint="eastAsia"/>
        </w:rPr>
        <w:t>M2M专用UICC产品形态参数要求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1"/>
        <w:gridCol w:w="1070"/>
        <w:gridCol w:w="1237"/>
        <w:gridCol w:w="1238"/>
        <w:gridCol w:w="1238"/>
        <w:gridCol w:w="1238"/>
        <w:gridCol w:w="1238"/>
      </w:tblGrid>
      <w:tr w:rsidR="00D257A5" w:rsidRPr="009F2ABB" w:rsidTr="007476A8">
        <w:tc>
          <w:tcPr>
            <w:tcW w:w="1071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定义项目</w:t>
            </w:r>
          </w:p>
        </w:tc>
        <w:tc>
          <w:tcPr>
            <w:tcW w:w="1070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定义子项目</w:t>
            </w:r>
          </w:p>
        </w:tc>
        <w:tc>
          <w:tcPr>
            <w:tcW w:w="1237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车规级贴片卡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工业级贴片卡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工业级普通卡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消费电子级贴片卡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消费电子级普通卡</w:t>
            </w:r>
          </w:p>
        </w:tc>
      </w:tr>
      <w:tr w:rsidR="00D257A5" w:rsidRPr="009F2ABB" w:rsidTr="00352ABA">
        <w:tc>
          <w:tcPr>
            <w:tcW w:w="1071" w:type="dxa"/>
            <w:tcBorders>
              <w:bottom w:val="single" w:sz="4" w:space="0" w:color="auto"/>
            </w:tcBorders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封装形式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/>
                <w:sz w:val="18"/>
                <w:szCs w:val="18"/>
              </w:rPr>
              <w:t>--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SMD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SMD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D257A5" w:rsidRPr="007476A8" w:rsidRDefault="00D50A0F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插接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SMD</w:t>
            </w:r>
          </w:p>
        </w:tc>
        <w:tc>
          <w:tcPr>
            <w:tcW w:w="1238" w:type="dxa"/>
          </w:tcPr>
          <w:p w:rsidR="00D257A5" w:rsidRPr="007476A8" w:rsidRDefault="00D50A0F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插接</w:t>
            </w:r>
          </w:p>
        </w:tc>
      </w:tr>
      <w:tr w:rsidR="00D257A5" w:rsidRPr="009F2ABB" w:rsidTr="00352ABA">
        <w:tc>
          <w:tcPr>
            <w:tcW w:w="1071" w:type="dxa"/>
            <w:vMerge w:val="restart"/>
            <w:tcBorders>
              <w:bottom w:val="single" w:sz="4" w:space="0" w:color="auto"/>
            </w:tcBorders>
          </w:tcPr>
          <w:p w:rsidR="00D257A5" w:rsidRPr="007476A8" w:rsidRDefault="0020728E" w:rsidP="00352ABA">
            <w:pPr>
              <w:pStyle w:val="afff"/>
              <w:widowControl w:val="0"/>
              <w:tabs>
                <w:tab w:val="center" w:pos="4153"/>
                <w:tab w:val="right" w:pos="8306"/>
              </w:tabs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环境参数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D257A5" w:rsidRPr="007476A8" w:rsidRDefault="0020728E" w:rsidP="00352ABA">
            <w:pPr>
              <w:pStyle w:val="afff"/>
              <w:widowControl w:val="0"/>
              <w:tabs>
                <w:tab w:val="center" w:pos="4153"/>
                <w:tab w:val="right" w:pos="8306"/>
              </w:tabs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温度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2C1D97" w:rsidRPr="007476A8" w:rsidRDefault="0020728E" w:rsidP="00352ABA">
            <w:pPr>
              <w:tabs>
                <w:tab w:val="center" w:pos="4153"/>
                <w:tab w:val="right" w:pos="8306"/>
              </w:tabs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TC</w:t>
            </w:r>
            <w:r w:rsidR="00CA140E">
              <w:rPr>
                <w:rFonts w:ascii="宋体" w:hAnsi="宋体" w:hint="eastAsia"/>
                <w:sz w:val="18"/>
                <w:szCs w:val="18"/>
              </w:rPr>
              <w:t>/TB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2C1D97" w:rsidRPr="007476A8" w:rsidRDefault="0020728E" w:rsidP="00352ABA">
            <w:pPr>
              <w:tabs>
                <w:tab w:val="center" w:pos="4153"/>
                <w:tab w:val="right" w:pos="8306"/>
              </w:tabs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TC/TB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2C1D97" w:rsidRPr="004D4B24" w:rsidRDefault="0020728E" w:rsidP="00352ABA">
            <w:pPr>
              <w:tabs>
                <w:tab w:val="center" w:pos="4153"/>
                <w:tab w:val="right" w:pos="8306"/>
              </w:tabs>
              <w:rPr>
                <w:rFonts w:ascii="宋体" w:hAnsi="宋体"/>
                <w:sz w:val="18"/>
                <w:szCs w:val="18"/>
              </w:rPr>
            </w:pPr>
            <w:r w:rsidRPr="004D4B24">
              <w:rPr>
                <w:rFonts w:ascii="宋体" w:hAnsi="宋体"/>
                <w:sz w:val="18"/>
                <w:szCs w:val="18"/>
              </w:rPr>
              <w:t>TC/TB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TS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TS</w:t>
            </w:r>
          </w:p>
        </w:tc>
      </w:tr>
      <w:tr w:rsidR="00D257A5" w:rsidRPr="009F2ABB" w:rsidTr="00352ABA">
        <w:tc>
          <w:tcPr>
            <w:tcW w:w="107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257A5" w:rsidRPr="007476A8" w:rsidRDefault="00D257A5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湿度/回流焊条件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MA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MA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D257A5" w:rsidRPr="007476A8" w:rsidRDefault="00FC5829" w:rsidP="00352AB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--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MA</w:t>
            </w:r>
          </w:p>
        </w:tc>
        <w:tc>
          <w:tcPr>
            <w:tcW w:w="1238" w:type="dxa"/>
          </w:tcPr>
          <w:p w:rsidR="00D257A5" w:rsidRPr="007476A8" w:rsidRDefault="00FC5829" w:rsidP="00352AB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--</w:t>
            </w:r>
          </w:p>
        </w:tc>
      </w:tr>
      <w:tr w:rsidR="00D257A5" w:rsidRPr="009F2ABB" w:rsidTr="00352ABA"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D257A5" w:rsidRPr="007476A8" w:rsidRDefault="00D257A5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0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湿度</w:t>
            </w:r>
          </w:p>
        </w:tc>
        <w:tc>
          <w:tcPr>
            <w:tcW w:w="1237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H</w:t>
            </w:r>
            <w:r w:rsidR="00CD679A">
              <w:rPr>
                <w:rFonts w:ascii="宋体" w:hAnsi="宋体" w:hint="eastAsia"/>
                <w:sz w:val="18"/>
                <w:szCs w:val="18"/>
              </w:rPr>
              <w:t>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H</w:t>
            </w:r>
            <w:r w:rsidR="00CD679A">
              <w:rPr>
                <w:rFonts w:ascii="宋体" w:hAnsi="宋体" w:hint="eastAsia"/>
                <w:sz w:val="18"/>
                <w:szCs w:val="18"/>
              </w:rPr>
              <w:t>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H</w:t>
            </w:r>
            <w:r w:rsidR="00CD679A">
              <w:rPr>
                <w:rFonts w:ascii="宋体" w:hAnsi="宋体" w:hint="eastAsia"/>
                <w:sz w:val="18"/>
                <w:szCs w:val="18"/>
              </w:rPr>
              <w:t>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H</w:t>
            </w:r>
            <w:r w:rsidR="006307E6"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HA</w:t>
            </w:r>
          </w:p>
        </w:tc>
      </w:tr>
      <w:tr w:rsidR="00D257A5" w:rsidRPr="009F2ABB" w:rsidTr="00352ABA"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D257A5" w:rsidRPr="007476A8" w:rsidRDefault="00D257A5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0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震动</w:t>
            </w:r>
          </w:p>
        </w:tc>
        <w:tc>
          <w:tcPr>
            <w:tcW w:w="1237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VA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VA</w:t>
            </w:r>
          </w:p>
        </w:tc>
        <w:tc>
          <w:tcPr>
            <w:tcW w:w="1238" w:type="dxa"/>
          </w:tcPr>
          <w:p w:rsidR="00D257A5" w:rsidRPr="009F2ABB" w:rsidRDefault="00D257A5" w:rsidP="00352ABA">
            <w:pPr>
              <w:rPr>
                <w:rFonts w:ascii="宋体" w:hAnsi="宋体"/>
              </w:rPr>
            </w:pPr>
            <w:r w:rsidRPr="009F2ABB">
              <w:rPr>
                <w:rFonts w:ascii="宋体" w:hAnsi="宋体" w:hint="eastAsia"/>
                <w:sz w:val="18"/>
                <w:szCs w:val="18"/>
              </w:rPr>
              <w:t>--</w:t>
            </w:r>
          </w:p>
        </w:tc>
        <w:tc>
          <w:tcPr>
            <w:tcW w:w="1238" w:type="dxa"/>
          </w:tcPr>
          <w:p w:rsidR="00D257A5" w:rsidRPr="009F2ABB" w:rsidRDefault="006307E6" w:rsidP="00352AB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</w:t>
            </w:r>
          </w:p>
        </w:tc>
        <w:tc>
          <w:tcPr>
            <w:tcW w:w="1238" w:type="dxa"/>
          </w:tcPr>
          <w:p w:rsidR="00D257A5" w:rsidRPr="007476A8" w:rsidRDefault="006307E6" w:rsidP="00352ABA">
            <w:pPr>
              <w:rPr>
                <w:rFonts w:ascii="宋体" w:hAnsi="宋体"/>
              </w:rPr>
            </w:pPr>
            <w:bookmarkStart w:id="89" w:name="OLE_LINK6"/>
            <w:bookmarkStart w:id="90" w:name="OLE_LINK7"/>
            <w:r w:rsidRPr="009F2ABB">
              <w:rPr>
                <w:rFonts w:ascii="宋体" w:hAnsi="宋体" w:hint="eastAsia"/>
                <w:sz w:val="18"/>
                <w:szCs w:val="18"/>
              </w:rPr>
              <w:t>--</w:t>
            </w:r>
            <w:bookmarkEnd w:id="89"/>
            <w:bookmarkEnd w:id="90"/>
          </w:p>
        </w:tc>
      </w:tr>
      <w:tr w:rsidR="00D257A5" w:rsidRPr="009F2ABB" w:rsidTr="00352ABA"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D257A5" w:rsidRPr="007476A8" w:rsidRDefault="00D257A5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0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腐蚀</w:t>
            </w:r>
          </w:p>
        </w:tc>
        <w:tc>
          <w:tcPr>
            <w:tcW w:w="1237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CA-CD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CA-CD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CA-CD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CA-CD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CA-CD</w:t>
            </w:r>
          </w:p>
        </w:tc>
      </w:tr>
      <w:tr w:rsidR="00D257A5" w:rsidRPr="009F2ABB" w:rsidTr="00352ABA"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D257A5" w:rsidRPr="007476A8" w:rsidRDefault="00D257A5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0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冲击</w:t>
            </w:r>
          </w:p>
        </w:tc>
        <w:tc>
          <w:tcPr>
            <w:tcW w:w="1237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SA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SA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SA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SA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SA</w:t>
            </w:r>
          </w:p>
        </w:tc>
      </w:tr>
      <w:tr w:rsidR="00D257A5" w:rsidRPr="009F2ABB" w:rsidTr="00352ABA"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D257A5" w:rsidRPr="007476A8" w:rsidRDefault="00D257A5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0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数据保存时间</w:t>
            </w:r>
          </w:p>
        </w:tc>
        <w:tc>
          <w:tcPr>
            <w:tcW w:w="1237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RC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RB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RB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tabs>
                <w:tab w:val="center" w:pos="4153"/>
                <w:tab w:val="right" w:pos="8306"/>
              </w:tabs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RA</w:t>
            </w:r>
          </w:p>
        </w:tc>
        <w:tc>
          <w:tcPr>
            <w:tcW w:w="1238" w:type="dxa"/>
          </w:tcPr>
          <w:p w:rsidR="002C1D97" w:rsidRPr="007476A8" w:rsidRDefault="0020728E" w:rsidP="00352ABA">
            <w:pPr>
              <w:tabs>
                <w:tab w:val="center" w:pos="4153"/>
                <w:tab w:val="right" w:pos="8306"/>
              </w:tabs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RA</w:t>
            </w:r>
          </w:p>
        </w:tc>
      </w:tr>
      <w:tr w:rsidR="00D257A5" w:rsidRPr="009F2ABB" w:rsidTr="00352ABA"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D257A5" w:rsidRPr="007476A8" w:rsidRDefault="00D257A5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0" w:type="dxa"/>
          </w:tcPr>
          <w:p w:rsidR="00D257A5" w:rsidRPr="007476A8" w:rsidRDefault="0020728E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7476A8">
              <w:rPr>
                <w:rFonts w:hAnsi="宋体" w:hint="eastAsia"/>
                <w:sz w:val="18"/>
                <w:szCs w:val="18"/>
              </w:rPr>
              <w:t>最小更新次数</w:t>
            </w:r>
          </w:p>
        </w:tc>
        <w:tc>
          <w:tcPr>
            <w:tcW w:w="1237" w:type="dxa"/>
          </w:tcPr>
          <w:p w:rsidR="00D257A5" w:rsidRPr="007476A8" w:rsidRDefault="00497468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UB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UB</w:t>
            </w:r>
          </w:p>
        </w:tc>
        <w:tc>
          <w:tcPr>
            <w:tcW w:w="1238" w:type="dxa"/>
          </w:tcPr>
          <w:p w:rsidR="00D257A5" w:rsidRPr="007476A8" w:rsidRDefault="00D851C3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RA</w:t>
            </w:r>
          </w:p>
        </w:tc>
        <w:tc>
          <w:tcPr>
            <w:tcW w:w="1238" w:type="dxa"/>
          </w:tcPr>
          <w:p w:rsidR="00D257A5" w:rsidRPr="007476A8" w:rsidRDefault="0020728E" w:rsidP="00352ABA">
            <w:pPr>
              <w:rPr>
                <w:rFonts w:ascii="宋体" w:hAnsi="宋体"/>
                <w:sz w:val="18"/>
                <w:szCs w:val="18"/>
              </w:rPr>
            </w:pPr>
            <w:r w:rsidRPr="007476A8">
              <w:rPr>
                <w:rFonts w:ascii="宋体" w:hAnsi="宋体"/>
                <w:sz w:val="18"/>
                <w:szCs w:val="18"/>
              </w:rPr>
              <w:t>UA</w:t>
            </w:r>
          </w:p>
        </w:tc>
      </w:tr>
      <w:tr w:rsidR="0028234C" w:rsidRPr="009F2ABB" w:rsidTr="0079568E"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8234C" w:rsidRPr="0028234C" w:rsidRDefault="0028234C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28234C">
              <w:rPr>
                <w:rFonts w:hAnsi="宋体" w:hint="eastAsia"/>
                <w:sz w:val="18"/>
                <w:szCs w:val="18"/>
              </w:rPr>
              <w:t>空间容量</w:t>
            </w:r>
          </w:p>
        </w:tc>
        <w:tc>
          <w:tcPr>
            <w:tcW w:w="1070" w:type="dxa"/>
            <w:shd w:val="clear" w:color="auto" w:fill="auto"/>
          </w:tcPr>
          <w:p w:rsidR="0028234C" w:rsidRPr="0028234C" w:rsidRDefault="0028234C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 w:rsidRPr="009F2ABB">
              <w:rPr>
                <w:rFonts w:hAnsi="宋体" w:hint="eastAsia"/>
                <w:sz w:val="18"/>
                <w:szCs w:val="18"/>
              </w:rPr>
              <w:t>--</w:t>
            </w:r>
          </w:p>
        </w:tc>
        <w:tc>
          <w:tcPr>
            <w:tcW w:w="1237" w:type="dxa"/>
            <w:shd w:val="clear" w:color="auto" w:fill="auto"/>
          </w:tcPr>
          <w:p w:rsidR="0028234C" w:rsidRPr="0028234C" w:rsidDel="00451104" w:rsidRDefault="0028234C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64K</w:t>
            </w:r>
          </w:p>
        </w:tc>
        <w:tc>
          <w:tcPr>
            <w:tcW w:w="1238" w:type="dxa"/>
            <w:shd w:val="clear" w:color="auto" w:fill="auto"/>
          </w:tcPr>
          <w:p w:rsidR="0028234C" w:rsidRPr="0028234C" w:rsidRDefault="0028234C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64K</w:t>
            </w:r>
          </w:p>
        </w:tc>
        <w:tc>
          <w:tcPr>
            <w:tcW w:w="1238" w:type="dxa"/>
            <w:shd w:val="clear" w:color="auto" w:fill="auto"/>
          </w:tcPr>
          <w:p w:rsidR="0028234C" w:rsidRPr="0028234C" w:rsidRDefault="0028234C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64K</w:t>
            </w:r>
          </w:p>
        </w:tc>
        <w:tc>
          <w:tcPr>
            <w:tcW w:w="1238" w:type="dxa"/>
            <w:shd w:val="clear" w:color="auto" w:fill="auto"/>
          </w:tcPr>
          <w:p w:rsidR="0028234C" w:rsidRPr="0028234C" w:rsidRDefault="0028234C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64K</w:t>
            </w:r>
          </w:p>
        </w:tc>
        <w:tc>
          <w:tcPr>
            <w:tcW w:w="1238" w:type="dxa"/>
            <w:shd w:val="clear" w:color="auto" w:fill="auto"/>
          </w:tcPr>
          <w:p w:rsidR="0028234C" w:rsidRPr="0028234C" w:rsidRDefault="0028234C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128K</w:t>
            </w:r>
          </w:p>
        </w:tc>
      </w:tr>
      <w:tr w:rsidR="003C7ED6" w:rsidRPr="009F2ABB" w:rsidTr="0079568E"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C7ED6" w:rsidRPr="0028234C" w:rsidRDefault="003C7ED6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功能要求</w:t>
            </w:r>
          </w:p>
        </w:tc>
        <w:tc>
          <w:tcPr>
            <w:tcW w:w="1070" w:type="dxa"/>
            <w:shd w:val="clear" w:color="auto" w:fill="auto"/>
          </w:tcPr>
          <w:p w:rsidR="003C7ED6" w:rsidRPr="009F2ABB" w:rsidRDefault="003C7ED6" w:rsidP="00352ABA">
            <w:pPr>
              <w:pStyle w:val="afff"/>
              <w:widowControl w:val="0"/>
              <w:adjustRightInd w:val="0"/>
              <w:spacing w:line="360" w:lineRule="atLeast"/>
              <w:ind w:firstLineChars="0" w:firstLine="0"/>
              <w:textAlignment w:val="baseline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37" w:type="dxa"/>
            <w:shd w:val="clear" w:color="auto" w:fill="auto"/>
          </w:tcPr>
          <w:p w:rsidR="003C7ED6" w:rsidRDefault="00531E59" w:rsidP="00531E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基本功能</w:t>
            </w:r>
          </w:p>
          <w:p w:rsidR="00531E59" w:rsidRDefault="00531E59" w:rsidP="00531E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增强型OTA</w:t>
            </w:r>
          </w:p>
          <w:p w:rsidR="000D4926" w:rsidRDefault="00DD3180" w:rsidP="00531E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汽车行业标准要求</w:t>
            </w:r>
          </w:p>
          <w:p w:rsidR="000D4926" w:rsidDel="00DF1EB3" w:rsidRDefault="000D4926" w:rsidP="00531E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成卡</w:t>
            </w:r>
          </w:p>
        </w:tc>
        <w:tc>
          <w:tcPr>
            <w:tcW w:w="1238" w:type="dxa"/>
            <w:shd w:val="clear" w:color="auto" w:fill="auto"/>
          </w:tcPr>
          <w:p w:rsidR="003C7ED6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基本功能</w:t>
            </w:r>
          </w:p>
          <w:p w:rsidR="00DD3180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增强型OTA</w:t>
            </w:r>
          </w:p>
          <w:p w:rsidR="000D4926" w:rsidDel="00DF1EB3" w:rsidRDefault="000D4926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成卡</w:t>
            </w:r>
          </w:p>
        </w:tc>
        <w:tc>
          <w:tcPr>
            <w:tcW w:w="1238" w:type="dxa"/>
            <w:shd w:val="clear" w:color="auto" w:fill="auto"/>
          </w:tcPr>
          <w:p w:rsidR="003C7ED6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基本功能</w:t>
            </w:r>
          </w:p>
          <w:p w:rsidR="00DD3180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增强型OTA</w:t>
            </w:r>
          </w:p>
          <w:p w:rsidR="00DD3180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现场写卡</w:t>
            </w:r>
          </w:p>
          <w:p w:rsidR="000D4926" w:rsidDel="00DF1EB3" w:rsidRDefault="000D4926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成卡/白卡</w:t>
            </w:r>
          </w:p>
        </w:tc>
        <w:tc>
          <w:tcPr>
            <w:tcW w:w="1238" w:type="dxa"/>
            <w:shd w:val="clear" w:color="auto" w:fill="auto"/>
          </w:tcPr>
          <w:p w:rsidR="003C7ED6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基本功能</w:t>
            </w:r>
          </w:p>
          <w:p w:rsidR="00DD3180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增强型OTA</w:t>
            </w:r>
          </w:p>
          <w:p w:rsidR="000D4926" w:rsidRPr="00DD3180" w:rsidDel="00DF1EB3" w:rsidRDefault="000D4926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成卡</w:t>
            </w:r>
          </w:p>
        </w:tc>
        <w:tc>
          <w:tcPr>
            <w:tcW w:w="1238" w:type="dxa"/>
            <w:shd w:val="clear" w:color="auto" w:fill="auto"/>
          </w:tcPr>
          <w:p w:rsidR="003C7ED6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基本功能</w:t>
            </w:r>
          </w:p>
          <w:p w:rsidR="00DD3180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增强型OTA</w:t>
            </w:r>
          </w:p>
          <w:p w:rsidR="00DD3180" w:rsidRDefault="00DD3180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现场写卡</w:t>
            </w:r>
          </w:p>
          <w:p w:rsidR="000D4926" w:rsidRDefault="000D4926" w:rsidP="00352A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成卡/白卡</w:t>
            </w:r>
          </w:p>
        </w:tc>
      </w:tr>
    </w:tbl>
    <w:p w:rsidR="00FF6D18" w:rsidRDefault="00FF6D18" w:rsidP="00FF6D18">
      <w:pPr>
        <w:pStyle w:val="afff"/>
        <w:ind w:firstLineChars="0" w:firstLine="0"/>
      </w:pPr>
    </w:p>
    <w:p w:rsidR="00CC1B7F" w:rsidRDefault="0020728E" w:rsidP="00FF6D18">
      <w:pPr>
        <w:pStyle w:val="afff"/>
        <w:ind w:firstLineChars="0" w:firstLine="0"/>
        <w:rPr>
          <w:rFonts w:hAnsi="宋体"/>
        </w:rPr>
      </w:pPr>
      <w:r w:rsidRPr="007476A8">
        <w:rPr>
          <w:rFonts w:hAnsi="宋体" w:hint="eastAsia"/>
        </w:rPr>
        <w:t>注：以上环境指标缩略语含义详见第7章定义</w:t>
      </w:r>
    </w:p>
    <w:p w:rsidR="00FD5EA5" w:rsidRDefault="00FD5EA5" w:rsidP="00FE2372">
      <w:pPr>
        <w:pStyle w:val="af4"/>
        <w:tabs>
          <w:tab w:val="num" w:pos="360"/>
        </w:tabs>
        <w:spacing w:before="120" w:after="120"/>
      </w:pPr>
      <w:bookmarkStart w:id="91" w:name="_Toc423008543"/>
      <w:bookmarkStart w:id="92" w:name="_Toc423008603"/>
      <w:bookmarkStart w:id="93" w:name="_Toc294617128"/>
      <w:bookmarkStart w:id="94" w:name="_Toc430695986"/>
      <w:bookmarkEnd w:id="91"/>
      <w:bookmarkEnd w:id="92"/>
      <w:r>
        <w:rPr>
          <w:rFonts w:hint="eastAsia"/>
        </w:rPr>
        <w:t>基本要求</w:t>
      </w:r>
      <w:bookmarkEnd w:id="93"/>
      <w:bookmarkEnd w:id="94"/>
    </w:p>
    <w:p w:rsidR="002C1D97" w:rsidRDefault="00482802" w:rsidP="007476A8">
      <w:pPr>
        <w:pStyle w:val="af5"/>
        <w:tabs>
          <w:tab w:val="num" w:pos="360"/>
        </w:tabs>
        <w:ind w:leftChars="-1" w:left="-1" w:hanging="1"/>
        <w:rPr>
          <w:snapToGrid w:val="0"/>
        </w:rPr>
      </w:pPr>
      <w:bookmarkStart w:id="95" w:name="_Toc91939733"/>
      <w:bookmarkStart w:id="96" w:name="_Toc98326970"/>
      <w:bookmarkStart w:id="97" w:name="_Toc294617129"/>
      <w:bookmarkStart w:id="98" w:name="_Toc430695987"/>
      <w:r>
        <w:rPr>
          <w:rFonts w:hint="eastAsia"/>
          <w:snapToGrid w:val="0"/>
        </w:rPr>
        <w:t>M2M UICC卡</w:t>
      </w:r>
      <w:r w:rsidR="00FD5EA5">
        <w:rPr>
          <w:rFonts w:hint="eastAsia"/>
          <w:snapToGrid w:val="0"/>
        </w:rPr>
        <w:t>一般物理特性</w:t>
      </w:r>
      <w:bookmarkEnd w:id="95"/>
      <w:bookmarkEnd w:id="96"/>
      <w:bookmarkEnd w:id="97"/>
      <w:bookmarkEnd w:id="98"/>
    </w:p>
    <w:p w:rsidR="001A16EF" w:rsidRDefault="001A16EF" w:rsidP="00FD5EA5">
      <w:pPr>
        <w:pStyle w:val="af6"/>
        <w:ind w:left="0"/>
        <w:rPr>
          <w:rFonts w:ascii="宋体" w:cs="宋体"/>
          <w:szCs w:val="21"/>
        </w:rPr>
      </w:pPr>
      <w:bookmarkStart w:id="99" w:name="_Toc294617130"/>
      <w:bookmarkStart w:id="100" w:name="_Toc430695988"/>
      <w:r>
        <w:rPr>
          <w:rFonts w:ascii="宋体" w:cs="宋体" w:hint="eastAsia"/>
          <w:szCs w:val="21"/>
        </w:rPr>
        <w:t>尺寸与布局</w:t>
      </w:r>
      <w:bookmarkEnd w:id="99"/>
      <w:bookmarkEnd w:id="100"/>
    </w:p>
    <w:p w:rsidR="002C1D97" w:rsidRDefault="001A16EF">
      <w:pPr>
        <w:spacing w:line="240" w:lineRule="auto"/>
        <w:ind w:firstLineChars="200" w:firstLine="420"/>
        <w:rPr>
          <w:rFonts w:ascii="宋体" w:hAnsi="宋体"/>
        </w:rPr>
      </w:pPr>
      <w:r w:rsidRPr="009F2ABB">
        <w:rPr>
          <w:rFonts w:ascii="宋体" w:hAnsi="宋体" w:hint="eastAsia"/>
        </w:rPr>
        <w:lastRenderedPageBreak/>
        <w:t>M2M UICC</w:t>
      </w:r>
      <w:r w:rsidR="00DC4226">
        <w:rPr>
          <w:rFonts w:ascii="宋体" w:hAnsi="宋体" w:hint="eastAsia"/>
        </w:rPr>
        <w:t>卡</w:t>
      </w:r>
      <w:r w:rsidRPr="009F2ABB">
        <w:rPr>
          <w:rFonts w:ascii="宋体" w:hAnsi="宋体" w:hint="eastAsia"/>
        </w:rPr>
        <w:t>按照不同的封装形式采用不同的尺寸与布局，具体</w:t>
      </w:r>
      <w:r w:rsidR="007863FB" w:rsidRPr="009F2ABB">
        <w:rPr>
          <w:rFonts w:ascii="宋体" w:hAnsi="宋体" w:hint="eastAsia"/>
        </w:rPr>
        <w:t>见</w:t>
      </w:r>
      <w:r w:rsidRPr="009F2ABB">
        <w:rPr>
          <w:rFonts w:ascii="宋体" w:hAnsi="宋体" w:hint="eastAsia"/>
        </w:rPr>
        <w:t>本规范</w:t>
      </w:r>
      <w:r w:rsidR="009E610C" w:rsidRPr="009F2ABB">
        <w:rPr>
          <w:rFonts w:ascii="宋体" w:hAnsi="宋体" w:hint="eastAsia"/>
        </w:rPr>
        <w:t>第</w:t>
      </w:r>
      <w:r w:rsidRPr="009F2ABB">
        <w:rPr>
          <w:rFonts w:ascii="宋体" w:hAnsi="宋体" w:hint="eastAsia"/>
        </w:rPr>
        <w:t>6</w:t>
      </w:r>
      <w:r w:rsidR="009E610C" w:rsidRPr="009F2ABB">
        <w:rPr>
          <w:rFonts w:ascii="宋体" w:hAnsi="宋体" w:hint="eastAsia"/>
        </w:rPr>
        <w:t>章</w:t>
      </w:r>
      <w:r w:rsidRPr="009F2ABB">
        <w:rPr>
          <w:rFonts w:ascii="宋体" w:hAnsi="宋体" w:hint="eastAsia"/>
        </w:rPr>
        <w:t xml:space="preserve"> 封装形式规定。</w:t>
      </w:r>
    </w:p>
    <w:p w:rsidR="00FD5EA5" w:rsidRDefault="00FD5EA5" w:rsidP="00FD5EA5">
      <w:pPr>
        <w:pStyle w:val="af6"/>
        <w:ind w:left="0"/>
        <w:rPr>
          <w:rFonts w:ascii="宋体" w:cs="宋体"/>
          <w:szCs w:val="21"/>
        </w:rPr>
      </w:pPr>
      <w:bookmarkStart w:id="101" w:name="_Toc294617131"/>
      <w:bookmarkStart w:id="102" w:name="_Toc430695989"/>
      <w:r>
        <w:rPr>
          <w:rFonts w:ascii="宋体" w:cs="宋体" w:hint="eastAsia"/>
          <w:szCs w:val="21"/>
        </w:rPr>
        <w:t>触点</w:t>
      </w:r>
      <w:bookmarkEnd w:id="101"/>
      <w:bookmarkEnd w:id="102"/>
    </w:p>
    <w:p w:rsidR="002C1D97" w:rsidRPr="007476A8" w:rsidRDefault="001A16EF" w:rsidP="007476A8">
      <w:pPr>
        <w:spacing w:line="240" w:lineRule="auto"/>
        <w:ind w:firstLineChars="200" w:firstLine="420"/>
        <w:rPr>
          <w:rFonts w:ascii="宋体" w:hAnsi="宋体"/>
        </w:rPr>
      </w:pPr>
      <w:r w:rsidRPr="009F2ABB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9F2ABB">
        <w:rPr>
          <w:rFonts w:ascii="宋体" w:hAnsi="宋体" w:hint="eastAsia"/>
        </w:rPr>
        <w:t>定义的</w:t>
      </w:r>
      <w:r w:rsidRPr="009F2ABB">
        <w:rPr>
          <w:rFonts w:ascii="宋体" w:hAnsi="宋体"/>
        </w:rPr>
        <w:t>所有触</w:t>
      </w:r>
      <w:r w:rsidRPr="009F2ABB">
        <w:rPr>
          <w:rFonts w:ascii="宋体" w:hAnsi="宋体" w:hint="eastAsia"/>
        </w:rPr>
        <w:t xml:space="preserve">点，均需符合ETSI </w:t>
      </w:r>
      <w:r w:rsidRPr="009F2ABB">
        <w:rPr>
          <w:rFonts w:ascii="宋体" w:hAnsi="宋体"/>
        </w:rPr>
        <w:t>TS 102 221</w:t>
      </w:r>
      <w:r w:rsidRPr="009F2ABB">
        <w:rPr>
          <w:rFonts w:ascii="宋体" w:hAnsi="宋体" w:hint="eastAsia"/>
        </w:rPr>
        <w:t>和《中国联通GSM WCDMA数字蜂窝移动通信网UICC技术规范》。</w:t>
      </w:r>
    </w:p>
    <w:p w:rsidR="002C1D97" w:rsidRDefault="001A16EF" w:rsidP="007476A8">
      <w:pPr>
        <w:pStyle w:val="af5"/>
        <w:ind w:leftChars="-1" w:left="-1" w:hanging="1"/>
      </w:pPr>
      <w:bookmarkStart w:id="103" w:name="_Toc294617132"/>
      <w:bookmarkStart w:id="104" w:name="_Toc430695990"/>
      <w:r>
        <w:rPr>
          <w:rFonts w:hint="eastAsia"/>
        </w:rPr>
        <w:t>UICC-终端接口的电气特性</w:t>
      </w:r>
      <w:bookmarkEnd w:id="103"/>
      <w:bookmarkEnd w:id="104"/>
    </w:p>
    <w:p w:rsidR="002C1D97" w:rsidRPr="007476A8" w:rsidRDefault="001A16EF" w:rsidP="007476A8">
      <w:pPr>
        <w:spacing w:line="240" w:lineRule="auto"/>
        <w:ind w:firstLineChars="200" w:firstLine="420"/>
        <w:rPr>
          <w:rFonts w:ascii="宋体" w:hAnsi="宋体"/>
        </w:rPr>
      </w:pPr>
      <w:r w:rsidRPr="009F2ABB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9F2ABB">
        <w:rPr>
          <w:rFonts w:ascii="宋体" w:hAnsi="宋体" w:hint="eastAsia"/>
        </w:rPr>
        <w:t xml:space="preserve">定义的电气特性，均需符合ETSI </w:t>
      </w:r>
      <w:r w:rsidRPr="009F2ABB">
        <w:rPr>
          <w:rFonts w:ascii="宋体" w:hAnsi="宋体"/>
        </w:rPr>
        <w:t>TS 102 221</w:t>
      </w:r>
      <w:r w:rsidRPr="009F2ABB">
        <w:rPr>
          <w:rFonts w:ascii="宋体" w:hAnsi="宋体" w:hint="eastAsia"/>
        </w:rPr>
        <w:t>和《中国联通GSM WCDMA数字蜂窝移动通信网UICC技术规范》。</w:t>
      </w:r>
    </w:p>
    <w:p w:rsidR="002C1D97" w:rsidRDefault="001A16EF" w:rsidP="007476A8">
      <w:pPr>
        <w:pStyle w:val="af5"/>
        <w:ind w:leftChars="-1" w:left="-1" w:hanging="1"/>
      </w:pPr>
      <w:bookmarkStart w:id="105" w:name="_Toc294617133"/>
      <w:bookmarkStart w:id="106" w:name="_Toc430695991"/>
      <w:r>
        <w:rPr>
          <w:rFonts w:hint="eastAsia"/>
        </w:rPr>
        <w:t>UICC特征</w:t>
      </w:r>
      <w:bookmarkEnd w:id="105"/>
      <w:bookmarkEnd w:id="106"/>
    </w:p>
    <w:p w:rsidR="002C1D97" w:rsidRPr="007476A8" w:rsidRDefault="000F71E4" w:rsidP="007476A8">
      <w:pPr>
        <w:spacing w:line="240" w:lineRule="auto"/>
        <w:ind w:firstLineChars="200" w:firstLine="420"/>
        <w:rPr>
          <w:rFonts w:ascii="宋体" w:hAnsi="宋体"/>
        </w:rPr>
      </w:pPr>
      <w:r w:rsidRPr="003662E0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3662E0">
        <w:rPr>
          <w:rFonts w:ascii="宋体" w:hAnsi="宋体" w:hint="eastAsia"/>
        </w:rPr>
        <w:t xml:space="preserve">定义的UICC特征，包括电压级别、文件控制参数、界面协议等，均需符合ETSI </w:t>
      </w:r>
      <w:r w:rsidRPr="003662E0">
        <w:rPr>
          <w:rFonts w:ascii="宋体" w:hAnsi="宋体"/>
        </w:rPr>
        <w:t>TS 102 221</w:t>
      </w:r>
      <w:r w:rsidRPr="003662E0">
        <w:rPr>
          <w:rFonts w:ascii="宋体" w:hAnsi="宋体" w:hint="eastAsia"/>
        </w:rPr>
        <w:t>国际技术规范和《中国联通GSM WCDMA数字蜂窝移动通信网UICC技术规范》。</w:t>
      </w:r>
    </w:p>
    <w:p w:rsidR="002C1D97" w:rsidRDefault="000F71E4" w:rsidP="007476A8">
      <w:pPr>
        <w:pStyle w:val="af5"/>
        <w:ind w:leftChars="-1" w:left="-1" w:hanging="1"/>
      </w:pPr>
      <w:bookmarkStart w:id="107" w:name="_Toc294617134"/>
      <w:bookmarkStart w:id="108" w:name="_Toc430695992"/>
      <w:r>
        <w:rPr>
          <w:rFonts w:hint="eastAsia"/>
        </w:rPr>
        <w:t>初始通信建立程序</w:t>
      </w:r>
      <w:bookmarkEnd w:id="107"/>
      <w:bookmarkEnd w:id="108"/>
    </w:p>
    <w:p w:rsidR="002C1D97" w:rsidRPr="007476A8" w:rsidRDefault="000F71E4" w:rsidP="007476A8">
      <w:pPr>
        <w:spacing w:line="240" w:lineRule="auto"/>
        <w:ind w:firstLineChars="200" w:firstLine="420"/>
        <w:rPr>
          <w:rFonts w:ascii="宋体" w:hAnsi="宋体"/>
        </w:rPr>
      </w:pPr>
      <w:r w:rsidRPr="003662E0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3662E0">
        <w:rPr>
          <w:rFonts w:ascii="宋体" w:hAnsi="宋体" w:hint="eastAsia"/>
        </w:rPr>
        <w:t xml:space="preserve">定义的初始通信建立程序，均需符合ETSI </w:t>
      </w:r>
      <w:r w:rsidRPr="003662E0">
        <w:rPr>
          <w:rFonts w:ascii="宋体" w:hAnsi="宋体"/>
        </w:rPr>
        <w:t>TS 102 221</w:t>
      </w:r>
      <w:r w:rsidRPr="003662E0">
        <w:rPr>
          <w:rFonts w:ascii="宋体" w:hAnsi="宋体" w:hint="eastAsia"/>
        </w:rPr>
        <w:t>国际技术规范和《中国联通GSM WCDMA数字蜂窝移动通信网UICC技术规范》。</w:t>
      </w:r>
    </w:p>
    <w:p w:rsidR="002C1D97" w:rsidRDefault="000F71E4" w:rsidP="007476A8">
      <w:pPr>
        <w:pStyle w:val="af5"/>
        <w:ind w:leftChars="-1" w:left="-1" w:hanging="1"/>
      </w:pPr>
      <w:bookmarkStart w:id="109" w:name="_Toc294617135"/>
      <w:bookmarkStart w:id="110" w:name="_Toc430695993"/>
      <w:r>
        <w:rPr>
          <w:rFonts w:hint="eastAsia"/>
        </w:rPr>
        <w:t>传输协议</w:t>
      </w:r>
      <w:bookmarkEnd w:id="109"/>
      <w:bookmarkEnd w:id="110"/>
    </w:p>
    <w:p w:rsidR="002C1D97" w:rsidRPr="007476A8" w:rsidRDefault="000F71E4" w:rsidP="007476A8">
      <w:pPr>
        <w:spacing w:line="240" w:lineRule="auto"/>
        <w:ind w:firstLineChars="200" w:firstLine="420"/>
        <w:rPr>
          <w:rFonts w:ascii="宋体" w:hAnsi="宋体"/>
        </w:rPr>
      </w:pPr>
      <w:r w:rsidRPr="003662E0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3662E0">
        <w:rPr>
          <w:rFonts w:ascii="宋体" w:hAnsi="宋体" w:hint="eastAsia"/>
        </w:rPr>
        <w:t xml:space="preserve">定义的传输协议，均需符合ETSI </w:t>
      </w:r>
      <w:r w:rsidRPr="003662E0">
        <w:rPr>
          <w:rFonts w:ascii="宋体" w:hAnsi="宋体"/>
        </w:rPr>
        <w:t>TS 102 221</w:t>
      </w:r>
      <w:r w:rsidRPr="003662E0">
        <w:rPr>
          <w:rFonts w:ascii="宋体" w:hAnsi="宋体" w:hint="eastAsia"/>
        </w:rPr>
        <w:t>国际技术规范和《中国联通GSM WCDMA数字蜂窝移动通信网UICC技术规范》。</w:t>
      </w:r>
    </w:p>
    <w:p w:rsidR="002C1D97" w:rsidRDefault="000F71E4" w:rsidP="007476A8">
      <w:pPr>
        <w:pStyle w:val="af5"/>
        <w:ind w:leftChars="-1" w:left="-1" w:hanging="1"/>
      </w:pPr>
      <w:bookmarkStart w:id="111" w:name="_Toc294617136"/>
      <w:bookmarkStart w:id="112" w:name="_Toc430695994"/>
      <w:r>
        <w:rPr>
          <w:rFonts w:hint="eastAsia"/>
        </w:rPr>
        <w:t>应用和文件结构</w:t>
      </w:r>
      <w:bookmarkEnd w:id="111"/>
      <w:bookmarkEnd w:id="112"/>
    </w:p>
    <w:p w:rsidR="002C1D97" w:rsidRPr="007476A8" w:rsidRDefault="000F71E4" w:rsidP="007476A8">
      <w:pPr>
        <w:spacing w:line="240" w:lineRule="auto"/>
        <w:ind w:firstLineChars="200" w:firstLine="420"/>
        <w:rPr>
          <w:rFonts w:ascii="宋体" w:hAnsi="宋体"/>
        </w:rPr>
      </w:pPr>
      <w:r w:rsidRPr="0033009C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33009C">
        <w:rPr>
          <w:rFonts w:ascii="宋体" w:hAnsi="宋体" w:hint="eastAsia"/>
        </w:rPr>
        <w:t xml:space="preserve">定义的应用和文件结构，均需符合ETSI </w:t>
      </w:r>
      <w:r w:rsidRPr="0033009C">
        <w:rPr>
          <w:rFonts w:ascii="宋体" w:hAnsi="宋体"/>
        </w:rPr>
        <w:t>TS 102 221</w:t>
      </w:r>
      <w:r w:rsidRPr="0033009C">
        <w:rPr>
          <w:rFonts w:ascii="宋体" w:hAnsi="宋体" w:hint="eastAsia"/>
        </w:rPr>
        <w:t xml:space="preserve">、TS </w:t>
      </w:r>
      <w:r w:rsidRPr="0033009C">
        <w:rPr>
          <w:rFonts w:ascii="宋体" w:hAnsi="宋体"/>
        </w:rPr>
        <w:t xml:space="preserve">102 </w:t>
      </w:r>
      <w:r w:rsidR="002C1D97">
        <w:rPr>
          <w:rFonts w:ascii="宋体" w:hAnsi="宋体" w:hint="eastAsia"/>
        </w:rPr>
        <w:t>223</w:t>
      </w:r>
      <w:r w:rsidR="001D28ED">
        <w:rPr>
          <w:rFonts w:ascii="宋体" w:hAnsi="宋体" w:hint="eastAsia"/>
        </w:rPr>
        <w:t>、</w:t>
      </w:r>
      <w:r w:rsidR="002C1D97">
        <w:rPr>
          <w:rFonts w:ascii="宋体" w:hAnsi="宋体" w:hint="eastAsia"/>
        </w:rPr>
        <w:t>3GPP TS 31.102</w:t>
      </w:r>
      <w:r w:rsidRPr="0033009C">
        <w:rPr>
          <w:rFonts w:ascii="宋体" w:hAnsi="宋体" w:hint="eastAsia"/>
        </w:rPr>
        <w:t>国际技术规范和《中国联通GSM WCDMA数字蜂窝移动通信网</w:t>
      </w:r>
      <w:r w:rsidR="002C1D97" w:rsidRPr="0033009C">
        <w:rPr>
          <w:rFonts w:ascii="宋体" w:hAnsi="宋体" w:hint="eastAsia"/>
        </w:rPr>
        <w:t>U</w:t>
      </w:r>
      <w:r w:rsidR="002C1D97">
        <w:rPr>
          <w:rFonts w:ascii="宋体" w:hAnsi="宋体" w:hint="eastAsia"/>
        </w:rPr>
        <w:t>SIM</w:t>
      </w:r>
      <w:r w:rsidRPr="0033009C">
        <w:rPr>
          <w:rFonts w:ascii="宋体" w:hAnsi="宋体" w:hint="eastAsia"/>
        </w:rPr>
        <w:t>技术规范》。</w:t>
      </w:r>
    </w:p>
    <w:p w:rsidR="002C1D97" w:rsidRDefault="000F71E4" w:rsidP="007476A8">
      <w:pPr>
        <w:pStyle w:val="af5"/>
        <w:ind w:leftChars="-1" w:left="-1" w:hanging="1"/>
      </w:pPr>
      <w:bookmarkStart w:id="113" w:name="_Toc294617137"/>
      <w:bookmarkStart w:id="114" w:name="_Toc430695995"/>
      <w:r>
        <w:rPr>
          <w:rFonts w:hint="eastAsia"/>
        </w:rPr>
        <w:t>安全特性</w:t>
      </w:r>
      <w:bookmarkEnd w:id="113"/>
      <w:bookmarkEnd w:id="114"/>
    </w:p>
    <w:p w:rsidR="002C1D97" w:rsidRPr="007476A8" w:rsidRDefault="000F71E4" w:rsidP="007476A8">
      <w:pPr>
        <w:spacing w:line="240" w:lineRule="auto"/>
        <w:ind w:firstLineChars="200" w:firstLine="420"/>
        <w:rPr>
          <w:rFonts w:ascii="宋体" w:hAnsi="宋体"/>
        </w:rPr>
      </w:pPr>
      <w:r w:rsidRPr="0033009C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33009C">
        <w:rPr>
          <w:rFonts w:ascii="宋体" w:hAnsi="宋体" w:hint="eastAsia"/>
        </w:rPr>
        <w:t xml:space="preserve">定义的安全特性，均需符合ETSI </w:t>
      </w:r>
      <w:r w:rsidRPr="0033009C">
        <w:rPr>
          <w:rFonts w:ascii="宋体" w:hAnsi="宋体"/>
        </w:rPr>
        <w:t>TS 102 221</w:t>
      </w:r>
      <w:r w:rsidRPr="0033009C">
        <w:rPr>
          <w:rFonts w:ascii="宋体" w:hAnsi="宋体" w:hint="eastAsia"/>
        </w:rPr>
        <w:t>国际技术规范和《中国联通GSM WCDMA数字蜂窝移动通信网UICC技术规范》。</w:t>
      </w:r>
    </w:p>
    <w:p w:rsidR="002C1D97" w:rsidRDefault="000F71E4" w:rsidP="007476A8">
      <w:pPr>
        <w:pStyle w:val="af5"/>
        <w:ind w:leftChars="-1" w:left="-1" w:hanging="1"/>
      </w:pPr>
      <w:bookmarkStart w:id="115" w:name="_Toc294617138"/>
      <w:bookmarkStart w:id="116" w:name="_Toc430695996"/>
      <w:r>
        <w:rPr>
          <w:rFonts w:hint="eastAsia"/>
        </w:rPr>
        <w:t>命令和响应</w:t>
      </w:r>
      <w:bookmarkEnd w:id="115"/>
      <w:bookmarkEnd w:id="116"/>
    </w:p>
    <w:p w:rsidR="002C1D97" w:rsidRPr="007476A8" w:rsidRDefault="000F71E4" w:rsidP="007476A8">
      <w:pPr>
        <w:spacing w:line="240" w:lineRule="auto"/>
        <w:ind w:firstLineChars="200" w:firstLine="420"/>
        <w:rPr>
          <w:rFonts w:ascii="宋体" w:hAnsi="宋体"/>
        </w:rPr>
      </w:pPr>
      <w:r w:rsidRPr="0033009C">
        <w:rPr>
          <w:rFonts w:ascii="宋体" w:hAnsi="宋体" w:hint="eastAsia"/>
        </w:rPr>
        <w:t>除非本规范另有定义，</w:t>
      </w:r>
      <w:r w:rsidR="00DC4226">
        <w:rPr>
          <w:rFonts w:ascii="宋体" w:hAnsi="宋体" w:hint="eastAsia"/>
        </w:rPr>
        <w:t>M2M UICC卡</w:t>
      </w:r>
      <w:r w:rsidRPr="0033009C">
        <w:rPr>
          <w:rFonts w:ascii="宋体" w:hAnsi="宋体" w:hint="eastAsia"/>
        </w:rPr>
        <w:t>定义的</w:t>
      </w:r>
      <w:r w:rsidR="009E610C" w:rsidRPr="0033009C">
        <w:rPr>
          <w:rFonts w:ascii="宋体" w:hAnsi="宋体" w:hint="eastAsia"/>
        </w:rPr>
        <w:t>命令和响应</w:t>
      </w:r>
      <w:r w:rsidRPr="0033009C">
        <w:rPr>
          <w:rFonts w:ascii="宋体" w:hAnsi="宋体" w:hint="eastAsia"/>
        </w:rPr>
        <w:t xml:space="preserve">，均需符合ETSI </w:t>
      </w:r>
      <w:r w:rsidRPr="0033009C">
        <w:rPr>
          <w:rFonts w:ascii="宋体" w:hAnsi="宋体"/>
        </w:rPr>
        <w:t>TS 102 221</w:t>
      </w:r>
      <w:r w:rsidRPr="0033009C">
        <w:rPr>
          <w:rFonts w:ascii="宋体" w:hAnsi="宋体" w:hint="eastAsia"/>
        </w:rPr>
        <w:t xml:space="preserve">、TS </w:t>
      </w:r>
      <w:r w:rsidRPr="0033009C">
        <w:rPr>
          <w:rFonts w:ascii="宋体" w:hAnsi="宋体"/>
        </w:rPr>
        <w:t xml:space="preserve">102 </w:t>
      </w:r>
      <w:r w:rsidR="002C1D97">
        <w:rPr>
          <w:rFonts w:ascii="宋体" w:hAnsi="宋体" w:hint="eastAsia"/>
        </w:rPr>
        <w:t>223</w:t>
      </w:r>
      <w:r w:rsidRPr="0033009C">
        <w:rPr>
          <w:rFonts w:ascii="宋体" w:hAnsi="宋体" w:hint="eastAsia"/>
        </w:rPr>
        <w:t>国际技术规范和《中国联通GSM WCDMA数字蜂窝移动通信网UICC技术规范》。</w:t>
      </w:r>
    </w:p>
    <w:p w:rsidR="002C1D97" w:rsidRDefault="00DC4226" w:rsidP="007476A8">
      <w:pPr>
        <w:pStyle w:val="af5"/>
        <w:ind w:left="0"/>
      </w:pPr>
      <w:bookmarkStart w:id="117" w:name="_Toc294617139"/>
      <w:bookmarkStart w:id="118" w:name="_Toc430695997"/>
      <w:r>
        <w:rPr>
          <w:rFonts w:hint="eastAsia"/>
        </w:rPr>
        <w:t>M2M UICC卡</w:t>
      </w:r>
      <w:r w:rsidR="009E610C">
        <w:rPr>
          <w:rFonts w:hint="eastAsia"/>
        </w:rPr>
        <w:t>对终端的要求</w:t>
      </w:r>
      <w:bookmarkEnd w:id="117"/>
      <w:bookmarkEnd w:id="118"/>
    </w:p>
    <w:p w:rsidR="00FD5EA5" w:rsidRDefault="00FD5EA5" w:rsidP="009E610C">
      <w:pPr>
        <w:pStyle w:val="af6"/>
        <w:ind w:left="0"/>
      </w:pPr>
      <w:bookmarkStart w:id="119" w:name="_Toc294617140"/>
      <w:bookmarkStart w:id="120" w:name="_Toc430695998"/>
      <w:r w:rsidRPr="009E610C">
        <w:rPr>
          <w:rFonts w:ascii="宋体" w:cs="宋体" w:hint="eastAsia"/>
          <w:szCs w:val="21"/>
        </w:rPr>
        <w:t>电压支持</w:t>
      </w:r>
      <w:bookmarkEnd w:id="119"/>
      <w:bookmarkEnd w:id="120"/>
    </w:p>
    <w:p w:rsidR="002C1D97" w:rsidRDefault="00CC1B7F" w:rsidP="000D4926">
      <w:pPr>
        <w:spacing w:line="240" w:lineRule="auto"/>
        <w:ind w:firstLineChars="200" w:firstLine="420"/>
        <w:rPr>
          <w:rFonts w:ascii="宋体" w:hAnsi="宋体"/>
        </w:rPr>
      </w:pPr>
      <w:r w:rsidRPr="0033009C">
        <w:rPr>
          <w:rFonts w:ascii="宋体" w:hAnsi="宋体" w:hint="eastAsia"/>
        </w:rPr>
        <w:t>使用</w:t>
      </w:r>
      <w:r w:rsidR="00DC4226">
        <w:rPr>
          <w:rFonts w:ascii="宋体" w:hAnsi="宋体" w:hint="eastAsia"/>
        </w:rPr>
        <w:t>M2M UICC卡</w:t>
      </w:r>
      <w:r w:rsidR="003B145D" w:rsidRPr="0033009C">
        <w:rPr>
          <w:rFonts w:ascii="宋体" w:hAnsi="宋体" w:hint="eastAsia"/>
        </w:rPr>
        <w:t>的</w:t>
      </w:r>
      <w:r w:rsidR="00FD5EA5" w:rsidRPr="0033009C">
        <w:rPr>
          <w:rFonts w:ascii="宋体" w:hAnsi="宋体"/>
        </w:rPr>
        <w:t>M2M</w:t>
      </w:r>
      <w:r w:rsidR="009E610C" w:rsidRPr="0033009C">
        <w:rPr>
          <w:rFonts w:ascii="宋体" w:hAnsi="宋体" w:hint="eastAsia"/>
        </w:rPr>
        <w:t>终端必须支持</w:t>
      </w:r>
      <w:r w:rsidR="009E610C" w:rsidRPr="0033009C">
        <w:rPr>
          <w:rFonts w:ascii="宋体" w:hAnsi="宋体"/>
        </w:rPr>
        <w:t>CLASS B</w:t>
      </w:r>
      <w:r w:rsidR="009E610C" w:rsidRPr="0033009C">
        <w:rPr>
          <w:rFonts w:ascii="宋体" w:hAnsi="宋体" w:hint="eastAsia"/>
        </w:rPr>
        <w:t>和</w:t>
      </w:r>
      <w:r w:rsidR="009E610C" w:rsidRPr="0033009C">
        <w:rPr>
          <w:rFonts w:ascii="宋体" w:hAnsi="宋体"/>
        </w:rPr>
        <w:t>CLASS C</w:t>
      </w:r>
      <w:r w:rsidR="009E610C" w:rsidRPr="0033009C">
        <w:rPr>
          <w:rFonts w:ascii="宋体" w:hAnsi="宋体" w:hint="eastAsia"/>
        </w:rPr>
        <w:t>两个电压级别，遵循</w:t>
      </w:r>
      <w:r w:rsidR="009E610C" w:rsidRPr="0033009C">
        <w:rPr>
          <w:rFonts w:ascii="宋体" w:hAnsi="宋体"/>
        </w:rPr>
        <w:t>ISO7816-3</w:t>
      </w:r>
      <w:r w:rsidR="009E610C" w:rsidRPr="0033009C">
        <w:rPr>
          <w:rFonts w:ascii="宋体" w:hAnsi="宋体" w:hint="eastAsia"/>
        </w:rPr>
        <w:t>；</w:t>
      </w:r>
      <w:r w:rsidR="009E610C" w:rsidRPr="0033009C">
        <w:rPr>
          <w:rFonts w:ascii="宋体" w:hAnsi="宋体"/>
        </w:rPr>
        <w:t xml:space="preserve"> </w:t>
      </w:r>
    </w:p>
    <w:p w:rsidR="002C1D97" w:rsidRDefault="008E0A90" w:rsidP="007476A8">
      <w:pPr>
        <w:spacing w:line="240" w:lineRule="auto"/>
        <w:ind w:firstLineChars="200" w:firstLine="420"/>
        <w:rPr>
          <w:b/>
          <w:color w:val="FF0000"/>
        </w:rPr>
      </w:pPr>
      <w:bookmarkStart w:id="121" w:name="_Toc114303691"/>
      <w:bookmarkStart w:id="122" w:name="_Toc203994695"/>
      <w:r w:rsidRPr="0033009C">
        <w:rPr>
          <w:rFonts w:ascii="宋体" w:hAnsi="宋体" w:hint="eastAsia"/>
        </w:rPr>
        <w:t>详细内容</w:t>
      </w:r>
      <w:r w:rsidR="00FD5EA5" w:rsidRPr="0033009C">
        <w:rPr>
          <w:rFonts w:ascii="宋体" w:hAnsi="宋体" w:hint="eastAsia"/>
        </w:rPr>
        <w:t>见《中国联通GSM WCDMA数字蜂窝移动通信网UICC技术规范》中第</w:t>
      </w:r>
      <w:r w:rsidR="004A0EE8" w:rsidRPr="0033009C">
        <w:rPr>
          <w:rFonts w:ascii="宋体" w:hAnsi="宋体" w:hint="eastAsia"/>
        </w:rPr>
        <w:t>5</w:t>
      </w:r>
      <w:r w:rsidR="00FD5EA5" w:rsidRPr="0033009C">
        <w:rPr>
          <w:rFonts w:ascii="宋体" w:hAnsi="宋体" w:hint="eastAsia"/>
        </w:rPr>
        <w:t>章关于UICC-终端接口的电气特性</w:t>
      </w:r>
      <w:bookmarkEnd w:id="121"/>
      <w:bookmarkEnd w:id="122"/>
      <w:r w:rsidR="00FD5EA5" w:rsidRPr="0033009C">
        <w:rPr>
          <w:rFonts w:ascii="宋体" w:hAnsi="宋体" w:hint="eastAsia"/>
        </w:rPr>
        <w:t>详细描述。</w:t>
      </w:r>
    </w:p>
    <w:p w:rsidR="00FD5EA5" w:rsidRDefault="00FD5EA5" w:rsidP="009E610C">
      <w:pPr>
        <w:pStyle w:val="af6"/>
        <w:ind w:left="0"/>
      </w:pPr>
      <w:bookmarkStart w:id="123" w:name="_Toc294617141"/>
      <w:bookmarkStart w:id="124" w:name="_Toc430695999"/>
      <w:r w:rsidRPr="009E610C">
        <w:rPr>
          <w:rFonts w:ascii="宋体" w:cs="宋体" w:hint="eastAsia"/>
          <w:szCs w:val="21"/>
        </w:rPr>
        <w:t>设备匹配机制</w:t>
      </w:r>
      <w:bookmarkEnd w:id="123"/>
      <w:bookmarkEnd w:id="124"/>
    </w:p>
    <w:p w:rsidR="00FD5EA5" w:rsidRPr="007476A8" w:rsidRDefault="0020728E" w:rsidP="007476A8">
      <w:pPr>
        <w:pStyle w:val="afff"/>
        <w:ind w:firstLineChars="0" w:firstLine="425"/>
        <w:rPr>
          <w:rFonts w:hAnsi="宋体"/>
          <w:b/>
          <w:color w:val="FF0000"/>
        </w:rPr>
      </w:pPr>
      <w:r w:rsidRPr="007476A8">
        <w:rPr>
          <w:rFonts w:hAnsi="宋体" w:hint="eastAsia"/>
        </w:rPr>
        <w:t>针对设备匹配的以下机制需支持：</w:t>
      </w:r>
    </w:p>
    <w:p w:rsidR="00F410DB" w:rsidRDefault="0020728E" w:rsidP="00F410DB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安全通道匹配；</w:t>
      </w:r>
    </w:p>
    <w:p w:rsidR="00FD5EA5" w:rsidRPr="00F410DB" w:rsidRDefault="0020728E" w:rsidP="00F410DB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 w:rsidRPr="00F410DB">
        <w:rPr>
          <w:rFonts w:hAnsi="宋体"/>
        </w:rPr>
        <w:t>CAT</w:t>
      </w:r>
      <w:r w:rsidRPr="00F410DB">
        <w:rPr>
          <w:rFonts w:hAnsi="宋体" w:hint="eastAsia"/>
        </w:rPr>
        <w:t>应用匹配。</w:t>
      </w:r>
    </w:p>
    <w:p w:rsidR="00FD5EA5" w:rsidRPr="001A16EF" w:rsidRDefault="0020728E" w:rsidP="007476A8">
      <w:pPr>
        <w:spacing w:line="240" w:lineRule="auto"/>
        <w:ind w:firstLineChars="200" w:firstLine="420"/>
        <w:rPr>
          <w:rFonts w:ascii="Arial" w:hAnsi="Arial" w:cs="Arial"/>
          <w:b/>
          <w:color w:val="FF0000"/>
          <w:sz w:val="29"/>
          <w:szCs w:val="29"/>
          <w:shd w:val="clear" w:color="auto" w:fill="FFFFFF"/>
        </w:rPr>
      </w:pPr>
      <w:r w:rsidRPr="007476A8">
        <w:rPr>
          <w:rFonts w:ascii="宋体" w:hAnsi="宋体" w:hint="eastAsia"/>
        </w:rPr>
        <w:t>当没有任何安全数据发送时，终端必须立刻终止建立的APDU安全通道，也就是安全通道过程结束。</w:t>
      </w:r>
    </w:p>
    <w:p w:rsidR="00FD5EA5" w:rsidRPr="007D3B0D" w:rsidRDefault="00FD5EA5" w:rsidP="009E610C">
      <w:pPr>
        <w:pStyle w:val="af7"/>
        <w:rPr>
          <w:rFonts w:ascii="宋体" w:cs="宋体"/>
        </w:rPr>
      </w:pPr>
      <w:bookmarkStart w:id="125" w:name="_Toc294617142"/>
      <w:r w:rsidRPr="00FD5EA5">
        <w:rPr>
          <w:rFonts w:hint="eastAsia"/>
          <w:snapToGrid w:val="0"/>
        </w:rPr>
        <w:t>安全通道匹配</w:t>
      </w:r>
      <w:bookmarkEnd w:id="125"/>
    </w:p>
    <w:p w:rsidR="002C1D97" w:rsidRPr="007476A8" w:rsidRDefault="00DC4226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M2M UICC卡</w:t>
      </w:r>
      <w:r w:rsidR="0020728E" w:rsidRPr="007476A8">
        <w:rPr>
          <w:rFonts w:ascii="宋体" w:hAnsi="宋体" w:hint="eastAsia"/>
        </w:rPr>
        <w:t>和终端可以通过建立一个平台到平台APDU的安全通道完成安全匹配和数据交互，</w:t>
      </w:r>
      <w:r w:rsidR="0020728E" w:rsidRPr="007476A8">
        <w:rPr>
          <w:rFonts w:ascii="宋体" w:hAnsi="宋体"/>
        </w:rPr>
        <w:t>ETSI TS 102 484</w:t>
      </w:r>
      <w:r w:rsidR="0020728E" w:rsidRPr="007476A8">
        <w:rPr>
          <w:rFonts w:ascii="宋体" w:hAnsi="宋体" w:hint="eastAsia"/>
        </w:rPr>
        <w:t>国际技术规范中详细描述了如何建立安全通道和完成安全匹配。</w:t>
      </w:r>
    </w:p>
    <w:p w:rsidR="002C1D97" w:rsidRPr="007476A8" w:rsidRDefault="0020728E" w:rsidP="007476A8">
      <w:pPr>
        <w:spacing w:line="240" w:lineRule="auto"/>
        <w:ind w:firstLineChars="200" w:firstLine="420"/>
        <w:rPr>
          <w:rFonts w:ascii="宋体" w:hAnsi="宋体" w:cs="Arial"/>
          <w:b/>
          <w:color w:val="FF0000"/>
          <w:sz w:val="20"/>
          <w:shd w:val="pct15" w:color="auto" w:fill="FFFFFF"/>
        </w:rPr>
      </w:pPr>
      <w:r w:rsidRPr="007476A8">
        <w:rPr>
          <w:rFonts w:ascii="宋体" w:hAnsi="宋体" w:hint="eastAsia"/>
        </w:rPr>
        <w:t>当信息安全不是必需的，降低安全通道级别需要遵循如下程序：</w:t>
      </w:r>
    </w:p>
    <w:p w:rsidR="002C1D97" w:rsidRPr="007476A8" w:rsidRDefault="0020728E" w:rsidP="00F410DB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在ATR复位应答的时候需要确认是否支持安全通道，并提供是否需要建立平台到平台的安全通道；</w:t>
      </w:r>
    </w:p>
    <w:p w:rsidR="002C1D97" w:rsidRPr="007476A8" w:rsidRDefault="0020728E" w:rsidP="00F410DB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在终点上存在一个入口，此入口可从</w:t>
      </w:r>
      <w:r w:rsidRPr="007476A8">
        <w:rPr>
          <w:rFonts w:hAnsi="宋体"/>
        </w:rPr>
        <w:t>M2M</w:t>
      </w:r>
      <w:r w:rsidRPr="007476A8">
        <w:rPr>
          <w:rFonts w:hAnsi="宋体" w:hint="eastAsia"/>
        </w:rPr>
        <w:t xml:space="preserve"> UICC卡（与之适配的终端应用表示设为ASCI</w:t>
      </w:r>
      <w:r w:rsidR="00DD3180">
        <w:rPr>
          <w:rFonts w:hAnsi="宋体" w:hint="eastAsia"/>
        </w:rPr>
        <w:t>I</w:t>
      </w:r>
      <w:r w:rsidRPr="007476A8">
        <w:rPr>
          <w:rFonts w:hAnsi="宋体" w:hint="eastAsia"/>
        </w:rPr>
        <w:t>码“M</w:t>
      </w:r>
      <w:r w:rsidRPr="007476A8">
        <w:rPr>
          <w:rFonts w:hAnsi="宋体"/>
        </w:rPr>
        <w:t>2M</w:t>
      </w:r>
      <w:r w:rsidRPr="007476A8">
        <w:rPr>
          <w:rFonts w:hAnsi="宋体" w:hint="eastAsia"/>
        </w:rPr>
        <w:t xml:space="preserve"> pairing”）获得，如果有一个平台对平台安全通道的入口存在，那么后者的入口应该优先保护。</w:t>
      </w:r>
    </w:p>
    <w:p w:rsidR="002C1D97" w:rsidRDefault="0020728E" w:rsidP="00F410DB">
      <w:pPr>
        <w:pStyle w:val="afff"/>
        <w:numPr>
          <w:ilvl w:val="0"/>
          <w:numId w:val="76"/>
        </w:numPr>
        <w:ind w:firstLineChars="0"/>
        <w:rPr>
          <w:rFonts w:ascii="Arial" w:hAnsi="Arial" w:cs="Arial"/>
          <w:sz w:val="20"/>
          <w:shd w:val="pct15" w:color="auto" w:fill="FFFFFF"/>
        </w:rPr>
      </w:pPr>
      <w:r w:rsidRPr="007476A8">
        <w:rPr>
          <w:rFonts w:hAnsi="宋体" w:hint="eastAsia"/>
        </w:rPr>
        <w:lastRenderedPageBreak/>
        <w:t>平台到平台APDU安全通道的设置过程即告完成，当没有任何安全的数据发送时，由终端终止。</w:t>
      </w:r>
    </w:p>
    <w:p w:rsidR="00FD5EA5" w:rsidRPr="007D3B0D" w:rsidRDefault="00FD5EA5" w:rsidP="009E610C">
      <w:pPr>
        <w:pStyle w:val="af7"/>
      </w:pPr>
      <w:bookmarkStart w:id="126" w:name="_Toc294617143"/>
      <w:r w:rsidRPr="00FD5EA5">
        <w:rPr>
          <w:rFonts w:hint="eastAsia"/>
          <w:snapToGrid w:val="0"/>
        </w:rPr>
        <w:t>CAT应用匹配</w:t>
      </w:r>
      <w:bookmarkEnd w:id="126"/>
    </w:p>
    <w:p w:rsidR="002C1D97" w:rsidRPr="007476A8" w:rsidRDefault="0020728E" w:rsidP="007476A8">
      <w:pPr>
        <w:spacing w:line="240" w:lineRule="auto"/>
        <w:ind w:firstLineChars="200" w:firstLine="420"/>
        <w:rPr>
          <w:rFonts w:ascii="宋体" w:hAnsi="宋体"/>
        </w:rPr>
      </w:pPr>
      <w:r w:rsidRPr="007476A8">
        <w:rPr>
          <w:rFonts w:ascii="宋体" w:hAnsi="宋体"/>
        </w:rPr>
        <w:t>M2M</w:t>
      </w:r>
      <w:r w:rsidRPr="007476A8">
        <w:rPr>
          <w:rFonts w:ascii="宋体" w:hAnsi="宋体" w:hint="eastAsia"/>
        </w:rPr>
        <w:t>终端支持</w:t>
      </w:r>
      <w:r w:rsidR="00DC4226">
        <w:rPr>
          <w:rFonts w:ascii="宋体" w:hAnsi="宋体"/>
        </w:rPr>
        <w:t>M2M UICC卡</w:t>
      </w:r>
      <w:r w:rsidRPr="007476A8">
        <w:rPr>
          <w:rFonts w:ascii="宋体" w:hAnsi="宋体" w:hint="eastAsia"/>
        </w:rPr>
        <w:t>使用UICC</w:t>
      </w:r>
      <w:r w:rsidRPr="007476A8">
        <w:rPr>
          <w:rFonts w:ascii="宋体" w:hAnsi="宋体"/>
        </w:rPr>
        <w:t xml:space="preserve"> </w:t>
      </w:r>
      <w:r w:rsidRPr="007476A8">
        <w:rPr>
          <w:rFonts w:ascii="宋体" w:hAnsi="宋体" w:hint="eastAsia"/>
        </w:rPr>
        <w:t>CAT-UICC卡应用工具箱（在TS</w:t>
      </w:r>
      <w:r w:rsidRPr="007476A8">
        <w:rPr>
          <w:rFonts w:ascii="宋体" w:hAnsi="宋体"/>
        </w:rPr>
        <w:t xml:space="preserve"> 102 223 </w:t>
      </w:r>
      <w:r w:rsidRPr="007476A8">
        <w:rPr>
          <w:rFonts w:ascii="宋体" w:hAnsi="宋体" w:hint="eastAsia"/>
        </w:rPr>
        <w:t>国际技术规范中定义）获取终端的标识信息（如IMEI，IMEISV，MEID），并需求访问和拒绝访问</w:t>
      </w:r>
      <w:r w:rsidR="00DC4226">
        <w:rPr>
          <w:rFonts w:ascii="宋体" w:hAnsi="宋体" w:hint="eastAsia"/>
        </w:rPr>
        <w:t>M2M UICC卡</w:t>
      </w:r>
      <w:r w:rsidRPr="007476A8">
        <w:rPr>
          <w:rFonts w:ascii="宋体" w:hAnsi="宋体" w:hint="eastAsia"/>
        </w:rPr>
        <w:t>文件和服务。</w:t>
      </w:r>
    </w:p>
    <w:p w:rsidR="002C1D97" w:rsidRDefault="000A6BF2" w:rsidP="007476A8">
      <w:pPr>
        <w:pStyle w:val="af5"/>
        <w:ind w:left="0"/>
        <w:rPr>
          <w:snapToGrid w:val="0"/>
        </w:rPr>
      </w:pPr>
      <w:bookmarkStart w:id="127" w:name="_Toc294617144"/>
      <w:bookmarkStart w:id="128" w:name="_Toc430696000"/>
      <w:r>
        <w:rPr>
          <w:rFonts w:hint="eastAsia"/>
        </w:rPr>
        <w:t>对支持联通自定义远程终端管理协议的要求</w:t>
      </w:r>
      <w:bookmarkEnd w:id="127"/>
      <w:bookmarkEnd w:id="128"/>
    </w:p>
    <w:p w:rsidR="002C1D97" w:rsidRDefault="00DC4226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M2M UICC卡</w:t>
      </w:r>
      <w:r w:rsidR="0020728E" w:rsidRPr="007476A8">
        <w:rPr>
          <w:rFonts w:ascii="宋体" w:hAnsi="宋体" w:hint="eastAsia"/>
        </w:rPr>
        <w:t>作为联通进行远程控制实现的一种形式，保留满足后续可能的联通自定义远程终端管理协议的要求，如IMSI管理、注册与映射关系变更、长连接/短连接监测、卡信息上报等。</w:t>
      </w:r>
    </w:p>
    <w:p w:rsidR="00517EBC" w:rsidRDefault="007C68F1">
      <w:pPr>
        <w:pStyle w:val="af5"/>
      </w:pPr>
      <w:bookmarkStart w:id="129" w:name="_Toc430696001"/>
      <w:r>
        <w:rPr>
          <w:rFonts w:hint="eastAsia"/>
        </w:rPr>
        <w:t>对</w:t>
      </w:r>
      <w:r w:rsidR="0020728E" w:rsidRPr="007476A8">
        <w:rPr>
          <w:rFonts w:hint="eastAsia"/>
        </w:rPr>
        <w:t>增强型</w:t>
      </w:r>
      <w:r w:rsidR="0020728E" w:rsidRPr="007476A8">
        <w:t>OTA业务的支持</w:t>
      </w:r>
      <w:bookmarkEnd w:id="129"/>
    </w:p>
    <w:p w:rsidR="002C1D97" w:rsidRPr="007476A8" w:rsidRDefault="00DC4226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M2M UICC卡</w:t>
      </w:r>
      <w:r w:rsidR="00B958E1">
        <w:rPr>
          <w:rFonts w:ascii="宋体" w:hAnsi="宋体" w:hint="eastAsia"/>
        </w:rPr>
        <w:t>必须</w:t>
      </w:r>
      <w:r w:rsidR="0020728E" w:rsidRPr="007476A8">
        <w:rPr>
          <w:rFonts w:ascii="宋体" w:hAnsi="宋体" w:hint="eastAsia"/>
        </w:rPr>
        <w:t>支持增强型OTA</w:t>
      </w:r>
      <w:r w:rsidR="00304360">
        <w:rPr>
          <w:rFonts w:ascii="宋体" w:hAnsi="宋体" w:hint="eastAsia"/>
        </w:rPr>
        <w:t>空中写卡</w:t>
      </w:r>
      <w:r w:rsidR="0020728E" w:rsidRPr="007476A8">
        <w:rPr>
          <w:rFonts w:ascii="宋体" w:hAnsi="宋体" w:hint="eastAsia"/>
        </w:rPr>
        <w:t>业务，</w:t>
      </w:r>
      <w:r>
        <w:rPr>
          <w:rFonts w:ascii="宋体" w:hAnsi="宋体" w:hint="eastAsia"/>
        </w:rPr>
        <w:t>M2M UICC卡</w:t>
      </w:r>
      <w:r w:rsidR="00744C60">
        <w:rPr>
          <w:rFonts w:ascii="宋体" w:hAnsi="宋体" w:hint="eastAsia"/>
        </w:rPr>
        <w:t>预置增强型OTA业务模块以支持增强型OTA空中</w:t>
      </w:r>
      <w:r w:rsidR="00304360">
        <w:rPr>
          <w:rFonts w:ascii="宋体" w:hAnsi="宋体" w:hint="eastAsia"/>
        </w:rPr>
        <w:t>写卡</w:t>
      </w:r>
      <w:r w:rsidR="00744C60">
        <w:rPr>
          <w:rFonts w:ascii="宋体" w:hAnsi="宋体" w:hint="eastAsia"/>
        </w:rPr>
        <w:t>业务</w:t>
      </w:r>
      <w:r w:rsidR="0020728E" w:rsidRPr="007476A8">
        <w:rPr>
          <w:rFonts w:ascii="宋体" w:hAnsi="宋体" w:hint="eastAsia"/>
        </w:rPr>
        <w:t>。</w:t>
      </w:r>
    </w:p>
    <w:p w:rsidR="002C1D97" w:rsidRPr="007476A8" w:rsidRDefault="0020728E" w:rsidP="007476A8">
      <w:pPr>
        <w:spacing w:line="240" w:lineRule="auto"/>
        <w:ind w:firstLineChars="200" w:firstLine="420"/>
        <w:rPr>
          <w:rFonts w:ascii="宋体" w:hAnsi="宋体"/>
        </w:rPr>
      </w:pPr>
      <w:r w:rsidRPr="007476A8">
        <w:rPr>
          <w:rFonts w:ascii="宋体" w:hAnsi="宋体" w:hint="eastAsia"/>
        </w:rPr>
        <w:t>增强型OTA空中写</w:t>
      </w:r>
      <w:r w:rsidR="00304360">
        <w:rPr>
          <w:rFonts w:ascii="宋体" w:hAnsi="宋体" w:hint="eastAsia"/>
        </w:rPr>
        <w:t>卡</w:t>
      </w:r>
      <w:r w:rsidRPr="007476A8">
        <w:rPr>
          <w:rFonts w:ascii="宋体" w:hAnsi="宋体" w:hint="eastAsia"/>
        </w:rPr>
        <w:t>业务</w:t>
      </w:r>
      <w:r w:rsidR="00744C60">
        <w:rPr>
          <w:rFonts w:ascii="宋体" w:hAnsi="宋体" w:hint="eastAsia"/>
        </w:rPr>
        <w:t>用于用户入网选号、UICC卡激活和启用等过程，该业务是指</w:t>
      </w:r>
      <w:r w:rsidRPr="007476A8">
        <w:rPr>
          <w:rFonts w:ascii="宋体" w:hAnsi="宋体" w:hint="eastAsia"/>
        </w:rPr>
        <w:t>利用</w:t>
      </w:r>
      <w:r w:rsidR="00304360">
        <w:rPr>
          <w:rFonts w:ascii="宋体" w:hAnsi="宋体" w:hint="eastAsia"/>
        </w:rPr>
        <w:t xml:space="preserve">M2M </w:t>
      </w:r>
      <w:r w:rsidR="00744C60">
        <w:rPr>
          <w:rFonts w:ascii="宋体" w:hAnsi="宋体" w:hint="eastAsia"/>
        </w:rPr>
        <w:t>UICC卡与业务平台之间的</w:t>
      </w:r>
      <w:r w:rsidRPr="007476A8">
        <w:rPr>
          <w:rFonts w:ascii="宋体" w:hAnsi="宋体" w:hint="eastAsia"/>
        </w:rPr>
        <w:t>空中下载</w:t>
      </w:r>
      <w:r w:rsidR="00744C60">
        <w:rPr>
          <w:rFonts w:ascii="宋体" w:hAnsi="宋体" w:hint="eastAsia"/>
        </w:rPr>
        <w:t>的</w:t>
      </w:r>
      <w:r w:rsidRPr="007476A8">
        <w:rPr>
          <w:rFonts w:ascii="宋体" w:hAnsi="宋体" w:hint="eastAsia"/>
        </w:rPr>
        <w:t>OTA加密安全数据通道，实现签约用户个人化数据</w:t>
      </w:r>
      <w:r w:rsidR="00744C60">
        <w:rPr>
          <w:rFonts w:ascii="宋体" w:hAnsi="宋体" w:hint="eastAsia"/>
        </w:rPr>
        <w:t>远程传输、下载、</w:t>
      </w:r>
      <w:r w:rsidR="000B33F5">
        <w:rPr>
          <w:rFonts w:ascii="宋体" w:hAnsi="宋体" w:hint="eastAsia"/>
        </w:rPr>
        <w:t>写卡、</w:t>
      </w:r>
      <w:r w:rsidR="00744C60">
        <w:rPr>
          <w:rFonts w:ascii="宋体" w:hAnsi="宋体" w:hint="eastAsia"/>
        </w:rPr>
        <w:t>配置和管理</w:t>
      </w:r>
      <w:r w:rsidRPr="007476A8">
        <w:rPr>
          <w:rFonts w:ascii="宋体" w:hAnsi="宋体" w:hint="eastAsia"/>
        </w:rPr>
        <w:t>。</w:t>
      </w:r>
    </w:p>
    <w:p w:rsidR="002C1D97" w:rsidRDefault="0020728E" w:rsidP="007476A8">
      <w:pPr>
        <w:spacing w:line="240" w:lineRule="auto"/>
        <w:ind w:firstLineChars="200" w:firstLine="420"/>
        <w:rPr>
          <w:rFonts w:ascii="宋体" w:hAnsi="宋体"/>
        </w:rPr>
      </w:pPr>
      <w:r w:rsidRPr="007476A8">
        <w:rPr>
          <w:rFonts w:ascii="宋体" w:hAnsi="宋体" w:hint="eastAsia"/>
        </w:rPr>
        <w:t>支持增强型OTA空中写</w:t>
      </w:r>
      <w:r w:rsidR="00304360">
        <w:rPr>
          <w:rFonts w:ascii="宋体" w:hAnsi="宋体" w:hint="eastAsia"/>
        </w:rPr>
        <w:t>卡</w:t>
      </w:r>
      <w:r w:rsidRPr="007476A8">
        <w:rPr>
          <w:rFonts w:ascii="宋体" w:hAnsi="宋体" w:hint="eastAsia"/>
        </w:rPr>
        <w:t>业务的</w:t>
      </w:r>
      <w:r w:rsidR="000B33F5">
        <w:rPr>
          <w:rFonts w:ascii="宋体" w:hAnsi="宋体" w:hint="eastAsia"/>
        </w:rPr>
        <w:t xml:space="preserve">M2M </w:t>
      </w:r>
      <w:r w:rsidR="00F43D63">
        <w:rPr>
          <w:rFonts w:ascii="宋体" w:hAnsi="宋体" w:hint="eastAsia"/>
        </w:rPr>
        <w:t>UICC</w:t>
      </w:r>
      <w:r w:rsidR="000B33F5">
        <w:rPr>
          <w:rFonts w:ascii="宋体" w:hAnsi="宋体" w:hint="eastAsia"/>
        </w:rPr>
        <w:t>卡支持以下功能：</w:t>
      </w:r>
    </w:p>
    <w:p w:rsidR="002C1D97" w:rsidRDefault="00304360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</w:t>
      </w:r>
      <w:r w:rsidR="00F43D63">
        <w:rPr>
          <w:rFonts w:hAnsi="宋体" w:hint="eastAsia"/>
        </w:rPr>
        <w:t>预置</w:t>
      </w:r>
      <w:r>
        <w:rPr>
          <w:rFonts w:hAnsi="宋体" w:hint="eastAsia"/>
        </w:rPr>
        <w:t>签约数据，即预置</w:t>
      </w:r>
      <w:r w:rsidR="00F43D63">
        <w:rPr>
          <w:rFonts w:hAnsi="宋体" w:hint="eastAsia"/>
        </w:rPr>
        <w:t>一组</w:t>
      </w:r>
      <w:r>
        <w:rPr>
          <w:rFonts w:hAnsi="宋体" w:hint="eastAsia"/>
        </w:rPr>
        <w:t>完整的个人化参数作为</w:t>
      </w:r>
      <w:r w:rsidR="0020728E" w:rsidRPr="007476A8">
        <w:rPr>
          <w:rFonts w:hAnsi="宋体" w:hint="eastAsia"/>
        </w:rPr>
        <w:t>签约数据包括PIN1、PUK1、PIN2、PUK2、ICCID，IMSI，OPC以及KEY</w:t>
      </w:r>
      <w:r>
        <w:rPr>
          <w:rFonts w:hAnsi="宋体" w:hint="eastAsia"/>
        </w:rPr>
        <w:t>等；</w:t>
      </w:r>
    </w:p>
    <w:p w:rsidR="002C1D97" w:rsidRDefault="00304360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支持正式签约数据的更新，</w:t>
      </w:r>
      <w:r w:rsidR="00FE1CE0">
        <w:rPr>
          <w:rFonts w:hAnsi="宋体" w:hint="eastAsia"/>
        </w:rPr>
        <w:t>通过空中方式写入个人化数据。</w:t>
      </w:r>
      <w:r>
        <w:rPr>
          <w:rFonts w:hAnsi="宋体" w:hint="eastAsia"/>
        </w:rPr>
        <w:t>用户发起</w:t>
      </w:r>
      <w:r>
        <w:rPr>
          <w:rFonts w:hint="eastAsia"/>
        </w:rPr>
        <w:t>增强型OTA</w:t>
      </w:r>
      <w:r w:rsidRPr="006D6320">
        <w:rPr>
          <w:rFonts w:hint="eastAsia"/>
        </w:rPr>
        <w:t>空中写卡</w:t>
      </w:r>
      <w:r>
        <w:rPr>
          <w:rFonts w:hint="eastAsia"/>
        </w:rPr>
        <w:t>业务后，</w:t>
      </w:r>
      <w:r>
        <w:rPr>
          <w:rFonts w:hAnsi="宋体" w:hint="eastAsia"/>
        </w:rPr>
        <w:t>通过远程文件管理和数据更新，将</w:t>
      </w:r>
      <w:r w:rsidR="0020728E" w:rsidRPr="007476A8">
        <w:rPr>
          <w:rFonts w:hAnsi="宋体" w:hint="eastAsia"/>
        </w:rPr>
        <w:t>用户正式入网数据</w:t>
      </w:r>
      <w:r>
        <w:rPr>
          <w:rFonts w:hAnsi="宋体" w:hint="eastAsia"/>
        </w:rPr>
        <w:t>更新至</w:t>
      </w:r>
      <w:r w:rsidR="00DC4226">
        <w:rPr>
          <w:rFonts w:hAnsi="宋体" w:hint="eastAsia"/>
        </w:rPr>
        <w:t>M2M UICC卡</w:t>
      </w:r>
      <w:r>
        <w:rPr>
          <w:rFonts w:hAnsi="宋体" w:hint="eastAsia"/>
        </w:rPr>
        <w:t>中；</w:t>
      </w:r>
    </w:p>
    <w:p w:rsidR="002C1D97" w:rsidRDefault="00304360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</w:t>
      </w:r>
      <w:r w:rsidR="00654B4D">
        <w:rPr>
          <w:rFonts w:hAnsi="宋体" w:hint="eastAsia"/>
        </w:rPr>
        <w:t>与平台交互上行和下行的命令和数据格式；</w:t>
      </w:r>
    </w:p>
    <w:p w:rsidR="002C1D97" w:rsidRDefault="00654B4D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支持远程数据传输安全通道和3GPP TS23.048安全机制</w:t>
      </w:r>
      <w:r w:rsidR="00BB7398">
        <w:rPr>
          <w:rFonts w:hAnsi="宋体" w:hint="eastAsia"/>
        </w:rPr>
        <w:t>；</w:t>
      </w:r>
    </w:p>
    <w:p w:rsidR="002C1D97" w:rsidRDefault="00BB7398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支持PUK2验证、IMSI重复性验证、数据回滚等机制；</w:t>
      </w:r>
    </w:p>
    <w:p w:rsidR="002C1D97" w:rsidRPr="007476A8" w:rsidRDefault="00BB7398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支持增强型OTA空中写卡的正常流程及异常情况的处理，保证数据信息正确性。</w:t>
      </w:r>
    </w:p>
    <w:p w:rsidR="002C1D97" w:rsidRDefault="000D4CF7" w:rsidP="007476A8">
      <w:pPr>
        <w:pStyle w:val="afff"/>
        <w:ind w:firstLine="420"/>
      </w:pPr>
      <w:r>
        <w:rPr>
          <w:rFonts w:hint="eastAsia"/>
        </w:rPr>
        <w:t>具体要求见《</w:t>
      </w:r>
      <w:r w:rsidR="00FE1CE0" w:rsidRPr="00FE1CE0">
        <w:rPr>
          <w:rFonts w:hint="eastAsia"/>
        </w:rPr>
        <w:t>中国联通增强型OTA业务电信智能卡技术规范</w:t>
      </w:r>
      <w:r>
        <w:rPr>
          <w:rFonts w:hint="eastAsia"/>
        </w:rPr>
        <w:t>》</w:t>
      </w:r>
      <w:r w:rsidR="00E23739">
        <w:rPr>
          <w:rFonts w:hint="eastAsia"/>
        </w:rPr>
        <w:t>。</w:t>
      </w:r>
    </w:p>
    <w:p w:rsidR="002C1D97" w:rsidRDefault="002C1D97" w:rsidP="007476A8">
      <w:pPr>
        <w:pStyle w:val="afff"/>
        <w:ind w:firstLineChars="0" w:firstLine="0"/>
      </w:pPr>
    </w:p>
    <w:p w:rsidR="00517EBC" w:rsidRDefault="00DF238B">
      <w:pPr>
        <w:pStyle w:val="af5"/>
      </w:pPr>
      <w:bookmarkStart w:id="130" w:name="_Toc430696002"/>
      <w:r>
        <w:rPr>
          <w:rFonts w:hint="eastAsia"/>
        </w:rPr>
        <w:t>对</w:t>
      </w:r>
      <w:r w:rsidR="0019229D">
        <w:rPr>
          <w:rFonts w:hint="eastAsia"/>
        </w:rPr>
        <w:t>嵌入式</w:t>
      </w:r>
      <w:r>
        <w:rPr>
          <w:rFonts w:hint="eastAsia"/>
        </w:rPr>
        <w:t>UICC卡远程管理业务的支持</w:t>
      </w:r>
      <w:bookmarkEnd w:id="130"/>
    </w:p>
    <w:p w:rsidR="00517EBC" w:rsidRDefault="00B958E1">
      <w:pPr>
        <w:pStyle w:val="afff"/>
        <w:ind w:firstLineChars="150" w:firstLine="315"/>
      </w:pPr>
      <w:r>
        <w:rPr>
          <w:rFonts w:hint="eastAsia"/>
        </w:rPr>
        <w:t>对于应用于国际业务的</w:t>
      </w:r>
      <w:r w:rsidR="00DC4226">
        <w:rPr>
          <w:rFonts w:hint="eastAsia"/>
        </w:rPr>
        <w:t>M2M UICC卡</w:t>
      </w:r>
      <w:r>
        <w:rPr>
          <w:rFonts w:hint="eastAsia"/>
        </w:rPr>
        <w:t>，待后续业务需求明确和实现方案成熟之后，推荐</w:t>
      </w:r>
      <w:r w:rsidR="0019229D">
        <w:rPr>
          <w:rFonts w:hint="eastAsia"/>
        </w:rPr>
        <w:t>支持</w:t>
      </w:r>
      <w:r w:rsidR="00C55379">
        <w:rPr>
          <w:rFonts w:hint="eastAsia"/>
        </w:rPr>
        <w:t>嵌入式UICC</w:t>
      </w:r>
      <w:r w:rsidR="0019229D">
        <w:rPr>
          <w:rFonts w:hint="eastAsia"/>
        </w:rPr>
        <w:t>远程管理业务，</w:t>
      </w:r>
      <w:r w:rsidR="000564AC">
        <w:rPr>
          <w:rFonts w:hint="eastAsia"/>
        </w:rPr>
        <w:t>嵌入式UICC卡远程管理业务用于运营商与用户之间签约关系的管理，签约关系以签约信息Profile为代表，</w:t>
      </w:r>
      <w:r w:rsidR="00C55379">
        <w:rPr>
          <w:rFonts w:hint="eastAsia"/>
        </w:rPr>
        <w:t>业务功能包括Profile的</w:t>
      </w:r>
      <w:r w:rsidR="00C55379" w:rsidRPr="003A508C">
        <w:rPr>
          <w:rFonts w:ascii="Times New Roman"/>
          <w:kern w:val="2"/>
        </w:rPr>
        <w:t>生成、下载、安装、激活、去激活、删除等</w:t>
      </w:r>
      <w:r w:rsidR="00C55379">
        <w:rPr>
          <w:rFonts w:ascii="Times New Roman" w:hint="eastAsia"/>
          <w:kern w:val="2"/>
        </w:rPr>
        <w:t>基本功能以及相应的策略控制机制。</w:t>
      </w:r>
    </w:p>
    <w:p w:rsidR="002C1D97" w:rsidRDefault="0020728E" w:rsidP="007476A8">
      <w:pPr>
        <w:spacing w:line="240" w:lineRule="auto"/>
        <w:ind w:firstLineChars="200" w:firstLine="420"/>
        <w:rPr>
          <w:kern w:val="2"/>
        </w:rPr>
      </w:pPr>
      <w:r w:rsidRPr="007476A8">
        <w:rPr>
          <w:rFonts w:ascii="宋体" w:hAnsi="宋体" w:hint="eastAsia"/>
        </w:rPr>
        <w:t>支持嵌入式UICC卡远程管理业务的M2M</w:t>
      </w:r>
      <w:r w:rsidRPr="007476A8">
        <w:rPr>
          <w:rFonts w:ascii="宋体" w:hAnsi="宋体"/>
        </w:rPr>
        <w:t xml:space="preserve"> UICC</w:t>
      </w:r>
      <w:r w:rsidRPr="007476A8">
        <w:rPr>
          <w:rFonts w:ascii="宋体" w:hAnsi="宋体" w:hint="eastAsia"/>
        </w:rPr>
        <w:t>卡支持</w:t>
      </w:r>
      <w:r w:rsidR="004162E3">
        <w:rPr>
          <w:rFonts w:ascii="宋体" w:hAnsi="宋体" w:hint="eastAsia"/>
        </w:rPr>
        <w:t>以下</w:t>
      </w:r>
      <w:r w:rsidRPr="007476A8">
        <w:rPr>
          <w:rFonts w:ascii="宋体" w:hAnsi="宋体" w:hint="eastAsia"/>
        </w:rPr>
        <w:t>功能：</w:t>
      </w:r>
    </w:p>
    <w:p w:rsidR="002C1D97" w:rsidRPr="007476A8" w:rsidRDefault="0020728E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支持远程管理所需的不同类型的安全域架构，包括CASD、ISD-R、ISD-P和MNO-SD等；</w:t>
      </w:r>
    </w:p>
    <w:p w:rsidR="002C1D97" w:rsidRDefault="00C55379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支持运营商签约信息Profile结构；</w:t>
      </w:r>
    </w:p>
    <w:p w:rsidR="002C1D97" w:rsidRDefault="004B0EDB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支持与SM-SR、SM-DP和MNO之间的不同类型的安全通道SCP，其中与SM-SR之间是SCP80和SCP81通道；与SM-DP之间是SCP03和SCP81通道，与MNO之间是SCP80通道；</w:t>
      </w:r>
    </w:p>
    <w:p w:rsidR="002C1D97" w:rsidRDefault="00C22A1E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支持与SM-SR、SM-DP和MNO之间的</w:t>
      </w:r>
      <w:r w:rsidR="00D65491">
        <w:rPr>
          <w:rFonts w:hAnsi="宋体" w:hint="eastAsia"/>
        </w:rPr>
        <w:t>OTA</w:t>
      </w:r>
      <w:r>
        <w:rPr>
          <w:rFonts w:hAnsi="宋体" w:hint="eastAsia"/>
        </w:rPr>
        <w:t>接口</w:t>
      </w:r>
      <w:r w:rsidR="00D65491">
        <w:rPr>
          <w:rFonts w:hAnsi="宋体" w:hint="eastAsia"/>
        </w:rPr>
        <w:t>及相应的命令集；</w:t>
      </w:r>
    </w:p>
    <w:p w:rsidR="002C1D97" w:rsidRDefault="004B0EDB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支持远程管理业务所需的各种标识，包括eUICC标识EID、应用标识AID和TAR值；</w:t>
      </w:r>
    </w:p>
    <w:p w:rsidR="002C1D97" w:rsidRDefault="00D65491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支持发行者证书CI及证书链机制的安全要求</w:t>
      </w:r>
      <w:r w:rsidR="00785C0E">
        <w:rPr>
          <w:rFonts w:hAnsi="宋体" w:hint="eastAsia"/>
        </w:rPr>
        <w:t>；</w:t>
      </w:r>
      <w:r w:rsidR="00360855">
        <w:rPr>
          <w:rFonts w:hAnsi="宋体" w:hint="eastAsia"/>
        </w:rPr>
        <w:t>支持远程管理的UICC卡必须为Java卡且支持GP</w:t>
      </w:r>
      <w:r w:rsidR="00785C0E">
        <w:rPr>
          <w:rFonts w:hAnsi="宋体" w:hint="eastAsia"/>
        </w:rPr>
        <w:t>。</w:t>
      </w:r>
    </w:p>
    <w:p w:rsidR="002C1D97" w:rsidRDefault="00D65491" w:rsidP="007476A8">
      <w:pPr>
        <w:pStyle w:val="afff"/>
        <w:ind w:firstLineChars="193" w:firstLine="405"/>
        <w:rPr>
          <w:rFonts w:hAnsi="宋体"/>
        </w:rPr>
      </w:pPr>
      <w:bookmarkStart w:id="131" w:name="OLE_LINK21"/>
      <w:bookmarkStart w:id="132" w:name="OLE_LINK22"/>
      <w:r>
        <w:rPr>
          <w:rFonts w:hAnsi="宋体" w:hint="eastAsia"/>
        </w:rPr>
        <w:t>具体要求见《中国联通支持远程管理的嵌入式UICC卡技术规范》</w:t>
      </w:r>
      <w:bookmarkEnd w:id="131"/>
      <w:bookmarkEnd w:id="132"/>
      <w:r w:rsidR="00785C0E">
        <w:rPr>
          <w:rFonts w:hAnsi="宋体" w:hint="eastAsia"/>
        </w:rPr>
        <w:t>。</w:t>
      </w:r>
    </w:p>
    <w:p w:rsidR="002C1D97" w:rsidRPr="007476A8" w:rsidRDefault="002C1D97" w:rsidP="007476A8">
      <w:pPr>
        <w:pStyle w:val="afff"/>
        <w:ind w:firstLineChars="0" w:firstLine="0"/>
        <w:rPr>
          <w:rFonts w:hAnsi="宋体"/>
        </w:rPr>
      </w:pPr>
    </w:p>
    <w:p w:rsidR="00B35197" w:rsidRDefault="00B35197" w:rsidP="007476A8">
      <w:pPr>
        <w:pStyle w:val="af5"/>
        <w:ind w:left="0"/>
        <w:rPr>
          <w:snapToGrid w:val="0"/>
        </w:rPr>
      </w:pPr>
      <w:bookmarkStart w:id="133" w:name="_Toc430696003"/>
      <w:bookmarkStart w:id="134" w:name="_Toc294617145"/>
      <w:r>
        <w:rPr>
          <w:rFonts w:hint="eastAsia"/>
          <w:snapToGrid w:val="0"/>
        </w:rPr>
        <w:t>对OTA远程管理业务的支持</w:t>
      </w:r>
      <w:bookmarkEnd w:id="133"/>
    </w:p>
    <w:p w:rsidR="00B35197" w:rsidRDefault="00B35197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</w:rPr>
        <w:t>M2M UICC卡</w:t>
      </w:r>
      <w:r w:rsidR="005D06EA">
        <w:rPr>
          <w:rFonts w:hAnsi="宋体" w:hint="eastAsia"/>
        </w:rPr>
        <w:t>可选</w:t>
      </w:r>
      <w:r>
        <w:rPr>
          <w:rFonts w:hAnsi="宋体" w:hint="eastAsia"/>
        </w:rPr>
        <w:t>支持OTA远程管理业务。OTA远程管理业务</w:t>
      </w:r>
      <w:bookmarkStart w:id="135" w:name="OLE_LINK18"/>
      <w:bookmarkStart w:id="136" w:name="OLE_LINK17"/>
      <w:r>
        <w:rPr>
          <w:rFonts w:hAnsi="宋体" w:hint="eastAsia"/>
          <w:szCs w:val="21"/>
        </w:rPr>
        <w:t>是指用户或运营商可以根据需要，随时增加、删除和更新M2M UICC卡上的增值业务菜单，也可以下载和更新M2M UICC卡的</w:t>
      </w:r>
      <w:r>
        <w:rPr>
          <w:rFonts w:hAnsi="宋体" w:hint="eastAsia"/>
          <w:szCs w:val="21"/>
        </w:rPr>
        <w:lastRenderedPageBreak/>
        <w:t>文件内容。</w:t>
      </w:r>
      <w:bookmarkEnd w:id="135"/>
      <w:bookmarkEnd w:id="136"/>
      <w:r>
        <w:rPr>
          <w:rFonts w:hAnsi="宋体" w:hint="eastAsia"/>
          <w:szCs w:val="21"/>
        </w:rPr>
        <w:t>OTA业务利用STK/USAT功能和短消息业务通道实现，</w:t>
      </w:r>
      <w:r w:rsidR="00497DB8">
        <w:rPr>
          <w:rFonts w:hAnsi="宋体" w:hint="eastAsia"/>
          <w:szCs w:val="21"/>
        </w:rPr>
        <w:t>即通过SMS_PP短消息或Cell Broadcast短消息将下载数据传输至M2M UICC卡，实现对菜单和文件的管理。OTA远程管理业务主要实现远程菜单管理和远程文件管理，</w:t>
      </w:r>
      <w:r w:rsidR="0000049B">
        <w:rPr>
          <w:rFonts w:hAnsi="宋体" w:hint="eastAsia"/>
          <w:szCs w:val="21"/>
        </w:rPr>
        <w:t>具体</w:t>
      </w:r>
      <w:r w:rsidR="00497DB8">
        <w:rPr>
          <w:rFonts w:hAnsi="宋体" w:hint="eastAsia"/>
          <w:szCs w:val="21"/>
        </w:rPr>
        <w:t>要求如下：</w:t>
      </w:r>
    </w:p>
    <w:p w:rsidR="0000049B" w:rsidRDefault="0000049B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支持STK/USAT菜单的下载、删除、更新、可下载菜单列表获取、卡内状态查询和菜单使用次数通知等功能</w:t>
      </w:r>
      <w:r w:rsidR="0030721F">
        <w:rPr>
          <w:rFonts w:hAnsi="宋体" w:hint="eastAsia"/>
          <w:szCs w:val="21"/>
        </w:rPr>
        <w:t>；</w:t>
      </w:r>
    </w:p>
    <w:p w:rsidR="0030721F" w:rsidRDefault="0030721F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为避免业务和终端兼容性问题，M2M UICC不预置任何STK/USAT菜单；</w:t>
      </w:r>
    </w:p>
    <w:p w:rsidR="00D80CAA" w:rsidRDefault="0000049B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</w:t>
      </w:r>
      <w:r w:rsidR="00D80CAA">
        <w:rPr>
          <w:rFonts w:hAnsi="宋体" w:hint="eastAsia"/>
          <w:szCs w:val="21"/>
        </w:rPr>
        <w:t>UICC</w:t>
      </w:r>
      <w:r>
        <w:rPr>
          <w:rFonts w:hAnsi="宋体" w:hint="eastAsia"/>
          <w:szCs w:val="21"/>
        </w:rPr>
        <w:t>文件的远程</w:t>
      </w:r>
      <w:r w:rsidR="00D80CAA">
        <w:rPr>
          <w:rFonts w:hAnsi="宋体" w:hint="eastAsia"/>
          <w:szCs w:val="21"/>
        </w:rPr>
        <w:t>数据下载和</w:t>
      </w:r>
      <w:r>
        <w:rPr>
          <w:rFonts w:hAnsi="宋体" w:hint="eastAsia"/>
          <w:szCs w:val="21"/>
        </w:rPr>
        <w:t>更新</w:t>
      </w:r>
      <w:r w:rsidR="0030721F">
        <w:rPr>
          <w:rFonts w:hAnsi="宋体" w:hint="eastAsia"/>
          <w:szCs w:val="21"/>
        </w:rPr>
        <w:t>，只有指定文件可以被更新，其它文件不能被更新，可更新文件范围在UICC卡个人化后不可更改。目前M2M UICC应至少可更新以下文件</w:t>
      </w:r>
      <w:r w:rsidR="00D80CAA">
        <w:rPr>
          <w:rFonts w:hAnsi="宋体" w:hint="eastAsia"/>
          <w:szCs w:val="21"/>
        </w:rPr>
        <w:t>；</w:t>
      </w:r>
    </w:p>
    <w:p w:rsidR="0030721F" w:rsidRPr="00AB4ECE" w:rsidRDefault="0030721F" w:rsidP="00585D9C">
      <w:pPr>
        <w:pStyle w:val="affffff6"/>
        <w:ind w:left="840" w:firstLineChars="0" w:firstLine="0"/>
        <w:rPr>
          <w:rFonts w:ascii="宋体" w:hAnsi="宋体"/>
        </w:rPr>
      </w:pPr>
      <w:r w:rsidRPr="00AB4ECE">
        <w:rPr>
          <w:rFonts w:ascii="宋体" w:hAnsi="宋体" w:hint="eastAsia"/>
        </w:rPr>
        <w:t>EF</w:t>
      </w:r>
      <w:r w:rsidRPr="00AB4ECE">
        <w:rPr>
          <w:rFonts w:ascii="宋体" w:hAnsi="宋体"/>
          <w:snapToGrid w:val="0"/>
          <w:szCs w:val="21"/>
          <w:vertAlign w:val="subscript"/>
        </w:rPr>
        <w:t>PLMNwAcT</w:t>
      </w:r>
      <w:r w:rsidRPr="00AB4ECE">
        <w:rPr>
          <w:rFonts w:ascii="宋体" w:hAnsi="宋体" w:hint="eastAsia"/>
        </w:rPr>
        <w:t xml:space="preserve">     </w:t>
      </w:r>
      <w:r w:rsidR="00585D9C" w:rsidRPr="00AB4ECE">
        <w:rPr>
          <w:rFonts w:ascii="宋体" w:hAnsi="宋体" w:hint="eastAsia"/>
        </w:rPr>
        <w:t xml:space="preserve"> </w:t>
      </w:r>
      <w:r w:rsidRPr="00AB4ECE">
        <w:rPr>
          <w:rFonts w:ascii="宋体" w:hAnsi="宋体"/>
        </w:rPr>
        <w:t>User controlled PLMN selector with Access Technology</w:t>
      </w:r>
    </w:p>
    <w:p w:rsidR="0030721F" w:rsidRPr="00AB4ECE" w:rsidRDefault="0030721F" w:rsidP="00585D9C">
      <w:pPr>
        <w:pStyle w:val="affffff6"/>
        <w:ind w:left="840" w:firstLineChars="0" w:firstLine="0"/>
        <w:rPr>
          <w:rFonts w:ascii="宋体" w:hAnsi="宋体"/>
        </w:rPr>
      </w:pPr>
      <w:r w:rsidRPr="00AB4ECE">
        <w:rPr>
          <w:rFonts w:ascii="宋体" w:hAnsi="宋体" w:hint="eastAsia"/>
        </w:rPr>
        <w:t>EF</w:t>
      </w:r>
      <w:r w:rsidRPr="00AB4ECE">
        <w:rPr>
          <w:rFonts w:ascii="宋体" w:hAnsi="宋体" w:hint="eastAsia"/>
          <w:snapToGrid w:val="0"/>
          <w:szCs w:val="21"/>
          <w:vertAlign w:val="subscript"/>
        </w:rPr>
        <w:t>FPLMN</w:t>
      </w:r>
      <w:r w:rsidRPr="00AB4ECE">
        <w:rPr>
          <w:rFonts w:ascii="宋体" w:hAnsi="宋体" w:hint="eastAsia"/>
        </w:rPr>
        <w:t xml:space="preserve">       </w:t>
      </w:r>
      <w:r w:rsidR="00585D9C" w:rsidRPr="00AB4ECE">
        <w:rPr>
          <w:rFonts w:ascii="宋体" w:hAnsi="宋体" w:hint="eastAsia"/>
        </w:rPr>
        <w:t xml:space="preserve"> </w:t>
      </w:r>
      <w:r w:rsidRPr="00AB4ECE">
        <w:rPr>
          <w:rFonts w:ascii="宋体" w:hAnsi="宋体" w:hint="eastAsia"/>
        </w:rPr>
        <w:t>Forbidden PLMN</w:t>
      </w:r>
    </w:p>
    <w:p w:rsidR="0030721F" w:rsidRPr="00AB4ECE" w:rsidRDefault="0030721F" w:rsidP="00585D9C">
      <w:pPr>
        <w:pStyle w:val="affffff6"/>
        <w:ind w:left="840" w:firstLineChars="0" w:firstLine="0"/>
        <w:rPr>
          <w:rFonts w:ascii="宋体" w:hAnsi="宋体"/>
        </w:rPr>
      </w:pPr>
      <w:r w:rsidRPr="00AB4ECE">
        <w:rPr>
          <w:rFonts w:ascii="宋体" w:hAnsi="宋体" w:hint="eastAsia"/>
        </w:rPr>
        <w:t>EF</w:t>
      </w:r>
      <w:r w:rsidRPr="00AB4ECE">
        <w:rPr>
          <w:rFonts w:ascii="宋体" w:hAnsi="宋体" w:hint="eastAsia"/>
          <w:snapToGrid w:val="0"/>
          <w:szCs w:val="21"/>
          <w:vertAlign w:val="subscript"/>
        </w:rPr>
        <w:t>O</w:t>
      </w:r>
      <w:r w:rsidRPr="00AB4ECE">
        <w:rPr>
          <w:rFonts w:ascii="宋体" w:hAnsi="宋体"/>
          <w:snapToGrid w:val="0"/>
          <w:szCs w:val="21"/>
          <w:vertAlign w:val="subscript"/>
        </w:rPr>
        <w:t>PLMNwAcT</w:t>
      </w:r>
      <w:r w:rsidRPr="00AB4ECE">
        <w:rPr>
          <w:rFonts w:ascii="宋体" w:hAnsi="宋体" w:hint="eastAsia"/>
          <w:snapToGrid w:val="0"/>
          <w:szCs w:val="21"/>
          <w:vertAlign w:val="subscript"/>
        </w:rPr>
        <w:t xml:space="preserve">         </w:t>
      </w:r>
      <w:r w:rsidR="00585D9C" w:rsidRPr="00AB4ECE">
        <w:rPr>
          <w:rFonts w:ascii="宋体" w:hAnsi="宋体" w:hint="eastAsia"/>
          <w:snapToGrid w:val="0"/>
          <w:szCs w:val="21"/>
          <w:vertAlign w:val="subscript"/>
        </w:rPr>
        <w:t xml:space="preserve"> </w:t>
      </w:r>
      <w:r w:rsidRPr="00AB4ECE">
        <w:rPr>
          <w:rFonts w:ascii="宋体" w:hAnsi="宋体"/>
        </w:rPr>
        <w:t>Operator controlled PLMN selector with Access Technology</w:t>
      </w:r>
    </w:p>
    <w:p w:rsidR="0030721F" w:rsidRPr="00AB4ECE" w:rsidRDefault="0030721F" w:rsidP="00585D9C">
      <w:pPr>
        <w:pStyle w:val="affffff6"/>
        <w:ind w:left="840" w:firstLineChars="0" w:firstLine="0"/>
        <w:rPr>
          <w:rFonts w:ascii="宋体" w:hAnsi="宋体"/>
        </w:rPr>
      </w:pPr>
      <w:r w:rsidRPr="00AB4ECE">
        <w:rPr>
          <w:rFonts w:ascii="宋体" w:hAnsi="宋体" w:hint="eastAsia"/>
        </w:rPr>
        <w:t>EF</w:t>
      </w:r>
      <w:r w:rsidRPr="00AB4ECE">
        <w:rPr>
          <w:rFonts w:ascii="宋体" w:hAnsi="宋体" w:hint="eastAsia"/>
          <w:vertAlign w:val="subscript"/>
        </w:rPr>
        <w:t>MSISDN</w:t>
      </w:r>
      <w:r w:rsidRPr="00AB4ECE">
        <w:rPr>
          <w:rFonts w:ascii="宋体" w:hAnsi="宋体" w:hint="eastAsia"/>
        </w:rPr>
        <w:t xml:space="preserve">      </w:t>
      </w:r>
      <w:r w:rsidR="00585D9C" w:rsidRPr="00AB4ECE">
        <w:rPr>
          <w:rFonts w:ascii="宋体" w:hAnsi="宋体" w:hint="eastAsia"/>
        </w:rPr>
        <w:t xml:space="preserve"> </w:t>
      </w:r>
      <w:r w:rsidRPr="00AB4ECE">
        <w:rPr>
          <w:rFonts w:ascii="宋体" w:hAnsi="宋体" w:hint="eastAsia"/>
        </w:rPr>
        <w:t>MSISDN</w:t>
      </w:r>
    </w:p>
    <w:p w:rsidR="0030721F" w:rsidRPr="00AB4ECE" w:rsidRDefault="0030721F" w:rsidP="00585D9C">
      <w:pPr>
        <w:pStyle w:val="affffff6"/>
        <w:ind w:left="840" w:firstLineChars="0" w:firstLine="0"/>
        <w:rPr>
          <w:rFonts w:ascii="宋体" w:hAnsi="宋体"/>
        </w:rPr>
      </w:pPr>
      <w:r w:rsidRPr="00AB4ECE">
        <w:rPr>
          <w:rFonts w:ascii="宋体" w:hAnsi="宋体" w:hint="eastAsia"/>
        </w:rPr>
        <w:t>EF</w:t>
      </w:r>
      <w:r w:rsidRPr="00AB4ECE">
        <w:rPr>
          <w:rFonts w:ascii="宋体" w:hAnsi="宋体" w:hint="eastAsia"/>
          <w:vertAlign w:val="subscript"/>
        </w:rPr>
        <w:t>SMSP</w:t>
      </w:r>
      <w:r w:rsidRPr="00AB4ECE">
        <w:rPr>
          <w:rFonts w:ascii="宋体" w:hAnsi="宋体" w:hint="eastAsia"/>
        </w:rPr>
        <w:t xml:space="preserve">       </w:t>
      </w:r>
      <w:r w:rsidR="00585D9C" w:rsidRPr="00AB4ECE">
        <w:rPr>
          <w:rFonts w:ascii="宋体" w:hAnsi="宋体" w:hint="eastAsia"/>
        </w:rPr>
        <w:t xml:space="preserve"> </w:t>
      </w:r>
      <w:r w:rsidRPr="00AB4ECE">
        <w:rPr>
          <w:rFonts w:ascii="宋体" w:hAnsi="宋体" w:hint="eastAsia"/>
        </w:rPr>
        <w:t>Short Message Service Parameter</w:t>
      </w:r>
    </w:p>
    <w:p w:rsidR="00D355FB" w:rsidRDefault="0030721F">
      <w:pPr>
        <w:pStyle w:val="afff"/>
        <w:ind w:firstLineChars="400" w:firstLine="840"/>
        <w:rPr>
          <w:rFonts w:hAnsi="宋体"/>
          <w:szCs w:val="21"/>
        </w:rPr>
      </w:pPr>
      <w:r w:rsidRPr="00AB4ECE">
        <w:rPr>
          <w:rFonts w:hAnsi="宋体" w:hint="eastAsia"/>
        </w:rPr>
        <w:t>EF</w:t>
      </w:r>
      <w:r w:rsidRPr="00AB4ECE">
        <w:rPr>
          <w:rFonts w:hAnsi="宋体" w:hint="eastAsia"/>
          <w:vertAlign w:val="subscript"/>
        </w:rPr>
        <w:t>SPN</w:t>
      </w:r>
      <w:r w:rsidRPr="00AB4ECE">
        <w:rPr>
          <w:rFonts w:hAnsi="宋体" w:hint="eastAsia"/>
        </w:rPr>
        <w:t xml:space="preserve">        Service Provider Name</w:t>
      </w:r>
    </w:p>
    <w:p w:rsidR="0000049B" w:rsidRDefault="0000049B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</w:t>
      </w:r>
      <w:r w:rsidR="00D80CAA">
        <w:rPr>
          <w:rFonts w:hAnsi="宋体" w:hint="eastAsia"/>
          <w:szCs w:val="21"/>
        </w:rPr>
        <w:t>OTA下载传输协议，主要包括</w:t>
      </w:r>
      <w:r>
        <w:rPr>
          <w:rFonts w:hAnsi="宋体" w:hint="eastAsia"/>
          <w:szCs w:val="21"/>
        </w:rPr>
        <w:t>上行和下行命令数据；</w:t>
      </w:r>
    </w:p>
    <w:p w:rsidR="0000049B" w:rsidRDefault="00D80CAA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支持序列号机制和管理要求；</w:t>
      </w:r>
    </w:p>
    <w:p w:rsidR="00D80CAA" w:rsidRDefault="00D80CAA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支持数据加密、MAC校验和双向认证机制等数据传输的安全要求；</w:t>
      </w:r>
    </w:p>
    <w:p w:rsidR="00D80CAA" w:rsidRDefault="00D80CAA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支持菜单指令，包括数据组成（AID、名称、空间、数据、地址偏移、变量和编码等）、业务流程、标签编码和扩展指令定义等；</w:t>
      </w:r>
    </w:p>
    <w:p w:rsidR="00D80CAA" w:rsidRDefault="00D80CAA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支持用户管理、卡容量及其它要求</w:t>
      </w:r>
      <w:r w:rsidR="0030721F">
        <w:rPr>
          <w:rFonts w:hAnsi="宋体" w:hint="eastAsia"/>
          <w:szCs w:val="21"/>
        </w:rPr>
        <w:t>。</w:t>
      </w:r>
    </w:p>
    <w:p w:rsidR="00B35197" w:rsidRPr="00585D9C" w:rsidRDefault="0030721F" w:rsidP="00585D9C">
      <w:pPr>
        <w:pStyle w:val="afff"/>
        <w:ind w:firstLine="420"/>
        <w:rPr>
          <w:rFonts w:hAnsi="宋体"/>
          <w:szCs w:val="21"/>
        </w:rPr>
      </w:pPr>
      <w:r>
        <w:rPr>
          <w:rFonts w:hAnsi="宋体" w:hint="eastAsia"/>
        </w:rPr>
        <w:t>具体要求见《中国联通电信智能卡OTA引擎技术规范》</w:t>
      </w:r>
      <w:r w:rsidR="00585D9C">
        <w:rPr>
          <w:rFonts w:hAnsi="宋体" w:hint="eastAsia"/>
        </w:rPr>
        <w:t>。</w:t>
      </w:r>
    </w:p>
    <w:p w:rsidR="002C1D97" w:rsidRDefault="0020728E" w:rsidP="007476A8">
      <w:pPr>
        <w:pStyle w:val="af5"/>
        <w:ind w:left="0"/>
        <w:rPr>
          <w:snapToGrid w:val="0"/>
        </w:rPr>
      </w:pPr>
      <w:bookmarkStart w:id="137" w:name="_Toc430696004"/>
      <w:r w:rsidRPr="007476A8">
        <w:rPr>
          <w:rFonts w:hint="eastAsia"/>
        </w:rPr>
        <w:t>其它要求</w:t>
      </w:r>
      <w:bookmarkEnd w:id="134"/>
      <w:bookmarkEnd w:id="137"/>
    </w:p>
    <w:p w:rsidR="007B2E94" w:rsidRPr="004B29E3" w:rsidRDefault="0084048D" w:rsidP="004B29E3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插接式</w:t>
      </w:r>
      <w:r w:rsidR="00DC4226">
        <w:rPr>
          <w:rFonts w:ascii="宋体" w:hAnsi="宋体"/>
        </w:rPr>
        <w:t>M2M UICC卡</w:t>
      </w:r>
      <w:r>
        <w:rPr>
          <w:rFonts w:ascii="宋体" w:hAnsi="宋体" w:hint="eastAsia"/>
        </w:rPr>
        <w:t>支持</w:t>
      </w:r>
      <w:r w:rsidR="0020728E" w:rsidRPr="007476A8">
        <w:rPr>
          <w:rFonts w:ascii="宋体" w:hAnsi="宋体" w:hint="eastAsia"/>
        </w:rPr>
        <w:t>现场写卡</w:t>
      </w:r>
      <w:r w:rsidR="00282F12">
        <w:rPr>
          <w:rFonts w:ascii="宋体" w:hAnsi="宋体" w:hint="eastAsia"/>
        </w:rPr>
        <w:t>的</w:t>
      </w:r>
      <w:r w:rsidR="0020728E" w:rsidRPr="007476A8">
        <w:rPr>
          <w:rFonts w:ascii="宋体" w:hAnsi="宋体" w:hint="eastAsia"/>
        </w:rPr>
        <w:t>要求，具体要求见</w:t>
      </w:r>
      <w:r w:rsidR="006D4F7A" w:rsidRPr="007476A8">
        <w:rPr>
          <w:rFonts w:ascii="宋体" w:hAnsi="宋体" w:hint="eastAsia"/>
        </w:rPr>
        <w:t>《</w:t>
      </w:r>
      <w:r w:rsidR="006D4F7A">
        <w:rPr>
          <w:rFonts w:ascii="宋体" w:hAnsi="宋体" w:hint="eastAsia"/>
        </w:rPr>
        <w:t>中国联通现场写卡业务相关的卡技术要求</w:t>
      </w:r>
      <w:r w:rsidR="006D4F7A" w:rsidRPr="007476A8">
        <w:rPr>
          <w:rFonts w:ascii="宋体" w:hAnsi="宋体" w:hint="eastAsia"/>
        </w:rPr>
        <w:t>》</w:t>
      </w:r>
      <w:r w:rsidR="0020728E" w:rsidRPr="007476A8">
        <w:rPr>
          <w:rFonts w:ascii="宋体" w:hAnsi="宋体" w:hint="eastAsia"/>
        </w:rPr>
        <w:t>。</w:t>
      </w:r>
    </w:p>
    <w:p w:rsidR="002C1D97" w:rsidRDefault="0020728E" w:rsidP="007476A8">
      <w:pPr>
        <w:spacing w:line="240" w:lineRule="auto"/>
        <w:ind w:firstLineChars="200" w:firstLine="420"/>
        <w:rPr>
          <w:rFonts w:ascii="宋体" w:hAnsi="宋体"/>
        </w:rPr>
      </w:pPr>
      <w:r w:rsidRPr="007476A8">
        <w:rPr>
          <w:rFonts w:ascii="宋体" w:hAnsi="宋体" w:hint="eastAsia"/>
        </w:rPr>
        <w:t>车规级贴片卡产品应通过AEC-Q100认证，并符合AEC-Q100认证汽车级产品性能要求。</w:t>
      </w:r>
    </w:p>
    <w:p w:rsidR="0079568E" w:rsidRDefault="0079568E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车规级贴片卡产品应符合</w:t>
      </w:r>
      <w:r w:rsidR="000D4926">
        <w:rPr>
          <w:rFonts w:ascii="宋体" w:hAnsi="宋体" w:hint="eastAsia"/>
        </w:rPr>
        <w:t>ISO/</w:t>
      </w:r>
      <w:r>
        <w:rPr>
          <w:rFonts w:ascii="宋体" w:hAnsi="宋体" w:hint="eastAsia"/>
        </w:rPr>
        <w:t>TS 16949</w:t>
      </w:r>
      <w:r w:rsidR="009B2ABD">
        <w:rPr>
          <w:rFonts w:ascii="宋体" w:hAnsi="宋体" w:hint="eastAsia"/>
        </w:rPr>
        <w:t>要求并通过相关认证。</w:t>
      </w:r>
    </w:p>
    <w:p w:rsidR="002C1D97" w:rsidRDefault="00DC4226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M2M UICC卡</w:t>
      </w:r>
      <w:r w:rsidR="0087560D">
        <w:rPr>
          <w:rFonts w:ascii="宋体" w:hAnsi="宋体" w:hint="eastAsia"/>
        </w:rPr>
        <w:t>支持</w:t>
      </w:r>
      <w:r w:rsidR="00507851">
        <w:rPr>
          <w:rFonts w:ascii="宋体" w:hAnsi="宋体" w:hint="eastAsia"/>
        </w:rPr>
        <w:t>成卡</w:t>
      </w:r>
      <w:r w:rsidR="00E564D7">
        <w:rPr>
          <w:rFonts w:ascii="宋体" w:hAnsi="宋体" w:hint="eastAsia"/>
        </w:rPr>
        <w:t>和白卡</w:t>
      </w:r>
      <w:r w:rsidR="00D80ABE">
        <w:rPr>
          <w:rFonts w:ascii="宋体" w:hAnsi="宋体" w:hint="eastAsia"/>
        </w:rPr>
        <w:t>，</w:t>
      </w:r>
      <w:r w:rsidR="00E564D7">
        <w:rPr>
          <w:rFonts w:ascii="宋体" w:hAnsi="宋体" w:hint="eastAsia"/>
        </w:rPr>
        <w:t>其中成卡又分为</w:t>
      </w:r>
      <w:r w:rsidR="00507851">
        <w:rPr>
          <w:rFonts w:ascii="宋体" w:hAnsi="宋体" w:hint="eastAsia"/>
        </w:rPr>
        <w:t>普通成卡和预配号成卡，具体分类如下：</w:t>
      </w:r>
    </w:p>
    <w:p w:rsidR="002C1D97" w:rsidRDefault="00E564D7" w:rsidP="007476A8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>
        <w:rPr>
          <w:rFonts w:hAnsi="宋体" w:hint="eastAsia"/>
        </w:rPr>
        <w:t>成卡</w:t>
      </w:r>
    </w:p>
    <w:p w:rsidR="002C1D97" w:rsidRDefault="00E564D7" w:rsidP="007476A8">
      <w:pPr>
        <w:pStyle w:val="afff"/>
        <w:numPr>
          <w:ilvl w:val="1"/>
          <w:numId w:val="80"/>
        </w:numPr>
        <w:ind w:firstLineChars="0"/>
        <w:rPr>
          <w:rFonts w:hAnsi="宋体"/>
        </w:rPr>
      </w:pPr>
      <w:r>
        <w:rPr>
          <w:rFonts w:hAnsi="宋体" w:hint="eastAsia"/>
        </w:rPr>
        <w:t>普通成</w:t>
      </w:r>
      <w:r w:rsidR="00C8192A">
        <w:rPr>
          <w:rFonts w:hAnsi="宋体" w:hint="eastAsia"/>
        </w:rPr>
        <w:t>品</w:t>
      </w:r>
      <w:r w:rsidR="0094617F">
        <w:rPr>
          <w:rFonts w:hAnsi="宋体" w:hint="eastAsia"/>
        </w:rPr>
        <w:t>卡</w:t>
      </w:r>
      <w:r w:rsidR="00F572F5">
        <w:rPr>
          <w:rFonts w:hAnsi="宋体" w:hint="eastAsia"/>
        </w:rPr>
        <w:t>：</w:t>
      </w:r>
      <w:r w:rsidR="0094617F">
        <w:rPr>
          <w:rFonts w:hAnsi="宋体" w:hint="eastAsia"/>
        </w:rPr>
        <w:t>卡内预置完整的配置和参数，但未匹配用户号码；</w:t>
      </w:r>
    </w:p>
    <w:p w:rsidR="002C1D97" w:rsidRDefault="0094617F" w:rsidP="007476A8">
      <w:pPr>
        <w:pStyle w:val="afff"/>
        <w:numPr>
          <w:ilvl w:val="1"/>
          <w:numId w:val="80"/>
        </w:numPr>
        <w:ind w:firstLineChars="0"/>
        <w:rPr>
          <w:rFonts w:hAnsi="宋体"/>
        </w:rPr>
      </w:pPr>
      <w:r>
        <w:rPr>
          <w:rFonts w:hAnsi="宋体" w:hint="eastAsia"/>
        </w:rPr>
        <w:t>预配号卡</w:t>
      </w:r>
      <w:r w:rsidR="00F572F5">
        <w:rPr>
          <w:rFonts w:hAnsi="宋体" w:hint="eastAsia"/>
        </w:rPr>
        <w:t>：</w:t>
      </w:r>
      <w:r w:rsidR="0020728E" w:rsidRPr="007476A8">
        <w:rPr>
          <w:rFonts w:hAnsi="宋体" w:hint="eastAsia"/>
        </w:rPr>
        <w:t>在普通成品卡的基础上，将</w:t>
      </w:r>
      <w:r w:rsidR="0020728E" w:rsidRPr="007476A8">
        <w:rPr>
          <w:rFonts w:hAnsi="宋体"/>
        </w:rPr>
        <w:t>IMSI</w:t>
      </w:r>
      <w:r w:rsidR="0020728E" w:rsidRPr="007476A8">
        <w:rPr>
          <w:rFonts w:hAnsi="宋体" w:hint="eastAsia"/>
        </w:rPr>
        <w:t>与用户号码进行了匹配，并将用户号码配置到</w:t>
      </w:r>
      <w:r w:rsidR="00314BE3">
        <w:rPr>
          <w:rFonts w:hAnsi="宋体" w:hint="eastAsia"/>
        </w:rPr>
        <w:t>卡内</w:t>
      </w:r>
      <w:r w:rsidR="0020728E" w:rsidRPr="007476A8">
        <w:rPr>
          <w:rFonts w:hAnsi="宋体"/>
        </w:rPr>
        <w:t>EF</w:t>
      </w:r>
      <w:r w:rsidR="0020728E" w:rsidRPr="007476A8">
        <w:rPr>
          <w:rFonts w:hAnsi="宋体"/>
          <w:vertAlign w:val="subscript"/>
        </w:rPr>
        <w:t>MSISDN</w:t>
      </w:r>
      <w:r w:rsidR="00314BE3">
        <w:rPr>
          <w:rFonts w:hAnsi="宋体" w:hint="eastAsia"/>
        </w:rPr>
        <w:t>文件</w:t>
      </w:r>
      <w:r w:rsidR="0020728E" w:rsidRPr="007476A8">
        <w:rPr>
          <w:rFonts w:hAnsi="宋体" w:hint="eastAsia"/>
        </w:rPr>
        <w:t>中</w:t>
      </w:r>
      <w:r w:rsidR="00C8192A">
        <w:rPr>
          <w:rFonts w:hint="eastAsia"/>
        </w:rPr>
        <w:t>。</w:t>
      </w:r>
      <w:r w:rsidR="0020728E" w:rsidRPr="007476A8">
        <w:rPr>
          <w:rFonts w:hAnsi="宋体" w:hint="eastAsia"/>
        </w:rPr>
        <w:t>具体配置文件要求见《中国联通</w:t>
      </w:r>
      <w:r w:rsidR="00DC4226">
        <w:rPr>
          <w:rFonts w:hAnsi="宋体" w:hint="eastAsia"/>
        </w:rPr>
        <w:t>M2M UICC卡</w:t>
      </w:r>
      <w:r w:rsidR="0020728E" w:rsidRPr="007476A8">
        <w:rPr>
          <w:rFonts w:hAnsi="宋体" w:hint="eastAsia"/>
        </w:rPr>
        <w:t>生产技术规范》</w:t>
      </w:r>
      <w:r w:rsidR="00314BE3">
        <w:rPr>
          <w:rFonts w:hAnsi="宋体" w:hint="eastAsia"/>
        </w:rPr>
        <w:t>；</w:t>
      </w:r>
    </w:p>
    <w:p w:rsidR="00517EBC" w:rsidRPr="00517EBC" w:rsidRDefault="0020728E" w:rsidP="00517EBC">
      <w:pPr>
        <w:pStyle w:val="afff"/>
        <w:numPr>
          <w:ilvl w:val="0"/>
          <w:numId w:val="76"/>
        </w:numPr>
        <w:ind w:firstLineChars="0"/>
        <w:rPr>
          <w:rFonts w:hAnsi="宋体"/>
        </w:rPr>
      </w:pPr>
      <w:r w:rsidRPr="007476A8">
        <w:rPr>
          <w:rFonts w:hAnsi="宋体" w:hint="eastAsia"/>
        </w:rPr>
        <w:t>白卡</w:t>
      </w:r>
      <w:r w:rsidR="00F572F5">
        <w:rPr>
          <w:rFonts w:hAnsi="宋体" w:hint="eastAsia"/>
        </w:rPr>
        <w:t>：</w:t>
      </w:r>
      <w:r w:rsidR="00EA0E2A">
        <w:rPr>
          <w:rFonts w:hAnsi="宋体" w:hint="eastAsia"/>
        </w:rPr>
        <w:t>无</w:t>
      </w:r>
      <w:r w:rsidRPr="007476A8">
        <w:rPr>
          <w:rFonts w:hAnsi="宋体"/>
        </w:rPr>
        <w:t>IMSI和短信中心号码</w:t>
      </w:r>
      <w:r w:rsidRPr="007476A8">
        <w:rPr>
          <w:rFonts w:hAnsi="宋体" w:hint="eastAsia"/>
        </w:rPr>
        <w:t>，其余配置</w:t>
      </w:r>
      <w:r w:rsidR="00F572F5">
        <w:rPr>
          <w:rFonts w:hAnsi="宋体" w:hint="eastAsia"/>
        </w:rPr>
        <w:t>与普通成品卡</w:t>
      </w:r>
      <w:r w:rsidRPr="007476A8">
        <w:rPr>
          <w:rFonts w:hAnsi="宋体" w:hint="eastAsia"/>
        </w:rPr>
        <w:t>相同</w:t>
      </w:r>
      <w:r w:rsidR="00314BE3">
        <w:rPr>
          <w:rFonts w:hAnsi="宋体" w:hint="eastAsia"/>
        </w:rPr>
        <w:t>。</w:t>
      </w:r>
    </w:p>
    <w:p w:rsidR="00B75B87" w:rsidRDefault="00100FBE" w:rsidP="001449CB">
      <w:pPr>
        <w:pStyle w:val="af4"/>
        <w:tabs>
          <w:tab w:val="num" w:pos="360"/>
        </w:tabs>
        <w:spacing w:before="120" w:after="120"/>
      </w:pPr>
      <w:bookmarkStart w:id="138" w:name="_Toc294617146"/>
      <w:bookmarkStart w:id="139" w:name="_Toc430696005"/>
      <w:r>
        <w:rPr>
          <w:rFonts w:hint="eastAsia"/>
        </w:rPr>
        <w:t>封装形式</w:t>
      </w:r>
      <w:bookmarkEnd w:id="138"/>
      <w:bookmarkEnd w:id="139"/>
    </w:p>
    <w:p w:rsidR="002C1D97" w:rsidRDefault="00854B54" w:rsidP="007476A8">
      <w:pPr>
        <w:pStyle w:val="af5"/>
        <w:ind w:left="0"/>
        <w:rPr>
          <w:snapToGrid w:val="0"/>
        </w:rPr>
      </w:pPr>
      <w:bookmarkStart w:id="140" w:name="_Toc430696006"/>
      <w:bookmarkStart w:id="141" w:name="_Toc294617147"/>
      <w:r>
        <w:rPr>
          <w:rFonts w:hint="eastAsia"/>
          <w:snapToGrid w:val="0"/>
        </w:rPr>
        <w:t>插接</w:t>
      </w:r>
      <w:r w:rsidR="00484D38">
        <w:rPr>
          <w:rFonts w:hint="eastAsia"/>
          <w:snapToGrid w:val="0"/>
        </w:rPr>
        <w:t>卡</w:t>
      </w:r>
      <w:bookmarkEnd w:id="140"/>
    </w:p>
    <w:p w:rsidR="003E27F2" w:rsidRPr="0027578C" w:rsidRDefault="00854B54" w:rsidP="0027578C">
      <w:pPr>
        <w:pStyle w:val="afff"/>
        <w:ind w:firstLine="420"/>
        <w:rPr>
          <w:rFonts w:hAnsi="宋体"/>
        </w:rPr>
      </w:pPr>
      <w:r w:rsidRPr="004608F4">
        <w:rPr>
          <w:rFonts w:hAnsi="宋体" w:hint="eastAsia"/>
        </w:rPr>
        <w:t xml:space="preserve">M2M </w:t>
      </w:r>
      <w:r>
        <w:rPr>
          <w:rFonts w:hAnsi="宋体" w:hint="eastAsia"/>
        </w:rPr>
        <w:t>插接卡是</w:t>
      </w:r>
      <w:r w:rsidRPr="004608F4">
        <w:rPr>
          <w:rFonts w:hAnsi="宋体" w:hint="eastAsia"/>
        </w:rPr>
        <w:t>适应M2M应用要求的的</w:t>
      </w:r>
      <w:r>
        <w:rPr>
          <w:rFonts w:hAnsi="宋体" w:hint="eastAsia"/>
        </w:rPr>
        <w:t>插接</w:t>
      </w:r>
      <w:r w:rsidRPr="004608F4">
        <w:rPr>
          <w:rFonts w:hAnsi="宋体" w:hint="eastAsia"/>
        </w:rPr>
        <w:t>卡</w:t>
      </w:r>
      <w:r w:rsidR="003E27F2">
        <w:rPr>
          <w:rFonts w:hAnsi="宋体" w:hint="eastAsia"/>
        </w:rPr>
        <w:t>。其中消费电子级的插接卡，要求同个人终端USIM卡。</w:t>
      </w:r>
    </w:p>
    <w:p w:rsidR="002C1D97" w:rsidRDefault="0027578C" w:rsidP="007476A8">
      <w:pPr>
        <w:pStyle w:val="afff"/>
        <w:ind w:firstLine="420"/>
        <w:rPr>
          <w:rFonts w:hAnsi="宋体"/>
        </w:rPr>
      </w:pPr>
      <w:r>
        <w:rPr>
          <w:rFonts w:hAnsi="宋体" w:hint="eastAsia"/>
        </w:rPr>
        <w:t>工业级的插接卡，</w:t>
      </w:r>
      <w:r w:rsidR="00854B54" w:rsidRPr="004608F4">
        <w:rPr>
          <w:rFonts w:hAnsi="宋体" w:hint="eastAsia"/>
        </w:rPr>
        <w:t xml:space="preserve">采用能够适应特殊环境要求的特殊芯片，以及特殊卡基材料（包括但不限于注塑、陶瓷等），但外观与普通UICC卡相同。M2M </w:t>
      </w:r>
      <w:r w:rsidR="00854B54">
        <w:rPr>
          <w:rFonts w:hAnsi="宋体" w:hint="eastAsia"/>
        </w:rPr>
        <w:t>插接</w:t>
      </w:r>
      <w:r w:rsidR="00854B54" w:rsidRPr="004608F4">
        <w:rPr>
          <w:rFonts w:hAnsi="宋体" w:hint="eastAsia"/>
        </w:rPr>
        <w:t>卡物理性能较高，可以满足更长使用寿命和更恶劣环境的要求</w:t>
      </w:r>
      <w:r w:rsidR="003D59C8">
        <w:rPr>
          <w:rFonts w:hAnsi="宋体" w:hint="eastAsia"/>
        </w:rPr>
        <w:t>，外观及接口</w:t>
      </w:r>
      <w:r w:rsidR="00854B54" w:rsidRPr="004608F4">
        <w:rPr>
          <w:rFonts w:hAnsi="宋体" w:hint="eastAsia"/>
        </w:rPr>
        <w:t>保持与普通UICC</w:t>
      </w:r>
      <w:r w:rsidR="003D59C8">
        <w:rPr>
          <w:rFonts w:hAnsi="宋体" w:hint="eastAsia"/>
        </w:rPr>
        <w:t>卡相同</w:t>
      </w:r>
      <w:r w:rsidR="00854B54" w:rsidRPr="004608F4">
        <w:rPr>
          <w:rFonts w:hAnsi="宋体" w:hint="eastAsia"/>
        </w:rPr>
        <w:t>，所以终端无需修改，但无法满足防震动的要求。采用M2M</w:t>
      </w:r>
      <w:r w:rsidR="00854B54">
        <w:rPr>
          <w:rFonts w:hAnsi="宋体" w:hint="eastAsia"/>
        </w:rPr>
        <w:t>插接</w:t>
      </w:r>
      <w:r w:rsidR="00854B54" w:rsidRPr="004608F4">
        <w:rPr>
          <w:rFonts w:hAnsi="宋体" w:hint="eastAsia"/>
        </w:rPr>
        <w:t>卡的方案，要求对芯片硬件、芯片封装工艺和卡基材料都做相应的改动，以达到本标准所要求的性能指标。</w:t>
      </w:r>
    </w:p>
    <w:p w:rsidR="002C1D97" w:rsidRDefault="00D50A0F" w:rsidP="007476A8">
      <w:pPr>
        <w:pStyle w:val="af6"/>
        <w:ind w:left="0"/>
        <w:rPr>
          <w:snapToGrid w:val="0"/>
        </w:rPr>
      </w:pPr>
      <w:bookmarkStart w:id="142" w:name="_Toc430696007"/>
      <w:bookmarkStart w:id="143" w:name="_Toc430696008"/>
      <w:bookmarkEnd w:id="142"/>
      <w:r>
        <w:rPr>
          <w:rFonts w:hint="eastAsia"/>
          <w:snapToGrid w:val="0"/>
        </w:rPr>
        <w:t>Plug-in</w:t>
      </w:r>
      <w:r w:rsidR="007E4081">
        <w:rPr>
          <w:rFonts w:hint="eastAsia"/>
          <w:snapToGrid w:val="0"/>
        </w:rPr>
        <w:t xml:space="preserve"> UICC</w:t>
      </w:r>
      <w:bookmarkEnd w:id="141"/>
      <w:bookmarkEnd w:id="143"/>
    </w:p>
    <w:p w:rsidR="002C1D97" w:rsidRPr="007476A8" w:rsidRDefault="00D50A0F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Plug-in</w:t>
      </w:r>
      <w:r>
        <w:rPr>
          <w:rFonts w:ascii="宋体" w:hAnsi="宋体"/>
        </w:rPr>
        <w:t>Plug-in</w:t>
      </w:r>
      <w:r>
        <w:rPr>
          <w:rFonts w:ascii="宋体" w:hAnsi="宋体" w:hint="eastAsia"/>
        </w:rPr>
        <w:t>Plug-inPlug-inPlug-in</w:t>
      </w:r>
    </w:p>
    <w:p w:rsidR="002C1D97" w:rsidRPr="007476A8" w:rsidRDefault="0020728E" w:rsidP="007476A8">
      <w:pPr>
        <w:spacing w:line="240" w:lineRule="auto"/>
        <w:ind w:firstLineChars="200" w:firstLine="420"/>
        <w:rPr>
          <w:rFonts w:ascii="宋体" w:hAnsi="宋体"/>
        </w:rPr>
      </w:pPr>
      <w:r w:rsidRPr="007476A8">
        <w:rPr>
          <w:rFonts w:ascii="宋体" w:hAnsi="宋体"/>
        </w:rPr>
        <w:t xml:space="preserve">M2M </w:t>
      </w:r>
      <w:r w:rsidR="00D50A0F">
        <w:rPr>
          <w:rFonts w:ascii="宋体" w:hAnsi="宋体" w:hint="eastAsia"/>
        </w:rPr>
        <w:t>Plug-in</w:t>
      </w:r>
      <w:r w:rsidR="007E4081">
        <w:rPr>
          <w:rFonts w:ascii="宋体" w:hAnsi="宋体" w:hint="eastAsia"/>
        </w:rPr>
        <w:t xml:space="preserve"> UICC</w:t>
      </w:r>
      <w:r w:rsidRPr="007476A8">
        <w:rPr>
          <w:rFonts w:ascii="宋体" w:hAnsi="宋体" w:hint="eastAsia"/>
        </w:rPr>
        <w:t>卡封装形式同普通</w:t>
      </w:r>
      <w:r w:rsidR="00D50A0F">
        <w:rPr>
          <w:rFonts w:ascii="宋体" w:hAnsi="宋体" w:hint="eastAsia"/>
        </w:rPr>
        <w:t xml:space="preserve">Plug-in </w:t>
      </w:r>
      <w:r w:rsidRPr="007476A8">
        <w:rPr>
          <w:rFonts w:ascii="宋体" w:hAnsi="宋体" w:hint="eastAsia"/>
        </w:rPr>
        <w:t>UICC卡，即长</w:t>
      </w:r>
      <w:r w:rsidR="00D50A0F">
        <w:rPr>
          <w:rFonts w:ascii="宋体" w:hAnsi="宋体" w:hint="eastAsia"/>
        </w:rPr>
        <w:t>度</w:t>
      </w:r>
      <w:r w:rsidRPr="007476A8">
        <w:rPr>
          <w:rFonts w:ascii="宋体" w:hAnsi="宋体" w:hint="eastAsia"/>
        </w:rPr>
        <w:t>为</w:t>
      </w:r>
      <w:r w:rsidRPr="007476A8">
        <w:rPr>
          <w:rFonts w:ascii="宋体" w:hAnsi="宋体"/>
        </w:rPr>
        <w:t>25.00mm</w:t>
      </w:r>
      <w:r w:rsidRPr="007476A8">
        <w:rPr>
          <w:rFonts w:ascii="宋体" w:hAnsi="宋体" w:hint="eastAsia"/>
        </w:rPr>
        <w:t>±</w:t>
      </w:r>
      <w:r w:rsidRPr="007476A8">
        <w:rPr>
          <w:rFonts w:ascii="宋体" w:hAnsi="宋体"/>
        </w:rPr>
        <w:t>0.10mm</w:t>
      </w:r>
      <w:r w:rsidRPr="007476A8">
        <w:rPr>
          <w:rFonts w:ascii="宋体" w:hAnsi="宋体" w:hint="eastAsia"/>
        </w:rPr>
        <w:t>，宽</w:t>
      </w:r>
      <w:r w:rsidR="00D50A0F">
        <w:rPr>
          <w:rFonts w:ascii="宋体" w:hAnsi="宋体" w:hint="eastAsia"/>
        </w:rPr>
        <w:t>度</w:t>
      </w:r>
      <w:r w:rsidRPr="007476A8">
        <w:rPr>
          <w:rFonts w:ascii="宋体" w:hAnsi="宋体" w:hint="eastAsia"/>
        </w:rPr>
        <w:t>为</w:t>
      </w:r>
      <w:r w:rsidRPr="007476A8">
        <w:rPr>
          <w:rFonts w:ascii="宋体" w:hAnsi="宋体"/>
        </w:rPr>
        <w:t>15.00mm</w:t>
      </w:r>
      <w:r w:rsidRPr="007476A8">
        <w:rPr>
          <w:rFonts w:ascii="宋体" w:hAnsi="宋体" w:hint="eastAsia"/>
        </w:rPr>
        <w:t>±</w:t>
      </w:r>
      <w:r w:rsidRPr="007476A8">
        <w:rPr>
          <w:rFonts w:ascii="宋体" w:hAnsi="宋体"/>
        </w:rPr>
        <w:t>0.10mm</w:t>
      </w:r>
      <w:r w:rsidRPr="007476A8">
        <w:rPr>
          <w:rFonts w:ascii="宋体" w:hAnsi="宋体" w:hint="eastAsia"/>
        </w:rPr>
        <w:t>，厚度为</w:t>
      </w:r>
      <w:r w:rsidRPr="007476A8">
        <w:rPr>
          <w:rFonts w:ascii="宋体" w:hAnsi="宋体"/>
        </w:rPr>
        <w:t>0.76mm</w:t>
      </w:r>
      <w:r w:rsidRPr="007476A8">
        <w:rPr>
          <w:rFonts w:ascii="宋体" w:hAnsi="宋体" w:hint="eastAsia"/>
        </w:rPr>
        <w:t>±</w:t>
      </w:r>
      <w:r w:rsidRPr="007476A8">
        <w:rPr>
          <w:rFonts w:ascii="宋体" w:hAnsi="宋体"/>
        </w:rPr>
        <w:t>0.08mm</w:t>
      </w:r>
      <w:r w:rsidRPr="007476A8">
        <w:rPr>
          <w:rFonts w:ascii="宋体" w:hAnsi="宋体" w:hint="eastAsia"/>
        </w:rPr>
        <w:t>，同时M</w:t>
      </w:r>
      <w:r w:rsidRPr="007476A8">
        <w:rPr>
          <w:rFonts w:ascii="宋体" w:hAnsi="宋体"/>
        </w:rPr>
        <w:t xml:space="preserve">2M </w:t>
      </w:r>
      <w:r w:rsidR="00D50A0F">
        <w:rPr>
          <w:rFonts w:ascii="宋体" w:hAnsi="宋体" w:hint="eastAsia"/>
        </w:rPr>
        <w:t>Plug-in</w:t>
      </w:r>
      <w:r w:rsidR="007E4081">
        <w:rPr>
          <w:rFonts w:ascii="宋体" w:hAnsi="宋体" w:hint="eastAsia"/>
        </w:rPr>
        <w:t xml:space="preserve"> UICC</w:t>
      </w:r>
      <w:r w:rsidRPr="007476A8">
        <w:rPr>
          <w:rFonts w:ascii="宋体" w:hAnsi="宋体" w:hint="eastAsia"/>
        </w:rPr>
        <w:t>上应有一个插</w:t>
      </w:r>
      <w:r w:rsidRPr="007476A8">
        <w:rPr>
          <w:rFonts w:ascii="宋体" w:hAnsi="宋体" w:hint="eastAsia"/>
        </w:rPr>
        <w:lastRenderedPageBreak/>
        <w:t>入方向的标志。</w:t>
      </w:r>
    </w:p>
    <w:p w:rsidR="002C1D97" w:rsidRDefault="0020728E" w:rsidP="007476A8">
      <w:pPr>
        <w:spacing w:line="240" w:lineRule="auto"/>
        <w:ind w:firstLineChars="200" w:firstLine="420"/>
      </w:pPr>
      <w:r w:rsidRPr="007476A8">
        <w:rPr>
          <w:rFonts w:ascii="宋体" w:hAnsi="宋体"/>
        </w:rPr>
        <w:t xml:space="preserve">M2M </w:t>
      </w:r>
      <w:r w:rsidR="00D50A0F">
        <w:rPr>
          <w:rFonts w:ascii="宋体" w:hAnsi="宋体" w:hint="eastAsia"/>
        </w:rPr>
        <w:t>Plug-in</w:t>
      </w:r>
      <w:r w:rsidR="007E4081">
        <w:rPr>
          <w:rFonts w:hint="eastAsia"/>
        </w:rPr>
        <w:t>要求支持</w:t>
      </w:r>
      <w:r w:rsidR="007E4081">
        <w:rPr>
          <w:rFonts w:ascii="宋体" w:hAnsi="宋体" w:hint="eastAsia"/>
        </w:rPr>
        <w:t>8</w:t>
      </w:r>
      <w:r w:rsidRPr="007476A8">
        <w:rPr>
          <w:rFonts w:ascii="宋体" w:hAnsi="宋体"/>
        </w:rPr>
        <w:t>PIN</w:t>
      </w:r>
      <w:r w:rsidR="007E4081">
        <w:rPr>
          <w:rFonts w:ascii="宋体" w:hAnsi="宋体" w:hint="eastAsia"/>
        </w:rPr>
        <w:t>管脚</w:t>
      </w:r>
      <w:r w:rsidRPr="007476A8">
        <w:rPr>
          <w:rFonts w:ascii="宋体" w:hAnsi="宋体" w:hint="eastAsia"/>
        </w:rPr>
        <w:t>或</w:t>
      </w:r>
      <w:r w:rsidR="007E4081">
        <w:rPr>
          <w:rFonts w:ascii="宋体" w:hAnsi="宋体" w:hint="eastAsia"/>
        </w:rPr>
        <w:t>6</w:t>
      </w:r>
      <w:r w:rsidRPr="007476A8">
        <w:rPr>
          <w:rFonts w:ascii="宋体" w:hAnsi="宋体" w:hint="eastAsia"/>
        </w:rPr>
        <w:t>PIN管脚</w:t>
      </w:r>
      <w:r w:rsidR="007E4081">
        <w:rPr>
          <w:rFonts w:hint="eastAsia"/>
        </w:rPr>
        <w:t>，其</w:t>
      </w:r>
      <w:r w:rsidRPr="007476A8">
        <w:rPr>
          <w:rFonts w:ascii="宋体" w:hAnsi="宋体" w:hint="eastAsia"/>
        </w:rPr>
        <w:t>物理尺寸和各触点的分布应符合图</w:t>
      </w:r>
      <w:r w:rsidRPr="007476A8">
        <w:rPr>
          <w:rFonts w:ascii="宋体" w:hAnsi="宋体"/>
        </w:rPr>
        <w:t>1</w:t>
      </w:r>
      <w:r w:rsidR="007E4081">
        <w:rPr>
          <w:rFonts w:ascii="宋体" w:hAnsi="宋体" w:hint="eastAsia"/>
        </w:rPr>
        <w:t>或图2</w:t>
      </w:r>
      <w:r w:rsidRPr="007476A8">
        <w:rPr>
          <w:rFonts w:ascii="宋体" w:hAnsi="宋体" w:hint="eastAsia"/>
        </w:rPr>
        <w:t>的要求。</w:t>
      </w:r>
    </w:p>
    <w:p w:rsidR="002C1D97" w:rsidRDefault="005D06EA" w:rsidP="007476A8">
      <w:pPr>
        <w:pStyle w:val="afff"/>
        <w:ind w:firstLineChars="0" w:firstLine="0"/>
      </w:pPr>
      <w:r>
        <w:drawing>
          <wp:inline distT="0" distB="0" distL="0" distR="0">
            <wp:extent cx="5276850" cy="3971925"/>
            <wp:effectExtent l="19050" t="0" r="0" b="0"/>
            <wp:docPr id="1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未命名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97" w:rsidRDefault="005E6045" w:rsidP="007476A8">
      <w:pPr>
        <w:pStyle w:val="FigureDescription"/>
        <w:numPr>
          <w:ilvl w:val="0"/>
          <w:numId w:val="50"/>
        </w:numPr>
      </w:pPr>
      <w:r>
        <w:rPr>
          <w:rFonts w:hint="eastAsia"/>
        </w:rPr>
        <w:t xml:space="preserve">M2M </w:t>
      </w:r>
      <w:r w:rsidR="00D50A0F">
        <w:rPr>
          <w:rFonts w:hint="eastAsia"/>
        </w:rPr>
        <w:t>Plug-in</w:t>
      </w:r>
      <w:r>
        <w:rPr>
          <w:rFonts w:hint="eastAsia"/>
        </w:rPr>
        <w:t xml:space="preserve"> UICC</w:t>
      </w:r>
      <w:r w:rsidR="007E4081">
        <w:rPr>
          <w:rFonts w:hint="eastAsia"/>
        </w:rPr>
        <w:t>（</w:t>
      </w:r>
      <w:r w:rsidR="007E4081">
        <w:rPr>
          <w:rFonts w:hint="eastAsia"/>
        </w:rPr>
        <w:t>8PIN</w:t>
      </w:r>
      <w:r w:rsidR="007E4081">
        <w:rPr>
          <w:rFonts w:hint="eastAsia"/>
        </w:rPr>
        <w:t>管脚）</w:t>
      </w:r>
      <w:r w:rsidR="002E7035">
        <w:rPr>
          <w:rFonts w:hint="eastAsia"/>
        </w:rPr>
        <w:t>结构</w:t>
      </w:r>
      <w:r w:rsidR="0068612F">
        <w:rPr>
          <w:rFonts w:hint="eastAsia"/>
        </w:rPr>
        <w:t>尺寸图</w:t>
      </w:r>
    </w:p>
    <w:p w:rsidR="002C1D97" w:rsidRDefault="002C1D97" w:rsidP="007476A8"/>
    <w:p w:rsidR="002C1D97" w:rsidRDefault="005D06EA" w:rsidP="007476A8">
      <w:pPr>
        <w:pStyle w:val="afff"/>
        <w:spacing w:line="360" w:lineRule="auto"/>
        <w:ind w:left="-20" w:firstLineChars="9" w:firstLine="19"/>
        <w:jc w:val="center"/>
      </w:pPr>
      <w:r>
        <w:lastRenderedPageBreak/>
        <w:drawing>
          <wp:inline distT="0" distB="0" distL="0" distR="0">
            <wp:extent cx="5267325" cy="384810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97" w:rsidRDefault="007E4081" w:rsidP="007476A8">
      <w:pPr>
        <w:pStyle w:val="FigureDescription"/>
        <w:numPr>
          <w:ilvl w:val="0"/>
          <w:numId w:val="50"/>
        </w:numPr>
      </w:pPr>
      <w:r>
        <w:rPr>
          <w:rFonts w:hint="eastAsia"/>
        </w:rPr>
        <w:t>M2M Plug-in UICC</w:t>
      </w:r>
      <w:r>
        <w:rPr>
          <w:rFonts w:hint="eastAsia"/>
        </w:rPr>
        <w:t>（</w:t>
      </w:r>
      <w:r>
        <w:rPr>
          <w:rFonts w:hint="eastAsia"/>
        </w:rPr>
        <w:t>6PIN</w:t>
      </w:r>
      <w:r>
        <w:rPr>
          <w:rFonts w:hint="eastAsia"/>
        </w:rPr>
        <w:t>管脚）</w:t>
      </w:r>
      <w:r w:rsidR="0068612F">
        <w:rPr>
          <w:rFonts w:hint="eastAsia"/>
        </w:rPr>
        <w:t>结构尺寸图</w:t>
      </w:r>
    </w:p>
    <w:p w:rsidR="002C1D97" w:rsidRDefault="0020728E" w:rsidP="007476A8">
      <w:pPr>
        <w:spacing w:line="240" w:lineRule="auto"/>
        <w:ind w:firstLineChars="200" w:firstLine="420"/>
      </w:pPr>
      <w:r w:rsidRPr="007476A8">
        <w:rPr>
          <w:rFonts w:ascii="宋体" w:hAnsi="宋体"/>
        </w:rPr>
        <w:t>M2M</w:t>
      </w:r>
      <w:r w:rsidRPr="007476A8">
        <w:rPr>
          <w:rFonts w:ascii="宋体" w:hAnsi="宋体" w:hint="eastAsia"/>
        </w:rPr>
        <w:t xml:space="preserve"> Plug-in UICC尺寸要求遵循《中国联通GSM WCDMA数字蜂窝移动通信网UICC技术规范》。</w:t>
      </w:r>
    </w:p>
    <w:p w:rsidR="002C1D97" w:rsidRDefault="00AC2BBF" w:rsidP="007476A8">
      <w:pPr>
        <w:pStyle w:val="af6"/>
        <w:ind w:left="0"/>
        <w:rPr>
          <w:snapToGrid w:val="0"/>
        </w:rPr>
      </w:pPr>
      <w:bookmarkStart w:id="144" w:name="_Toc430696009"/>
      <w:bookmarkStart w:id="145" w:name="_Toc294617148"/>
      <w:r>
        <w:rPr>
          <w:rFonts w:hint="eastAsia"/>
          <w:snapToGrid w:val="0"/>
        </w:rPr>
        <w:t>Mini-UICC</w:t>
      </w:r>
      <w:bookmarkEnd w:id="144"/>
    </w:p>
    <w:p w:rsidR="002C1D97" w:rsidRPr="007476A8" w:rsidRDefault="0020728E" w:rsidP="007476A8">
      <w:pPr>
        <w:spacing w:line="240" w:lineRule="auto"/>
        <w:ind w:firstLineChars="200" w:firstLine="420"/>
        <w:rPr>
          <w:rFonts w:ascii="宋体" w:hAnsi="宋体"/>
        </w:rPr>
      </w:pPr>
      <w:bookmarkStart w:id="146" w:name="OLE_LINK3"/>
      <w:r w:rsidRPr="007476A8">
        <w:rPr>
          <w:rFonts w:ascii="宋体" w:hAnsi="宋体"/>
        </w:rPr>
        <w:t xml:space="preserve">M2M </w:t>
      </w:r>
      <w:r w:rsidRPr="007476A8">
        <w:rPr>
          <w:rFonts w:ascii="宋体" w:hAnsi="宋体" w:hint="eastAsia"/>
        </w:rPr>
        <w:t>Mini-UICC卡封装形式同普通Mini-UICC卡</w:t>
      </w:r>
      <w:r w:rsidR="00AC2BBF">
        <w:rPr>
          <w:rFonts w:ascii="宋体" w:hAnsi="宋体" w:hint="eastAsia"/>
        </w:rPr>
        <w:t>，</w:t>
      </w:r>
      <w:r w:rsidR="00D50A0F">
        <w:rPr>
          <w:rFonts w:ascii="宋体" w:hAnsi="宋体" w:hint="eastAsia"/>
        </w:rPr>
        <w:t>即</w:t>
      </w:r>
      <w:r w:rsidRPr="007476A8">
        <w:rPr>
          <w:rFonts w:ascii="宋体" w:hAnsi="宋体" w:hint="eastAsia"/>
        </w:rPr>
        <w:t>长</w:t>
      </w:r>
      <w:r w:rsidR="00D50A0F">
        <w:rPr>
          <w:rFonts w:ascii="宋体" w:hAnsi="宋体" w:hint="eastAsia"/>
        </w:rPr>
        <w:t>度</w:t>
      </w:r>
      <w:r w:rsidRPr="007476A8">
        <w:rPr>
          <w:rFonts w:ascii="宋体" w:hAnsi="宋体" w:hint="eastAsia"/>
        </w:rPr>
        <w:t>为15.00mm</w:t>
      </w:r>
      <w:r w:rsidR="00484D38" w:rsidRPr="00CF4DB9">
        <w:rPr>
          <w:rFonts w:hint="eastAsia"/>
        </w:rPr>
        <w:t>±</w:t>
      </w:r>
      <w:r w:rsidR="00484D38" w:rsidRPr="00CF4DB9">
        <w:rPr>
          <w:rFonts w:hint="eastAsia"/>
        </w:rPr>
        <w:t>0.10mm</w:t>
      </w:r>
      <w:r w:rsidRPr="007476A8">
        <w:rPr>
          <w:rFonts w:ascii="宋体" w:hAnsi="宋体" w:hint="eastAsia"/>
        </w:rPr>
        <w:t>，宽度为12.00mm</w:t>
      </w:r>
      <w:r w:rsidR="00484D38" w:rsidRPr="00CF4DB9">
        <w:rPr>
          <w:rFonts w:hint="eastAsia"/>
        </w:rPr>
        <w:t>±</w:t>
      </w:r>
      <w:r w:rsidR="00484D38" w:rsidRPr="00CF4DB9">
        <w:rPr>
          <w:rFonts w:hint="eastAsia"/>
        </w:rPr>
        <w:t>0.10mm</w:t>
      </w:r>
      <w:r w:rsidRPr="007476A8">
        <w:rPr>
          <w:rFonts w:ascii="宋体" w:hAnsi="宋体" w:hint="eastAsia"/>
        </w:rPr>
        <w:t>，厚度为</w:t>
      </w:r>
      <w:r w:rsidRPr="007476A8">
        <w:rPr>
          <w:rFonts w:ascii="宋体" w:hAnsi="宋体"/>
        </w:rPr>
        <w:t>0.76mm</w:t>
      </w:r>
      <w:r w:rsidRPr="007476A8">
        <w:rPr>
          <w:rFonts w:ascii="宋体" w:hAnsi="宋体" w:hint="eastAsia"/>
        </w:rPr>
        <w:t>±</w:t>
      </w:r>
      <w:r w:rsidRPr="007476A8">
        <w:rPr>
          <w:rFonts w:ascii="宋体" w:hAnsi="宋体"/>
        </w:rPr>
        <w:t>0.08mm</w:t>
      </w:r>
      <w:r w:rsidRPr="007476A8">
        <w:rPr>
          <w:rFonts w:ascii="宋体" w:hAnsi="宋体" w:hint="eastAsia"/>
        </w:rPr>
        <w:t>，同时</w:t>
      </w:r>
      <w:r w:rsidR="00D50A0F">
        <w:rPr>
          <w:rFonts w:ascii="宋体" w:hAnsi="宋体" w:hint="eastAsia"/>
        </w:rPr>
        <w:t>M2M Mini-</w:t>
      </w:r>
      <w:r w:rsidRPr="007476A8">
        <w:rPr>
          <w:rFonts w:ascii="宋体" w:hAnsi="宋体" w:hint="eastAsia"/>
        </w:rPr>
        <w:t>UICC上应有一个插入方向的标志。</w:t>
      </w:r>
    </w:p>
    <w:p w:rsidR="002C1D97" w:rsidRDefault="00D50A0F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M2M </w:t>
      </w:r>
      <w:r w:rsidR="0020728E" w:rsidRPr="007476A8">
        <w:rPr>
          <w:rFonts w:ascii="宋体" w:hAnsi="宋体"/>
        </w:rPr>
        <w:t>Mini-</w:t>
      </w:r>
      <w:r w:rsidR="0020728E" w:rsidRPr="007476A8">
        <w:rPr>
          <w:rFonts w:ascii="宋体" w:hAnsi="宋体" w:hint="eastAsia"/>
        </w:rPr>
        <w:t>UICC要求支持</w:t>
      </w:r>
      <w:r w:rsidR="007E4081">
        <w:rPr>
          <w:rFonts w:ascii="宋体" w:hAnsi="宋体" w:hint="eastAsia"/>
        </w:rPr>
        <w:t>8PIN管脚或</w:t>
      </w:r>
      <w:r w:rsidR="0020728E" w:rsidRPr="007476A8">
        <w:rPr>
          <w:rFonts w:ascii="宋体" w:hAnsi="宋体" w:hint="eastAsia"/>
        </w:rPr>
        <w:t>6PIN管脚，其物理尺寸和各触点的分布应符合图</w:t>
      </w:r>
      <w:r w:rsidR="002E0F5A">
        <w:rPr>
          <w:rFonts w:ascii="宋体" w:hAnsi="宋体" w:hint="eastAsia"/>
        </w:rPr>
        <w:t>3或图4</w:t>
      </w:r>
      <w:r w:rsidR="0020728E" w:rsidRPr="007476A8">
        <w:rPr>
          <w:rFonts w:ascii="宋体" w:hAnsi="宋体" w:hint="eastAsia"/>
        </w:rPr>
        <w:t>的要求。</w:t>
      </w:r>
      <w:bookmarkEnd w:id="146"/>
    </w:p>
    <w:p w:rsidR="002C1D97" w:rsidRDefault="005D06EA" w:rsidP="007476A8">
      <w:pPr>
        <w:pStyle w:val="afff"/>
        <w:ind w:firstLineChars="0" w:firstLine="0"/>
        <w:jc w:val="center"/>
      </w:pPr>
      <w:r>
        <w:lastRenderedPageBreak/>
        <w:drawing>
          <wp:inline distT="0" distB="0" distL="0" distR="0">
            <wp:extent cx="5210175" cy="3886200"/>
            <wp:effectExtent l="19050" t="0" r="9525" b="0"/>
            <wp:docPr id="3" name="图片 3" descr="说明: 3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3F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97" w:rsidRPr="007476A8" w:rsidRDefault="00336807" w:rsidP="007476A8">
      <w:pPr>
        <w:pStyle w:val="FigureDescription"/>
        <w:numPr>
          <w:ilvl w:val="0"/>
          <w:numId w:val="50"/>
        </w:numPr>
        <w:rPr>
          <w:rFonts w:ascii="宋体" w:eastAsia="宋体" w:hAnsi="宋体"/>
          <w:szCs w:val="21"/>
        </w:rPr>
      </w:pPr>
      <w:r>
        <w:rPr>
          <w:rFonts w:hint="eastAsia"/>
        </w:rPr>
        <w:t>M2M Mini-UICC</w:t>
      </w:r>
      <w:r>
        <w:rPr>
          <w:rFonts w:hint="eastAsia"/>
        </w:rPr>
        <w:t>（</w:t>
      </w:r>
      <w:r>
        <w:rPr>
          <w:rFonts w:hint="eastAsia"/>
        </w:rPr>
        <w:t>8PIN</w:t>
      </w:r>
      <w:r>
        <w:rPr>
          <w:rFonts w:hint="eastAsia"/>
        </w:rPr>
        <w:t>管脚）</w:t>
      </w:r>
      <w:r w:rsidR="0068612F">
        <w:rPr>
          <w:rFonts w:hint="eastAsia"/>
        </w:rPr>
        <w:t>结构尺寸图</w:t>
      </w:r>
    </w:p>
    <w:p w:rsidR="002C1D97" w:rsidRDefault="002C1D97" w:rsidP="007476A8">
      <w:pPr>
        <w:spacing w:line="240" w:lineRule="auto"/>
        <w:rPr>
          <w:rFonts w:ascii="宋体" w:hAnsi="宋体"/>
          <w:lang w:val="es-ES"/>
        </w:rPr>
      </w:pPr>
    </w:p>
    <w:p w:rsidR="002C1D97" w:rsidRPr="007476A8" w:rsidRDefault="00D50A0F" w:rsidP="007476A8">
      <w:pPr>
        <w:pStyle w:val="afff"/>
        <w:ind w:left="-23" w:firstLineChars="209" w:firstLine="439"/>
        <w:jc w:val="left"/>
      </w:pPr>
      <w:r w:rsidRPr="004608F4">
        <w:rPr>
          <w:rFonts w:hAnsi="宋体" w:hint="eastAsia"/>
        </w:rPr>
        <w:t xml:space="preserve">M2M </w:t>
      </w:r>
      <w:r>
        <w:rPr>
          <w:rFonts w:hAnsi="宋体" w:hint="eastAsia"/>
        </w:rPr>
        <w:t>Mini-</w:t>
      </w:r>
      <w:r w:rsidRPr="004608F4">
        <w:rPr>
          <w:rFonts w:hAnsi="宋体" w:hint="eastAsia"/>
        </w:rPr>
        <w:t>UICC尺寸要求遵循《中国联通GSM WCDMA数字蜂窝移动通信网UICC技术规范》。</w:t>
      </w:r>
    </w:p>
    <w:p w:rsidR="002C1D97" w:rsidRDefault="00484D38" w:rsidP="007476A8">
      <w:pPr>
        <w:pStyle w:val="af6"/>
        <w:ind w:left="0"/>
        <w:rPr>
          <w:snapToGrid w:val="0"/>
        </w:rPr>
      </w:pPr>
      <w:bookmarkStart w:id="147" w:name="_Toc430696010"/>
      <w:r>
        <w:rPr>
          <w:rFonts w:hint="eastAsia"/>
          <w:snapToGrid w:val="0"/>
        </w:rPr>
        <w:t>4FF</w:t>
      </w:r>
      <w:bookmarkEnd w:id="147"/>
    </w:p>
    <w:p w:rsidR="002C1D97" w:rsidRPr="007476A8" w:rsidRDefault="00D50A0F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M2M </w:t>
      </w:r>
      <w:r w:rsidR="0020728E" w:rsidRPr="007476A8">
        <w:rPr>
          <w:rFonts w:ascii="宋体" w:hAnsi="宋体" w:hint="eastAsia"/>
        </w:rPr>
        <w:t>4FF的长度为12.3</w:t>
      </w:r>
      <w:r>
        <w:rPr>
          <w:rFonts w:ascii="宋体" w:hAnsi="宋体" w:hint="eastAsia"/>
        </w:rPr>
        <w:t>0</w:t>
      </w:r>
      <w:r w:rsidR="0020728E" w:rsidRPr="007476A8">
        <w:rPr>
          <w:rFonts w:ascii="宋体" w:hAnsi="宋体"/>
        </w:rPr>
        <w:t>mm</w:t>
      </w:r>
      <w:bookmarkStart w:id="148" w:name="OLE_LINK4"/>
      <w:bookmarkStart w:id="149" w:name="OLE_LINK8"/>
      <w:r w:rsidR="0020728E" w:rsidRPr="007476A8">
        <w:rPr>
          <w:rFonts w:ascii="宋体" w:hAnsi="宋体" w:hint="eastAsia"/>
        </w:rPr>
        <w:t>±</w:t>
      </w:r>
      <w:bookmarkEnd w:id="148"/>
      <w:bookmarkEnd w:id="149"/>
      <w:r w:rsidR="0020728E" w:rsidRPr="007476A8">
        <w:rPr>
          <w:rFonts w:ascii="宋体" w:hAnsi="宋体"/>
        </w:rPr>
        <w:t>0.1mm</w:t>
      </w:r>
      <w:r w:rsidR="0020728E" w:rsidRPr="007476A8">
        <w:rPr>
          <w:rFonts w:ascii="宋体" w:hAnsi="宋体" w:hint="eastAsia"/>
        </w:rPr>
        <w:t>，宽度为8.8</w:t>
      </w:r>
      <w:r>
        <w:rPr>
          <w:rFonts w:ascii="宋体" w:hAnsi="宋体" w:hint="eastAsia"/>
        </w:rPr>
        <w:t>0</w:t>
      </w:r>
      <w:r w:rsidR="0020728E" w:rsidRPr="007476A8">
        <w:rPr>
          <w:rFonts w:ascii="宋体" w:hAnsi="宋体" w:hint="eastAsia"/>
        </w:rPr>
        <w:t>mm</w:t>
      </w:r>
      <w:r w:rsidR="009F182D">
        <w:rPr>
          <w:rFonts w:ascii="宋体" w:hAnsi="宋体" w:hint="eastAsia"/>
        </w:rPr>
        <w:t>±</w:t>
      </w:r>
      <w:r w:rsidR="0020728E" w:rsidRPr="007476A8">
        <w:rPr>
          <w:rFonts w:ascii="宋体" w:hAnsi="宋体"/>
        </w:rPr>
        <w:t>0.1mm</w:t>
      </w:r>
      <w:r w:rsidR="0020728E" w:rsidRPr="007476A8">
        <w:rPr>
          <w:rFonts w:ascii="宋体" w:hAnsi="宋体" w:hint="eastAsia"/>
        </w:rPr>
        <w:t>，厚度范围为</w:t>
      </w:r>
      <w:r w:rsidR="0020728E" w:rsidRPr="007476A8">
        <w:rPr>
          <w:rFonts w:ascii="宋体" w:hAnsi="宋体"/>
        </w:rPr>
        <w:t>0.67mm+0.03mm/-0.07mm</w:t>
      </w:r>
      <w:r w:rsidR="0020728E" w:rsidRPr="007476A8">
        <w:rPr>
          <w:rFonts w:ascii="宋体" w:hAnsi="宋体" w:hint="eastAsia"/>
        </w:rPr>
        <w:t>，同时</w:t>
      </w:r>
      <w:r>
        <w:rPr>
          <w:rFonts w:ascii="宋体" w:hAnsi="宋体" w:hint="eastAsia"/>
        </w:rPr>
        <w:t xml:space="preserve">M2M </w:t>
      </w:r>
      <w:r w:rsidR="0020728E" w:rsidRPr="007476A8">
        <w:rPr>
          <w:rFonts w:ascii="宋体" w:hAnsi="宋体" w:hint="eastAsia"/>
        </w:rPr>
        <w:t>4FF上应有一个插入方向的标志。</w:t>
      </w:r>
    </w:p>
    <w:p w:rsidR="002C1D97" w:rsidRDefault="00D50A0F" w:rsidP="007476A8">
      <w:pPr>
        <w:spacing w:line="240" w:lineRule="auto"/>
        <w:ind w:firstLineChars="200" w:firstLine="420"/>
      </w:pPr>
      <w:r>
        <w:rPr>
          <w:rFonts w:ascii="宋体" w:hAnsi="宋体" w:hint="eastAsia"/>
        </w:rPr>
        <w:t xml:space="preserve">M2M </w:t>
      </w:r>
      <w:r w:rsidR="0020728E" w:rsidRPr="007476A8">
        <w:rPr>
          <w:rFonts w:ascii="宋体" w:hAnsi="宋体" w:hint="eastAsia"/>
        </w:rPr>
        <w:t>4FF可选以如下规格应用：长度和宽度符合ID-1</w:t>
      </w:r>
      <w:r w:rsidR="0020728E" w:rsidRPr="007476A8">
        <w:rPr>
          <w:rFonts w:ascii="宋体" w:hAnsi="宋体"/>
        </w:rPr>
        <w:t xml:space="preserve"> </w:t>
      </w:r>
      <w:r w:rsidR="0020728E" w:rsidRPr="007476A8">
        <w:rPr>
          <w:rFonts w:ascii="宋体" w:hAnsi="宋体" w:hint="eastAsia"/>
        </w:rPr>
        <w:t>UICC要求，厚度符合4FF要求。这种情况下，4FF的位置距离上边沿</w:t>
      </w:r>
      <w:r w:rsidR="0020728E" w:rsidRPr="007476A8">
        <w:rPr>
          <w:rFonts w:ascii="宋体" w:hAnsi="宋体"/>
        </w:rPr>
        <w:t>18.22mm</w:t>
      </w:r>
      <w:r w:rsidR="0020728E" w:rsidRPr="007476A8">
        <w:rPr>
          <w:rFonts w:ascii="宋体" w:hAnsi="宋体" w:hint="eastAsia"/>
        </w:rPr>
        <w:t>，距离左边沿</w:t>
      </w:r>
      <w:r w:rsidR="0020728E" w:rsidRPr="007476A8">
        <w:rPr>
          <w:rFonts w:ascii="宋体" w:hAnsi="宋体"/>
        </w:rPr>
        <w:t>9.25mm</w:t>
      </w:r>
      <w:r w:rsidR="0020728E" w:rsidRPr="007476A8">
        <w:rPr>
          <w:rFonts w:ascii="宋体" w:hAnsi="宋体" w:hint="eastAsia"/>
        </w:rPr>
        <w:t>。</w:t>
      </w:r>
    </w:p>
    <w:p w:rsidR="002C1D97" w:rsidRPr="007476A8" w:rsidRDefault="00D50A0F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M2M </w:t>
      </w:r>
      <w:r w:rsidR="0020728E" w:rsidRPr="007476A8">
        <w:rPr>
          <w:rFonts w:ascii="宋体" w:hAnsi="宋体" w:hint="eastAsia"/>
        </w:rPr>
        <w:t>4FF应符合ISO/IEC</w:t>
      </w:r>
      <w:r w:rsidR="0020728E" w:rsidRPr="007476A8">
        <w:rPr>
          <w:rFonts w:ascii="宋体" w:hAnsi="宋体"/>
        </w:rPr>
        <w:t xml:space="preserve"> </w:t>
      </w:r>
      <w:r w:rsidR="00CC2EAC">
        <w:rPr>
          <w:rFonts w:ascii="宋体" w:hAnsi="宋体" w:hint="eastAsia"/>
        </w:rPr>
        <w:t>7816-1</w:t>
      </w:r>
      <w:r w:rsidR="0020728E" w:rsidRPr="007476A8">
        <w:rPr>
          <w:rFonts w:ascii="宋体" w:hAnsi="宋体" w:hint="eastAsia"/>
        </w:rPr>
        <w:t>的所有特性，除仅适用于ID-1规格的弯曲度和扭曲度要求之外。4FF的弯曲度和扭曲度要求保留为未来定义。</w:t>
      </w:r>
    </w:p>
    <w:p w:rsidR="002C1D97" w:rsidRPr="007476A8" w:rsidRDefault="00D50A0F" w:rsidP="007476A8">
      <w:pPr>
        <w:spacing w:line="24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M2M </w:t>
      </w:r>
      <w:r w:rsidR="0020728E" w:rsidRPr="007476A8">
        <w:rPr>
          <w:rFonts w:ascii="宋体" w:hAnsi="宋体" w:hint="eastAsia"/>
        </w:rPr>
        <w:t>4FF要求支持</w:t>
      </w:r>
      <w:r w:rsidR="007E4081">
        <w:rPr>
          <w:rFonts w:ascii="宋体" w:hAnsi="宋体" w:hint="eastAsia"/>
        </w:rPr>
        <w:t>8</w:t>
      </w:r>
      <w:r w:rsidR="0020728E" w:rsidRPr="007476A8">
        <w:rPr>
          <w:rFonts w:ascii="宋体" w:hAnsi="宋体"/>
        </w:rPr>
        <w:t>PIN</w:t>
      </w:r>
      <w:r w:rsidR="007E4081">
        <w:rPr>
          <w:rFonts w:ascii="宋体" w:hAnsi="宋体" w:hint="eastAsia"/>
        </w:rPr>
        <w:t>管脚</w:t>
      </w:r>
      <w:r w:rsidR="0020728E" w:rsidRPr="007476A8">
        <w:rPr>
          <w:rFonts w:ascii="宋体" w:hAnsi="宋体" w:hint="eastAsia"/>
        </w:rPr>
        <w:t>或</w:t>
      </w:r>
      <w:r w:rsidR="007E4081">
        <w:rPr>
          <w:rFonts w:ascii="宋体" w:hAnsi="宋体" w:hint="eastAsia"/>
        </w:rPr>
        <w:t>6</w:t>
      </w:r>
      <w:r w:rsidR="0020728E" w:rsidRPr="007476A8">
        <w:rPr>
          <w:rFonts w:ascii="宋体" w:hAnsi="宋体" w:hint="eastAsia"/>
        </w:rPr>
        <w:t>PIN管脚，物理尺寸和各触点的分布应符合图</w:t>
      </w:r>
      <w:r w:rsidR="002E0F5A">
        <w:rPr>
          <w:rFonts w:ascii="宋体" w:hAnsi="宋体" w:hint="eastAsia"/>
        </w:rPr>
        <w:t>5</w:t>
      </w:r>
      <w:r w:rsidR="0020728E" w:rsidRPr="007476A8">
        <w:rPr>
          <w:rFonts w:ascii="宋体" w:hAnsi="宋体" w:hint="eastAsia"/>
        </w:rPr>
        <w:t>的要求。</w:t>
      </w:r>
    </w:p>
    <w:p w:rsidR="002C1D97" w:rsidRPr="007476A8" w:rsidRDefault="005D06EA" w:rsidP="007476A8">
      <w:pPr>
        <w:spacing w:line="240" w:lineRule="auto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57800" cy="4457700"/>
            <wp:effectExtent l="1905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97" w:rsidRPr="007476A8" w:rsidRDefault="004C0BC4" w:rsidP="007476A8">
      <w:pPr>
        <w:pStyle w:val="FigureDescription"/>
        <w:numPr>
          <w:ilvl w:val="0"/>
          <w:numId w:val="50"/>
        </w:numPr>
        <w:rPr>
          <w:rFonts w:ascii="宋体" w:hAnsi="宋体"/>
        </w:rPr>
      </w:pPr>
      <w:r w:rsidRPr="00E04B4A">
        <w:rPr>
          <w:rFonts w:hint="eastAsia"/>
        </w:rPr>
        <w:t xml:space="preserve">M2M </w:t>
      </w:r>
      <w:r w:rsidR="002E7035" w:rsidRPr="00E04B4A">
        <w:rPr>
          <w:rFonts w:hint="eastAsia"/>
        </w:rPr>
        <w:t>4F</w:t>
      </w:r>
      <w:r w:rsidR="0068612F">
        <w:rPr>
          <w:rFonts w:hint="eastAsia"/>
        </w:rPr>
        <w:t>F</w:t>
      </w:r>
      <w:r w:rsidR="0068612F">
        <w:rPr>
          <w:rFonts w:hint="eastAsia"/>
        </w:rPr>
        <w:t>结构尺寸图</w:t>
      </w:r>
    </w:p>
    <w:p w:rsidR="002C1D97" w:rsidRPr="007476A8" w:rsidRDefault="002E7035" w:rsidP="007476A8">
      <w:pPr>
        <w:spacing w:line="240" w:lineRule="auto"/>
        <w:ind w:firstLineChars="200" w:firstLine="420"/>
        <w:rPr>
          <w:rFonts w:ascii="宋体" w:hAnsi="宋体"/>
        </w:rPr>
      </w:pPr>
      <w:r w:rsidRPr="004608F4">
        <w:rPr>
          <w:rFonts w:ascii="宋体" w:hAnsi="宋体" w:hint="eastAsia"/>
        </w:rPr>
        <w:t xml:space="preserve">M2M </w:t>
      </w:r>
      <w:r w:rsidR="0020728E" w:rsidRPr="007476A8">
        <w:rPr>
          <w:rFonts w:ascii="宋体" w:hAnsi="宋体"/>
        </w:rPr>
        <w:t>4FF</w:t>
      </w:r>
      <w:r w:rsidRPr="004608F4">
        <w:rPr>
          <w:rFonts w:ascii="宋体" w:hAnsi="宋体" w:hint="eastAsia"/>
        </w:rPr>
        <w:t>尺寸要求遵循《中国联通GSM WCDMA数字蜂窝移动通信网UICC技术规范》。</w:t>
      </w:r>
    </w:p>
    <w:p w:rsidR="002C1D97" w:rsidRDefault="009E0BE1" w:rsidP="007476A8">
      <w:pPr>
        <w:pStyle w:val="af5"/>
        <w:ind w:left="0"/>
        <w:rPr>
          <w:snapToGrid w:val="0"/>
        </w:rPr>
      </w:pPr>
      <w:bookmarkStart w:id="150" w:name="_Toc430696011"/>
      <w:r>
        <w:rPr>
          <w:rFonts w:hint="eastAsia"/>
          <w:snapToGrid w:val="0"/>
        </w:rPr>
        <w:t>SMD</w:t>
      </w:r>
      <w:r w:rsidR="0087523C">
        <w:rPr>
          <w:rFonts w:hint="eastAsia"/>
          <w:snapToGrid w:val="0"/>
        </w:rPr>
        <w:t>卡</w:t>
      </w:r>
      <w:bookmarkEnd w:id="145"/>
      <w:bookmarkEnd w:id="150"/>
    </w:p>
    <w:p w:rsidR="002C1D97" w:rsidRDefault="005E6045" w:rsidP="007476A8">
      <w:pPr>
        <w:spacing w:line="240" w:lineRule="auto"/>
        <w:ind w:firstLineChars="200" w:firstLine="420"/>
        <w:rPr>
          <w:szCs w:val="21"/>
        </w:rPr>
      </w:pPr>
      <w:r w:rsidRPr="004608F4">
        <w:rPr>
          <w:rFonts w:ascii="宋体" w:hAnsi="宋体" w:hint="eastAsia"/>
        </w:rPr>
        <w:t xml:space="preserve">M2M </w:t>
      </w:r>
      <w:r w:rsidR="00DF40B1" w:rsidRPr="004608F4">
        <w:rPr>
          <w:rFonts w:ascii="宋体" w:hAnsi="宋体" w:hint="eastAsia"/>
        </w:rPr>
        <w:t>SMD</w:t>
      </w:r>
      <w:r w:rsidRPr="004608F4">
        <w:rPr>
          <w:rFonts w:ascii="宋体" w:hAnsi="宋体" w:hint="eastAsia"/>
        </w:rPr>
        <w:t>卡</w:t>
      </w:r>
      <w:r w:rsidR="006241C9" w:rsidRPr="004608F4">
        <w:rPr>
          <w:rFonts w:ascii="宋体" w:hAnsi="宋体" w:hint="eastAsia"/>
        </w:rPr>
        <w:t>采用</w:t>
      </w:r>
      <w:r w:rsidR="00273F5C" w:rsidRPr="004608F4">
        <w:rPr>
          <w:rFonts w:ascii="宋体" w:hAnsi="宋体" w:hint="eastAsia"/>
        </w:rPr>
        <w:t>的是</w:t>
      </w:r>
      <w:r w:rsidR="006241C9" w:rsidRPr="004608F4">
        <w:rPr>
          <w:rFonts w:ascii="宋体" w:hAnsi="宋体" w:hint="eastAsia"/>
        </w:rPr>
        <w:t>SMD封装形式，是一种专为机器用UICC卡设计的产品平台，它完全具备传统UICC卡的全部功能。同时采用</w:t>
      </w:r>
      <w:r w:rsidR="006241C9" w:rsidRPr="004608F4">
        <w:rPr>
          <w:rFonts w:ascii="宋体" w:hAnsi="宋体"/>
        </w:rPr>
        <w:t>SMD</w:t>
      </w:r>
      <w:r w:rsidR="006241C9" w:rsidRPr="004608F4">
        <w:rPr>
          <w:rFonts w:ascii="宋体" w:hAnsi="宋体" w:hint="eastAsia"/>
        </w:rPr>
        <w:t>贴片封装工艺使得UICC卡芯片可以直接焊接在</w:t>
      </w:r>
      <w:r w:rsidR="006241C9" w:rsidRPr="004608F4">
        <w:rPr>
          <w:rFonts w:ascii="宋体" w:hAnsi="宋体"/>
        </w:rPr>
        <w:t>M2M</w:t>
      </w:r>
      <w:r w:rsidR="006241C9" w:rsidRPr="004608F4">
        <w:rPr>
          <w:rFonts w:ascii="宋体" w:hAnsi="宋体" w:hint="eastAsia"/>
        </w:rPr>
        <w:t>终端模块组上，以实现紧密牢固的物理连接和可靠的接口通信。</w:t>
      </w:r>
      <w:r w:rsidR="00273F5C" w:rsidRPr="004608F4">
        <w:rPr>
          <w:rFonts w:ascii="宋体" w:hAnsi="宋体" w:hint="eastAsia"/>
        </w:rPr>
        <w:t>VQFN8封装是诸多</w:t>
      </w:r>
      <w:r w:rsidR="006241C9" w:rsidRPr="004608F4">
        <w:rPr>
          <w:rFonts w:ascii="宋体" w:hAnsi="宋体"/>
        </w:rPr>
        <w:t>SMD</w:t>
      </w:r>
      <w:r w:rsidR="00273F5C" w:rsidRPr="004608F4">
        <w:rPr>
          <w:rFonts w:ascii="宋体" w:hAnsi="宋体" w:hint="eastAsia"/>
        </w:rPr>
        <w:t>封装形式中的一种</w:t>
      </w:r>
      <w:r w:rsidR="006241C9" w:rsidRPr="004608F4">
        <w:rPr>
          <w:rFonts w:ascii="宋体" w:hAnsi="宋体" w:hint="eastAsia"/>
        </w:rPr>
        <w:t>，本标准重点规定采用V</w:t>
      </w:r>
      <w:r w:rsidR="006241C9" w:rsidRPr="004608F4">
        <w:rPr>
          <w:rFonts w:ascii="宋体" w:hAnsi="宋体"/>
        </w:rPr>
        <w:t>QFN</w:t>
      </w:r>
      <w:r w:rsidR="006241C9" w:rsidRPr="004608F4">
        <w:rPr>
          <w:rFonts w:ascii="宋体" w:hAnsi="宋体" w:hint="eastAsia"/>
        </w:rPr>
        <w:t>8</w:t>
      </w:r>
      <w:r w:rsidR="00273F5C" w:rsidRPr="004608F4">
        <w:rPr>
          <w:rFonts w:ascii="宋体" w:hAnsi="宋体" w:hint="eastAsia"/>
        </w:rPr>
        <w:t>封装，包括MFF1和MFF2两种</w:t>
      </w:r>
      <w:r w:rsidR="009E0BE1" w:rsidRPr="004608F4">
        <w:rPr>
          <w:rFonts w:ascii="宋体" w:hAnsi="宋体" w:hint="eastAsia"/>
        </w:rPr>
        <w:t>尺寸布局</w:t>
      </w:r>
      <w:r w:rsidR="00273F5C" w:rsidRPr="004608F4">
        <w:rPr>
          <w:rFonts w:ascii="宋体" w:hAnsi="宋体" w:hint="eastAsia"/>
        </w:rPr>
        <w:t>。</w:t>
      </w:r>
    </w:p>
    <w:p w:rsidR="006319B5" w:rsidRDefault="006319B5" w:rsidP="006319B5">
      <w:pPr>
        <w:pStyle w:val="af6"/>
        <w:ind w:left="0"/>
        <w:rPr>
          <w:snapToGrid w:val="0"/>
        </w:rPr>
      </w:pPr>
      <w:bookmarkStart w:id="151" w:name="_Toc294617149"/>
      <w:bookmarkStart w:id="152" w:name="_Toc430696012"/>
      <w:r>
        <w:rPr>
          <w:rFonts w:hint="eastAsia"/>
          <w:snapToGrid w:val="0"/>
        </w:rPr>
        <w:t>MFF1</w:t>
      </w:r>
      <w:bookmarkEnd w:id="151"/>
      <w:bookmarkEnd w:id="152"/>
    </w:p>
    <w:p w:rsidR="006319B5" w:rsidRPr="007C5732" w:rsidRDefault="006319B5" w:rsidP="005E6045">
      <w:pPr>
        <w:pStyle w:val="afff"/>
        <w:spacing w:line="360" w:lineRule="auto"/>
        <w:ind w:firstLine="420"/>
      </w:pPr>
      <w:r w:rsidRPr="005E6045">
        <w:t>MFF1</w:t>
      </w:r>
      <w:r w:rsidRPr="005E6045">
        <w:rPr>
          <w:rFonts w:hint="eastAsia"/>
        </w:rPr>
        <w:t>的尺寸</w:t>
      </w:r>
      <w:r w:rsidRPr="005E6045">
        <w:t>应</w:t>
      </w:r>
      <w:r w:rsidRPr="005E6045">
        <w:rPr>
          <w:rFonts w:hint="eastAsia"/>
        </w:rPr>
        <w:t>按图6中所述制作</w:t>
      </w:r>
      <w:r w:rsidR="00FC5829">
        <w:rPr>
          <w:rFonts w:hint="eastAsia"/>
        </w:rPr>
        <w:t>，另外厚度是0.5</w:t>
      </w:r>
      <w:r w:rsidR="009F182D">
        <w:rPr>
          <w:rFonts w:hint="eastAsia"/>
        </w:rPr>
        <w:t>0</w:t>
      </w:r>
      <w:r w:rsidR="00FC5829">
        <w:rPr>
          <w:rFonts w:hint="eastAsia"/>
        </w:rPr>
        <w:t>mm-0.65mm</w:t>
      </w:r>
    </w:p>
    <w:p w:rsidR="002C1D97" w:rsidRPr="007476A8" w:rsidRDefault="006319B5" w:rsidP="007476A8">
      <w:pPr>
        <w:pStyle w:val="afff"/>
        <w:ind w:firstLine="420"/>
        <w:jc w:val="center"/>
        <w:rPr>
          <w:rFonts w:ascii="Arial" w:eastAsia="黑体" w:hAnsi="Arial" w:cs="Arial"/>
          <w:sz w:val="18"/>
          <w:szCs w:val="18"/>
        </w:rPr>
      </w:pPr>
      <w:r w:rsidRPr="008E11B4">
        <w:object w:dxaOrig="6565" w:dyaOrig="4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80.5pt" o:ole="">
            <v:imagedata r:id="rId19" o:title=""/>
          </v:shape>
          <o:OLEObject Type="Embed" ProgID="Visio.Drawing.11" ShapeID="_x0000_i1025" DrawAspect="Content" ObjectID="_1510056618" r:id="rId20"/>
        </w:object>
      </w:r>
    </w:p>
    <w:p w:rsidR="00197C64" w:rsidRPr="007476A8" w:rsidRDefault="00197C64" w:rsidP="00436134">
      <w:pPr>
        <w:pStyle w:val="FigureDescription"/>
        <w:numPr>
          <w:ilvl w:val="0"/>
          <w:numId w:val="50"/>
        </w:numPr>
        <w:rPr>
          <w:rFonts w:ascii="宋体" w:hAnsi="宋体"/>
        </w:rPr>
      </w:pPr>
      <w:r w:rsidRPr="00E04B4A">
        <w:rPr>
          <w:rFonts w:hint="eastAsia"/>
        </w:rPr>
        <w:t>M</w:t>
      </w:r>
      <w:r>
        <w:rPr>
          <w:rFonts w:hint="eastAsia"/>
        </w:rPr>
        <w:t>FF1</w:t>
      </w:r>
      <w:r>
        <w:rPr>
          <w:rFonts w:hint="eastAsia"/>
        </w:rPr>
        <w:t>结构尺寸图</w:t>
      </w:r>
    </w:p>
    <w:p w:rsidR="00197C64" w:rsidRDefault="00197C64" w:rsidP="00197C64">
      <w:pPr>
        <w:pStyle w:val="afff"/>
        <w:ind w:firstLine="420"/>
        <w:jc w:val="center"/>
      </w:pPr>
    </w:p>
    <w:p w:rsidR="00436134" w:rsidRDefault="006319B5" w:rsidP="00436134">
      <w:pPr>
        <w:pStyle w:val="afff"/>
        <w:ind w:firstLine="420"/>
      </w:pPr>
      <w:r>
        <w:rPr>
          <w:rFonts w:hint="eastAsia"/>
        </w:rPr>
        <w:t>注：</w:t>
      </w:r>
    </w:p>
    <w:p w:rsidR="006319B5" w:rsidRDefault="006319B5" w:rsidP="002A0D6A">
      <w:pPr>
        <w:pStyle w:val="afff"/>
        <w:numPr>
          <w:ilvl w:val="0"/>
          <w:numId w:val="27"/>
        </w:numPr>
        <w:ind w:firstLineChars="0"/>
      </w:pPr>
      <w:r w:rsidRPr="00AB495B">
        <w:rPr>
          <w:rFonts w:hint="eastAsia"/>
        </w:rPr>
        <w:t>用于与外部设备焊接引出连接点可以是矩形或者圆形</w:t>
      </w:r>
    </w:p>
    <w:p w:rsidR="006319B5" w:rsidRPr="00AB495B" w:rsidRDefault="006319B5" w:rsidP="006319B5">
      <w:pPr>
        <w:pStyle w:val="afff"/>
        <w:ind w:firstLine="420"/>
        <w:jc w:val="center"/>
      </w:pPr>
    </w:p>
    <w:p w:rsidR="002C1D97" w:rsidRDefault="006319B5" w:rsidP="007476A8">
      <w:pPr>
        <w:pStyle w:val="ab"/>
      </w:pPr>
      <w:r>
        <w:rPr>
          <w:rFonts w:hint="eastAsia"/>
        </w:rPr>
        <w:t>封装管脚和UICC触点对照图</w:t>
      </w:r>
    </w:p>
    <w:tbl>
      <w:tblPr>
        <w:tblW w:w="8764" w:type="dxa"/>
        <w:jc w:val="center"/>
        <w:tblLook w:val="01E0"/>
      </w:tblPr>
      <w:tblGrid>
        <w:gridCol w:w="1963"/>
        <w:gridCol w:w="2040"/>
        <w:gridCol w:w="681"/>
        <w:gridCol w:w="2040"/>
        <w:gridCol w:w="2040"/>
      </w:tblGrid>
      <w:tr w:rsidR="006319B5">
        <w:trPr>
          <w:trHeight w:val="298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Pr="007C5732" w:rsidRDefault="006319B5" w:rsidP="009947A5">
            <w:pPr>
              <w:pStyle w:val="TA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封装管脚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Pr="007C5732" w:rsidRDefault="006319B5" w:rsidP="009947A5">
            <w:pPr>
              <w:pStyle w:val="TAH"/>
              <w:rPr>
                <w:rFonts w:eastAsia="宋体"/>
                <w:lang w:eastAsia="zh-CN"/>
              </w:rPr>
            </w:pPr>
            <w:r>
              <w:t xml:space="preserve">UICC </w:t>
            </w:r>
            <w:r>
              <w:rPr>
                <w:rFonts w:eastAsia="宋体" w:hint="eastAsia"/>
                <w:lang w:eastAsia="zh-CN"/>
              </w:rPr>
              <w:t>触</w:t>
            </w:r>
            <w:r w:rsidR="003878C1">
              <w:rPr>
                <w:rFonts w:eastAsia="宋体" w:hint="eastAsia"/>
                <w:lang w:eastAsia="zh-CN"/>
              </w:rPr>
              <w:t>点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9B5" w:rsidRDefault="006319B5" w:rsidP="009947A5">
            <w:pPr>
              <w:pStyle w:val="TAH"/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Pr="007C5732" w:rsidRDefault="006319B5" w:rsidP="009947A5">
            <w:pPr>
              <w:pStyle w:val="TA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封装管脚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Pr="007C5732" w:rsidRDefault="006319B5" w:rsidP="009947A5">
            <w:pPr>
              <w:pStyle w:val="TAH"/>
              <w:rPr>
                <w:rFonts w:eastAsia="宋体"/>
                <w:lang w:eastAsia="zh-CN"/>
              </w:rPr>
            </w:pPr>
            <w:r>
              <w:t>UICC</w:t>
            </w:r>
            <w:r>
              <w:rPr>
                <w:rFonts w:eastAsia="宋体" w:hint="eastAsia"/>
                <w:lang w:eastAsia="zh-CN"/>
              </w:rPr>
              <w:t>触点</w:t>
            </w:r>
          </w:p>
        </w:tc>
      </w:tr>
      <w:tr w:rsidR="006319B5">
        <w:trPr>
          <w:trHeight w:val="277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C5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C1</w:t>
            </w:r>
          </w:p>
        </w:tc>
      </w:tr>
      <w:tr w:rsidR="006319B5">
        <w:trPr>
          <w:trHeight w:val="277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C6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C2</w:t>
            </w:r>
          </w:p>
        </w:tc>
      </w:tr>
      <w:tr w:rsidR="006319B5">
        <w:trPr>
          <w:trHeight w:val="298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C7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C3</w:t>
            </w:r>
          </w:p>
        </w:tc>
      </w:tr>
      <w:tr w:rsidR="006319B5">
        <w:trPr>
          <w:trHeight w:val="298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C8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B5" w:rsidRDefault="006319B5" w:rsidP="009947A5">
            <w:pPr>
              <w:pStyle w:val="TAC"/>
            </w:pPr>
            <w:r>
              <w:t>C4</w:t>
            </w:r>
          </w:p>
        </w:tc>
      </w:tr>
    </w:tbl>
    <w:p w:rsidR="006319B5" w:rsidRDefault="006319B5" w:rsidP="006319B5">
      <w:pPr>
        <w:pStyle w:val="afff"/>
        <w:ind w:firstLine="420"/>
        <w:jc w:val="center"/>
      </w:pPr>
    </w:p>
    <w:p w:rsidR="006319B5" w:rsidRDefault="006319B5" w:rsidP="006319B5">
      <w:pPr>
        <w:pStyle w:val="afff"/>
        <w:ind w:firstLine="420"/>
        <w:jc w:val="center"/>
      </w:pPr>
    </w:p>
    <w:p w:rsidR="006319B5" w:rsidRDefault="00B75B87" w:rsidP="00B75B87">
      <w:pPr>
        <w:pStyle w:val="afff"/>
        <w:ind w:firstLine="420"/>
      </w:pPr>
      <w:r>
        <w:rPr>
          <w:rFonts w:hint="eastAsia"/>
        </w:rPr>
        <w:t>MFF1的尺寸规格参数如下：</w:t>
      </w:r>
    </w:p>
    <w:p w:rsidR="002C1D97" w:rsidRDefault="006319B5" w:rsidP="007476A8">
      <w:pPr>
        <w:pStyle w:val="ab"/>
      </w:pPr>
      <w:r w:rsidRPr="002C1A81">
        <w:t>MFF1</w:t>
      </w:r>
      <w:r>
        <w:rPr>
          <w:rFonts w:hint="eastAsia"/>
        </w:rPr>
        <w:t>尺寸参数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18"/>
        <w:gridCol w:w="4744"/>
        <w:gridCol w:w="2268"/>
      </w:tblGrid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H"/>
              <w:ind w:left="1135" w:hanging="851"/>
              <w:jc w:val="left"/>
              <w:rPr>
                <w:b w:val="0"/>
              </w:rPr>
            </w:pPr>
            <w:r w:rsidRPr="00AB495B">
              <w:rPr>
                <w:rFonts w:eastAsia="宋体" w:hint="eastAsia"/>
                <w:b w:val="0"/>
                <w:lang w:eastAsia="zh-CN"/>
              </w:rPr>
              <w:lastRenderedPageBreak/>
              <w:t>参数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H"/>
              <w:ind w:left="1135" w:hanging="851"/>
              <w:rPr>
                <w:rFonts w:eastAsia="宋体"/>
                <w:b w:val="0"/>
                <w:lang w:eastAsia="zh-CN"/>
              </w:rPr>
            </w:pPr>
            <w:r w:rsidRPr="00AB495B">
              <w:rPr>
                <w:rFonts w:eastAsia="宋体" w:hint="eastAsia"/>
                <w:b w:val="0"/>
                <w:lang w:eastAsia="zh-CN"/>
              </w:rPr>
              <w:t>描述</w:t>
            </w:r>
          </w:p>
        </w:tc>
        <w:tc>
          <w:tcPr>
            <w:tcW w:w="2268" w:type="dxa"/>
            <w:vAlign w:val="center"/>
          </w:tcPr>
          <w:p w:rsidR="006319B5" w:rsidRPr="00AB495B" w:rsidRDefault="006319B5" w:rsidP="009947A5">
            <w:pPr>
              <w:pStyle w:val="TAH"/>
              <w:ind w:left="1135" w:hanging="851"/>
              <w:rPr>
                <w:b w:val="0"/>
              </w:rPr>
            </w:pPr>
            <w:r w:rsidRPr="00AB495B">
              <w:rPr>
                <w:rFonts w:eastAsia="宋体" w:hint="eastAsia"/>
                <w:b w:val="0"/>
                <w:lang w:eastAsia="zh-CN"/>
              </w:rPr>
              <w:t>尺寸</w:t>
            </w:r>
            <w:r w:rsidRPr="00AB495B">
              <w:rPr>
                <w:b w:val="0"/>
              </w:rPr>
              <w:t xml:space="preserve"> (mm)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E</w:t>
            </w:r>
          </w:p>
        </w:tc>
        <w:tc>
          <w:tcPr>
            <w:tcW w:w="4744" w:type="dxa"/>
          </w:tcPr>
          <w:p w:rsidR="006319B5" w:rsidRPr="002C1A81" w:rsidRDefault="006319B5" w:rsidP="009947A5">
            <w:pPr>
              <w:pStyle w:val="TAL"/>
            </w:pPr>
            <w:r>
              <w:rPr>
                <w:rFonts w:eastAsia="宋体" w:hint="eastAsia"/>
                <w:lang w:eastAsia="zh-CN"/>
              </w:rPr>
              <w:t>封装水平方向长度</w:t>
            </w:r>
            <w:r w:rsidRPr="002C1A81">
              <w:t>.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6,00 ± 0,10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D</w:t>
            </w:r>
          </w:p>
        </w:tc>
        <w:tc>
          <w:tcPr>
            <w:tcW w:w="4744" w:type="dxa"/>
          </w:tcPr>
          <w:p w:rsidR="006319B5" w:rsidRPr="002C1A81" w:rsidRDefault="006319B5" w:rsidP="009947A5">
            <w:pPr>
              <w:pStyle w:val="TAL"/>
            </w:pPr>
            <w:r>
              <w:rPr>
                <w:rFonts w:eastAsia="宋体" w:hint="eastAsia"/>
                <w:lang w:eastAsia="zh-CN"/>
              </w:rPr>
              <w:t>封装垂直方向长度</w:t>
            </w:r>
            <w:r w:rsidRPr="002C1A81">
              <w:t>..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5,00 ± 0,10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L</w:t>
            </w:r>
          </w:p>
        </w:tc>
        <w:tc>
          <w:tcPr>
            <w:tcW w:w="4744" w:type="dxa"/>
          </w:tcPr>
          <w:p w:rsidR="006319B5" w:rsidRPr="00BD2B19" w:rsidRDefault="006319B5" w:rsidP="00BD2B19">
            <w:pPr>
              <w:pStyle w:val="TAL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封装外部管脚水平方向长度</w:t>
            </w:r>
            <w:r w:rsidRPr="00BD2B19">
              <w:rPr>
                <w:rFonts w:eastAsia="宋体"/>
                <w:lang w:eastAsia="zh-CN"/>
              </w:rPr>
              <w:t xml:space="preserve">. 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0,60 ± 0,15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s</w:t>
            </w:r>
          </w:p>
        </w:tc>
        <w:tc>
          <w:tcPr>
            <w:tcW w:w="4744" w:type="dxa"/>
          </w:tcPr>
          <w:p w:rsidR="006319B5" w:rsidRPr="0001331E" w:rsidRDefault="006319B5" w:rsidP="00BD2B19">
            <w:pPr>
              <w:pStyle w:val="TAL"/>
              <w:rPr>
                <w:rFonts w:eastAsia="宋体"/>
                <w:lang w:eastAsia="zh-CN"/>
              </w:rPr>
            </w:pPr>
            <w:r w:rsidRPr="00BD2B19">
              <w:rPr>
                <w:rFonts w:eastAsia="宋体" w:hint="eastAsia"/>
                <w:lang w:eastAsia="zh-CN"/>
              </w:rPr>
              <w:t>封装内部散热片下边缘到下一个散热片上边缘的距离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min 0,20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w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封装中心线到封装内部散热片远端距离</w:t>
            </w:r>
          </w:p>
        </w:tc>
        <w:tc>
          <w:tcPr>
            <w:tcW w:w="2268" w:type="dxa"/>
          </w:tcPr>
          <w:p w:rsidR="006319B5" w:rsidRPr="00B0659D" w:rsidRDefault="006319B5" w:rsidP="009947A5">
            <w:pPr>
              <w:pStyle w:val="TAC"/>
              <w:overflowPunct w:val="0"/>
              <w:autoSpaceDE w:val="0"/>
              <w:autoSpaceDN w:val="0"/>
              <w:ind w:left="-92"/>
              <w:rPr>
                <w:rFonts w:eastAsia="宋体"/>
                <w:lang w:eastAsia="zh-CN"/>
              </w:rPr>
            </w:pPr>
            <w:r w:rsidRPr="00AB495B">
              <w:t>min 1,75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z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封装外部管脚到内部散热片最近距离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min 0,20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t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连接外部管脚的延伸线的宽度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max 0,20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y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封装的中心到内部散热片近端距离</w:t>
            </w:r>
            <w:r w:rsidRPr="00AB495B">
              <w:rPr>
                <w:lang w:eastAsia="zh-CN"/>
              </w:rPr>
              <w:t>.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0,20 ± 0,10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v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封装水平线到内部散热片边缘的最小垂直距离</w:t>
            </w:r>
            <w:r w:rsidRPr="00AB495B">
              <w:rPr>
                <w:lang w:eastAsia="zh-CN"/>
              </w:rPr>
              <w:t>.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min 0,10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b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封装外部金属管脚的最小垂直距离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0,40 ± 0,10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b2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封装内部散热片的垂直方向长度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 xml:space="preserve">min 0,70 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e</w:t>
            </w:r>
          </w:p>
        </w:tc>
        <w:tc>
          <w:tcPr>
            <w:tcW w:w="4744" w:type="dxa"/>
          </w:tcPr>
          <w:p w:rsidR="006319B5" w:rsidRPr="00CD785F" w:rsidRDefault="006319B5" w:rsidP="009947A5">
            <w:pPr>
              <w:pStyle w:val="TAL"/>
              <w:overflowPunct w:val="0"/>
              <w:autoSpaceDE w:val="0"/>
              <w:autoSpaceDN w:val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封装外部金属管脚的中心线到相邻金属管脚中心线的距离</w:t>
            </w:r>
          </w:p>
        </w:tc>
        <w:tc>
          <w:tcPr>
            <w:tcW w:w="2268" w:type="dxa"/>
          </w:tcPr>
          <w:p w:rsidR="006319B5" w:rsidRPr="00CD785F" w:rsidRDefault="006319B5" w:rsidP="009947A5">
            <w:pPr>
              <w:pStyle w:val="TAC"/>
              <w:overflowPunct w:val="0"/>
              <w:autoSpaceDE w:val="0"/>
              <w:autoSpaceDN w:val="0"/>
              <w:ind w:left="-92"/>
              <w:rPr>
                <w:rFonts w:eastAsia="宋体"/>
                <w:lang w:eastAsia="zh-CN"/>
              </w:rPr>
            </w:pPr>
            <w:r w:rsidRPr="00AB495B">
              <w:t>1,27</w:t>
            </w:r>
            <w:r w:rsidRPr="00AB495B">
              <w:br/>
            </w:r>
            <w:r>
              <w:rPr>
                <w:rFonts w:eastAsia="宋体" w:hint="eastAsia"/>
                <w:lang w:eastAsia="zh-CN"/>
              </w:rPr>
              <w:t>公差参照</w:t>
            </w:r>
            <w:r>
              <w:rPr>
                <w:rFonts w:eastAsia="宋体" w:hint="eastAsia"/>
                <w:lang w:eastAsia="zh-CN"/>
              </w:rPr>
              <w:t>bbb</w:t>
            </w:r>
            <w:r>
              <w:rPr>
                <w:rFonts w:eastAsia="宋体" w:hint="eastAsia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ddd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bbb</w:t>
            </w:r>
          </w:p>
        </w:tc>
        <w:tc>
          <w:tcPr>
            <w:tcW w:w="4744" w:type="dxa"/>
          </w:tcPr>
          <w:p w:rsidR="006319B5" w:rsidRPr="00CD785F" w:rsidRDefault="006319B5" w:rsidP="009947A5">
            <w:pPr>
              <w:pStyle w:val="TAL"/>
              <w:overflowPunct w:val="0"/>
              <w:autoSpaceDE w:val="0"/>
              <w:autoSpaceDN w:val="0"/>
              <w:rPr>
                <w:rFonts w:eastAsia="宋体"/>
                <w:lang w:eastAsia="zh-CN"/>
              </w:rPr>
            </w:pPr>
            <w:r w:rsidRPr="00CD785F">
              <w:rPr>
                <w:rFonts w:eastAsia="宋体"/>
                <w:lang w:eastAsia="zh-CN"/>
              </w:rPr>
              <w:t>中心线公差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0,10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ddd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</w:pPr>
            <w:r>
              <w:rPr>
                <w:rFonts w:eastAsia="宋体" w:hint="eastAsia"/>
                <w:lang w:eastAsia="zh-CN"/>
              </w:rPr>
              <w:t>触点间距离公差</w:t>
            </w:r>
            <w:r>
              <w:rPr>
                <w:rFonts w:eastAsia="宋体" w:hint="eastAsia"/>
                <w:vanish/>
                <w:lang w:eastAsia="zh-CN"/>
              </w:rPr>
              <w:t>电</w:t>
            </w:r>
            <w:r>
              <w:rPr>
                <w:rFonts w:eastAsia="宋体" w:hint="eastAsia"/>
                <w:vanish/>
                <w:lang w:eastAsia="zh-CN"/>
              </w:rPr>
              <w:t>udiankage izontaltal direction</w:t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 w:rsidRPr="00AB495B">
              <w:t>.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0,05</w:t>
            </w:r>
          </w:p>
        </w:tc>
      </w:tr>
      <w:tr w:rsidR="006319B5" w:rsidRPr="00AB495B" w:rsidTr="00B35197">
        <w:tc>
          <w:tcPr>
            <w:tcW w:w="1318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AB495B">
              <w:t>m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C5</w:t>
            </w:r>
            <w:r>
              <w:rPr>
                <w:rFonts w:eastAsia="宋体" w:hint="eastAsia"/>
                <w:lang w:eastAsia="zh-CN"/>
              </w:rPr>
              <w:t>触点倒角的垂直长度和水平长度</w:t>
            </w:r>
            <w:r w:rsidRPr="00AB495B">
              <w:rPr>
                <w:lang w:eastAsia="zh-CN"/>
              </w:rPr>
              <w:t>.</w:t>
            </w:r>
          </w:p>
        </w:tc>
        <w:tc>
          <w:tcPr>
            <w:tcW w:w="2268" w:type="dxa"/>
          </w:tcPr>
          <w:p w:rsidR="006319B5" w:rsidRPr="00AB495B" w:rsidRDefault="006319B5" w:rsidP="009947A5">
            <w:pPr>
              <w:pStyle w:val="TAC"/>
              <w:overflowPunct w:val="0"/>
              <w:autoSpaceDE w:val="0"/>
              <w:autoSpaceDN w:val="0"/>
              <w:ind w:left="-92"/>
            </w:pPr>
            <w:r w:rsidRPr="00AB495B">
              <w:t>0,25 ± 0,05</w:t>
            </w:r>
          </w:p>
        </w:tc>
      </w:tr>
    </w:tbl>
    <w:p w:rsidR="006319B5" w:rsidRDefault="006319B5" w:rsidP="006319B5">
      <w:pPr>
        <w:pStyle w:val="af7"/>
        <w:rPr>
          <w:snapToGrid w:val="0"/>
        </w:rPr>
      </w:pPr>
      <w:bookmarkStart w:id="153" w:name="_Toc294617150"/>
      <w:r>
        <w:rPr>
          <w:rFonts w:hint="eastAsia"/>
          <w:snapToGrid w:val="0"/>
        </w:rPr>
        <w:t>封装底部的方</w:t>
      </w:r>
      <w:r w:rsidR="00A23168">
        <w:rPr>
          <w:rFonts w:hint="eastAsia"/>
          <w:snapToGrid w:val="0"/>
        </w:rPr>
        <w:t>向</w:t>
      </w:r>
      <w:r>
        <w:rPr>
          <w:rFonts w:hint="eastAsia"/>
          <w:snapToGrid w:val="0"/>
        </w:rPr>
        <w:t>标</w:t>
      </w:r>
      <w:bookmarkEnd w:id="153"/>
    </w:p>
    <w:p w:rsidR="006319B5" w:rsidRDefault="006319B5" w:rsidP="006319B5">
      <w:pPr>
        <w:pStyle w:val="afff"/>
        <w:ind w:firstLine="420"/>
      </w:pPr>
      <w:r>
        <w:rPr>
          <w:rFonts w:hint="eastAsia"/>
        </w:rPr>
        <w:t>封装底部方向标需在C5管脚处标示。</w:t>
      </w:r>
    </w:p>
    <w:p w:rsidR="006319B5" w:rsidRPr="00F924AF" w:rsidRDefault="006319B5" w:rsidP="006319B5">
      <w:pPr>
        <w:pStyle w:val="afff"/>
        <w:ind w:firstLine="420"/>
      </w:pPr>
    </w:p>
    <w:p w:rsidR="006319B5" w:rsidRDefault="00A23168" w:rsidP="006319B5">
      <w:pPr>
        <w:pStyle w:val="af7"/>
        <w:rPr>
          <w:snapToGrid w:val="0"/>
        </w:rPr>
      </w:pPr>
      <w:bookmarkStart w:id="154" w:name="_Toc294617151"/>
      <w:r>
        <w:rPr>
          <w:rFonts w:hint="eastAsia"/>
          <w:snapToGrid w:val="0"/>
        </w:rPr>
        <w:t>封装顶部的方向</w:t>
      </w:r>
      <w:r w:rsidR="006319B5">
        <w:rPr>
          <w:rFonts w:hint="eastAsia"/>
          <w:snapToGrid w:val="0"/>
        </w:rPr>
        <w:t>标</w:t>
      </w:r>
      <w:bookmarkEnd w:id="154"/>
    </w:p>
    <w:p w:rsidR="006319B5" w:rsidRDefault="006319B5" w:rsidP="006319B5">
      <w:pPr>
        <w:ind w:firstLineChars="200" w:firstLine="420"/>
        <w:rPr>
          <w:snapToGrid w:val="0"/>
        </w:rPr>
      </w:pPr>
      <w:r>
        <w:rPr>
          <w:rFonts w:hint="eastAsia"/>
          <w:snapToGrid w:val="0"/>
        </w:rPr>
        <w:t>封装顶部方向标与封装底部方向标位于同一位置，区别此方向标在封装顶部</w:t>
      </w:r>
      <w:r w:rsidR="00BC5740">
        <w:rPr>
          <w:rFonts w:hint="eastAsia"/>
          <w:snapToGrid w:val="0"/>
        </w:rPr>
        <w:t>。</w:t>
      </w:r>
    </w:p>
    <w:p w:rsidR="006319B5" w:rsidRPr="0060651A" w:rsidRDefault="006319B5" w:rsidP="006319B5">
      <w:pPr>
        <w:ind w:firstLineChars="200" w:firstLine="420"/>
        <w:rPr>
          <w:snapToGrid w:val="0"/>
        </w:rPr>
      </w:pPr>
    </w:p>
    <w:p w:rsidR="006319B5" w:rsidRDefault="006319B5" w:rsidP="006319B5">
      <w:pPr>
        <w:pStyle w:val="af6"/>
        <w:ind w:left="0"/>
        <w:rPr>
          <w:snapToGrid w:val="0"/>
        </w:rPr>
      </w:pPr>
      <w:bookmarkStart w:id="155" w:name="_Toc294617152"/>
      <w:bookmarkStart w:id="156" w:name="_Toc430696013"/>
      <w:r>
        <w:rPr>
          <w:rFonts w:hint="eastAsia"/>
          <w:snapToGrid w:val="0"/>
        </w:rPr>
        <w:t>MFF2</w:t>
      </w:r>
      <w:bookmarkEnd w:id="155"/>
      <w:bookmarkEnd w:id="156"/>
    </w:p>
    <w:p w:rsidR="006319B5" w:rsidRPr="0060651A" w:rsidRDefault="006319B5" w:rsidP="006319B5">
      <w:pPr>
        <w:pStyle w:val="afff"/>
        <w:ind w:firstLine="420"/>
      </w:pPr>
      <w:r>
        <w:rPr>
          <w:rFonts w:hint="eastAsia"/>
        </w:rPr>
        <w:t>下图是从底部看的MFF2的封装尺寸</w:t>
      </w:r>
      <w:r w:rsidR="006607BB">
        <w:rPr>
          <w:rFonts w:hint="eastAsia"/>
        </w:rPr>
        <w:t>。</w:t>
      </w:r>
    </w:p>
    <w:p w:rsidR="006319B5" w:rsidRDefault="006319B5" w:rsidP="006319B5">
      <w:pPr>
        <w:pStyle w:val="afff"/>
        <w:ind w:firstLine="420"/>
      </w:pPr>
      <w:r w:rsidRPr="00710923">
        <w:object w:dxaOrig="4668" w:dyaOrig="3876">
          <v:shape id="_x0000_i1026" type="#_x0000_t75" style="width:318pt;height:264pt" o:ole="">
            <v:imagedata r:id="rId21" o:title=""/>
          </v:shape>
          <o:OLEObject Type="Embed" ProgID="Visio.Drawing.11" ShapeID="_x0000_i1026" DrawAspect="Content" ObjectID="_1510056619" r:id="rId22"/>
        </w:object>
      </w:r>
    </w:p>
    <w:p w:rsidR="002C1D97" w:rsidRDefault="006319B5" w:rsidP="007476A8">
      <w:pPr>
        <w:pStyle w:val="FigureDescription"/>
        <w:numPr>
          <w:ilvl w:val="0"/>
          <w:numId w:val="50"/>
        </w:numPr>
      </w:pPr>
      <w:r w:rsidRPr="002C1A81">
        <w:t>MFF2</w:t>
      </w:r>
      <w:r w:rsidR="006607BB">
        <w:rPr>
          <w:rFonts w:hint="eastAsia"/>
        </w:rPr>
        <w:t>结构尺寸图</w:t>
      </w:r>
    </w:p>
    <w:p w:rsidR="006319B5" w:rsidRDefault="006319B5" w:rsidP="006319B5">
      <w:pPr>
        <w:pStyle w:val="afff"/>
        <w:ind w:firstLine="420"/>
      </w:pPr>
    </w:p>
    <w:p w:rsidR="006319B5" w:rsidRDefault="006319B5" w:rsidP="006319B5">
      <w:pPr>
        <w:pStyle w:val="afff"/>
        <w:ind w:left="840" w:firstLineChars="0" w:firstLine="0"/>
      </w:pPr>
      <w:r>
        <w:rPr>
          <w:rFonts w:hint="eastAsia"/>
        </w:rPr>
        <w:t>注：</w:t>
      </w:r>
    </w:p>
    <w:p w:rsidR="006319B5" w:rsidRPr="0082410F" w:rsidRDefault="006319B5" w:rsidP="002A0D6A">
      <w:pPr>
        <w:pStyle w:val="afff"/>
        <w:numPr>
          <w:ilvl w:val="0"/>
          <w:numId w:val="27"/>
        </w:numPr>
        <w:ind w:firstLineChars="0"/>
      </w:pPr>
      <w:r w:rsidRPr="0082410F">
        <w:t>内部接</w:t>
      </w:r>
      <w:r w:rsidRPr="0082410F">
        <w:rPr>
          <w:rFonts w:hint="eastAsia"/>
        </w:rPr>
        <w:t>头</w:t>
      </w:r>
      <w:r w:rsidRPr="0082410F">
        <w:t>可以是矩形或圆形。</w:t>
      </w:r>
    </w:p>
    <w:p w:rsidR="006319B5" w:rsidRDefault="006319B5" w:rsidP="002A0D6A">
      <w:pPr>
        <w:pStyle w:val="afff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封装管脚和UICC触点对照图见图6.1</w:t>
      </w:r>
    </w:p>
    <w:p w:rsidR="002C1D97" w:rsidRDefault="006319B5" w:rsidP="007476A8">
      <w:pPr>
        <w:pStyle w:val="ab"/>
      </w:pPr>
      <w:r>
        <w:t>MFF</w:t>
      </w:r>
      <w:r>
        <w:rPr>
          <w:rFonts w:hint="eastAsia"/>
        </w:rPr>
        <w:t>2尺寸参数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18"/>
        <w:gridCol w:w="4744"/>
        <w:gridCol w:w="2268"/>
      </w:tblGrid>
      <w:tr w:rsidR="006319B5" w:rsidRPr="0082410F" w:rsidTr="00B35197">
        <w:tc>
          <w:tcPr>
            <w:tcW w:w="1318" w:type="dxa"/>
          </w:tcPr>
          <w:p w:rsidR="006319B5" w:rsidRPr="00664AC0" w:rsidRDefault="006319B5" w:rsidP="009947A5">
            <w:pPr>
              <w:pStyle w:val="TAH"/>
              <w:ind w:left="1135" w:hanging="851"/>
              <w:jc w:val="left"/>
              <w:rPr>
                <w:rFonts w:eastAsia="宋体"/>
                <w:b w:val="0"/>
                <w:lang w:eastAsia="zh-CN"/>
              </w:rPr>
            </w:pPr>
            <w:r>
              <w:rPr>
                <w:rFonts w:eastAsia="宋体" w:hint="eastAsia"/>
                <w:b w:val="0"/>
                <w:lang w:eastAsia="zh-CN"/>
              </w:rPr>
              <w:t>参数</w:t>
            </w:r>
          </w:p>
        </w:tc>
        <w:tc>
          <w:tcPr>
            <w:tcW w:w="4744" w:type="dxa"/>
          </w:tcPr>
          <w:p w:rsidR="006319B5" w:rsidRPr="00664AC0" w:rsidRDefault="006319B5" w:rsidP="009947A5">
            <w:pPr>
              <w:pStyle w:val="TAH"/>
              <w:ind w:left="1135" w:hanging="851"/>
              <w:rPr>
                <w:rFonts w:eastAsia="宋体"/>
                <w:b w:val="0"/>
                <w:lang w:eastAsia="zh-CN"/>
              </w:rPr>
            </w:pPr>
            <w:r>
              <w:rPr>
                <w:rFonts w:eastAsia="宋体" w:hint="eastAsia"/>
                <w:b w:val="0"/>
                <w:lang w:eastAsia="zh-CN"/>
              </w:rPr>
              <w:t>描述</w:t>
            </w:r>
          </w:p>
        </w:tc>
        <w:tc>
          <w:tcPr>
            <w:tcW w:w="2268" w:type="dxa"/>
            <w:vAlign w:val="center"/>
          </w:tcPr>
          <w:p w:rsidR="006319B5" w:rsidRPr="0082410F" w:rsidRDefault="006319B5" w:rsidP="009947A5">
            <w:pPr>
              <w:pStyle w:val="TAH"/>
              <w:ind w:left="1135" w:hanging="851"/>
              <w:rPr>
                <w:b w:val="0"/>
              </w:rPr>
            </w:pPr>
            <w:r>
              <w:rPr>
                <w:rFonts w:eastAsia="宋体" w:hint="eastAsia"/>
                <w:b w:val="0"/>
                <w:lang w:eastAsia="zh-CN"/>
              </w:rPr>
              <w:t>尺寸</w:t>
            </w:r>
            <w:r w:rsidRPr="0082410F">
              <w:rPr>
                <w:b w:val="0"/>
              </w:rPr>
              <w:t>(mm)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E</w:t>
            </w:r>
          </w:p>
        </w:tc>
        <w:tc>
          <w:tcPr>
            <w:tcW w:w="4744" w:type="dxa"/>
          </w:tcPr>
          <w:p w:rsidR="006319B5" w:rsidRPr="002C1A81" w:rsidRDefault="006319B5" w:rsidP="009947A5">
            <w:pPr>
              <w:pStyle w:val="TAL"/>
            </w:pPr>
            <w:r>
              <w:rPr>
                <w:rFonts w:eastAsia="宋体" w:hint="eastAsia"/>
                <w:lang w:eastAsia="zh-CN"/>
              </w:rPr>
              <w:t>封装水平方向长度</w:t>
            </w:r>
            <w:r w:rsidRPr="002C1A81">
              <w:t>.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>6,00 ± 0,15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D</w:t>
            </w:r>
          </w:p>
        </w:tc>
        <w:tc>
          <w:tcPr>
            <w:tcW w:w="4744" w:type="dxa"/>
          </w:tcPr>
          <w:p w:rsidR="006319B5" w:rsidRPr="002C1A81" w:rsidRDefault="006319B5" w:rsidP="009947A5">
            <w:pPr>
              <w:pStyle w:val="TAL"/>
            </w:pPr>
            <w:r>
              <w:rPr>
                <w:rFonts w:eastAsia="宋体" w:hint="eastAsia"/>
                <w:lang w:eastAsia="zh-CN"/>
              </w:rPr>
              <w:t>封装垂直方向长度</w:t>
            </w:r>
            <w:r w:rsidRPr="002C1A81">
              <w:t>..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>5,00 ± 0,15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L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封装外部管脚水平方向长度</w:t>
            </w:r>
            <w:r w:rsidRPr="00AB495B">
              <w:rPr>
                <w:lang w:eastAsia="zh-CN"/>
              </w:rPr>
              <w:t>.</w:t>
            </w:r>
            <w:r w:rsidRPr="00AB495B">
              <w:rPr>
                <w:rFonts w:cs="Arial"/>
                <w:shd w:val="clear" w:color="auto" w:fill="FFFFFF"/>
                <w:lang w:eastAsia="zh-CN"/>
              </w:rPr>
              <w:t xml:space="preserve"> 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>0,60 ± 0,15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B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封装外部金属管脚的最小垂直距离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>0,40 ± 0,10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E2</w:t>
            </w:r>
          </w:p>
        </w:tc>
        <w:tc>
          <w:tcPr>
            <w:tcW w:w="4744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封装内部散热片水平长度</w:t>
            </w:r>
            <w:r w:rsidRPr="0082410F">
              <w:rPr>
                <w:lang w:eastAsia="zh-CN"/>
              </w:rPr>
              <w:t>.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 xml:space="preserve">min 3,30 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D2</w:t>
            </w:r>
          </w:p>
        </w:tc>
        <w:tc>
          <w:tcPr>
            <w:tcW w:w="4744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封装内部散热片垂直长度</w:t>
            </w:r>
            <w:r w:rsidRPr="0082410F">
              <w:rPr>
                <w:lang w:eastAsia="zh-CN"/>
              </w:rPr>
              <w:t>.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 xml:space="preserve">min 3,90 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K</w:t>
            </w:r>
          </w:p>
        </w:tc>
        <w:tc>
          <w:tcPr>
            <w:tcW w:w="4744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封装外部管脚与内部散热片最近的距离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>min 0,20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E</w:t>
            </w:r>
          </w:p>
        </w:tc>
        <w:tc>
          <w:tcPr>
            <w:tcW w:w="4744" w:type="dxa"/>
          </w:tcPr>
          <w:p w:rsidR="006319B5" w:rsidRPr="00CD785F" w:rsidRDefault="006319B5" w:rsidP="009947A5">
            <w:pPr>
              <w:pStyle w:val="TAL"/>
              <w:overflowPunct w:val="0"/>
              <w:autoSpaceDE w:val="0"/>
              <w:autoSpaceDN w:val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封装外部金属管脚的中心线到相邻金属管脚中心线的距离</w:t>
            </w:r>
          </w:p>
        </w:tc>
        <w:tc>
          <w:tcPr>
            <w:tcW w:w="2268" w:type="dxa"/>
          </w:tcPr>
          <w:p w:rsidR="006319B5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 w:rsidRPr="0082410F">
              <w:t>1,27</w:t>
            </w:r>
          </w:p>
          <w:p w:rsidR="006319B5" w:rsidRPr="00D2249F" w:rsidRDefault="006319B5" w:rsidP="009947A5">
            <w:pPr>
              <w:pStyle w:val="TAC"/>
              <w:overflowPunct w:val="0"/>
              <w:autoSpaceDE w:val="0"/>
              <w:autoSpaceDN w:val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公差见</w:t>
            </w:r>
            <w:r>
              <w:rPr>
                <w:rFonts w:eastAsia="宋体" w:hint="eastAsia"/>
                <w:lang w:eastAsia="zh-CN"/>
              </w:rPr>
              <w:t>bbb</w:t>
            </w:r>
            <w:r>
              <w:rPr>
                <w:rFonts w:eastAsia="宋体" w:hint="eastAsia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ddd</w:t>
            </w:r>
            <w:r>
              <w:rPr>
                <w:rFonts w:eastAsia="宋体" w:hint="eastAsia"/>
                <w:lang w:eastAsia="zh-CN"/>
              </w:rPr>
              <w:t>中描述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Bbb</w:t>
            </w:r>
          </w:p>
        </w:tc>
        <w:tc>
          <w:tcPr>
            <w:tcW w:w="4744" w:type="dxa"/>
          </w:tcPr>
          <w:p w:rsidR="006319B5" w:rsidRPr="00CD785F" w:rsidRDefault="006319B5" w:rsidP="009947A5">
            <w:pPr>
              <w:pStyle w:val="TAL"/>
              <w:overflowPunct w:val="0"/>
              <w:autoSpaceDE w:val="0"/>
              <w:autoSpaceDN w:val="0"/>
              <w:rPr>
                <w:rFonts w:eastAsia="宋体"/>
                <w:lang w:eastAsia="zh-CN"/>
              </w:rPr>
            </w:pPr>
            <w:r w:rsidRPr="00CD785F">
              <w:rPr>
                <w:rFonts w:eastAsia="宋体"/>
                <w:lang w:eastAsia="zh-CN"/>
              </w:rPr>
              <w:t>中心线公差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>0,10</w:t>
            </w:r>
          </w:p>
        </w:tc>
      </w:tr>
      <w:tr w:rsidR="006319B5" w:rsidRPr="0082410F" w:rsidTr="00B35197">
        <w:tc>
          <w:tcPr>
            <w:tcW w:w="1318" w:type="dxa"/>
          </w:tcPr>
          <w:p w:rsidR="006319B5" w:rsidRPr="0082410F" w:rsidRDefault="006319B5" w:rsidP="009947A5">
            <w:pPr>
              <w:pStyle w:val="TAL"/>
              <w:overflowPunct w:val="0"/>
              <w:autoSpaceDE w:val="0"/>
              <w:autoSpaceDN w:val="0"/>
              <w:ind w:left="1135" w:hanging="851"/>
            </w:pPr>
            <w:r w:rsidRPr="0082410F">
              <w:t>Ddd</w:t>
            </w:r>
          </w:p>
        </w:tc>
        <w:tc>
          <w:tcPr>
            <w:tcW w:w="4744" w:type="dxa"/>
          </w:tcPr>
          <w:p w:rsidR="006319B5" w:rsidRPr="00AB495B" w:rsidRDefault="006319B5" w:rsidP="009947A5">
            <w:pPr>
              <w:pStyle w:val="TAL"/>
              <w:overflowPunct w:val="0"/>
              <w:autoSpaceDE w:val="0"/>
              <w:autoSpaceDN w:val="0"/>
            </w:pPr>
            <w:r>
              <w:rPr>
                <w:rFonts w:eastAsia="宋体" w:hint="eastAsia"/>
                <w:lang w:eastAsia="zh-CN"/>
              </w:rPr>
              <w:t>触点间距离公差</w:t>
            </w:r>
            <w:r>
              <w:rPr>
                <w:rFonts w:eastAsia="宋体" w:hint="eastAsia"/>
                <w:vanish/>
                <w:lang w:eastAsia="zh-CN"/>
              </w:rPr>
              <w:t>电</w:t>
            </w:r>
            <w:r>
              <w:rPr>
                <w:rFonts w:eastAsia="宋体" w:hint="eastAsia"/>
                <w:vanish/>
                <w:lang w:eastAsia="zh-CN"/>
              </w:rPr>
              <w:t>udiankage izontaltal direction</w:t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>
              <w:rPr>
                <w:rFonts w:eastAsia="宋体" w:hint="eastAsia"/>
                <w:vanish/>
                <w:lang w:eastAsia="zh-CN"/>
              </w:rPr>
              <w:pgNum/>
            </w:r>
            <w:r w:rsidRPr="00AB495B">
              <w:t>.</w:t>
            </w:r>
          </w:p>
        </w:tc>
        <w:tc>
          <w:tcPr>
            <w:tcW w:w="2268" w:type="dxa"/>
          </w:tcPr>
          <w:p w:rsidR="006319B5" w:rsidRPr="0082410F" w:rsidRDefault="006319B5" w:rsidP="009947A5">
            <w:pPr>
              <w:pStyle w:val="TAC"/>
              <w:overflowPunct w:val="0"/>
              <w:autoSpaceDE w:val="0"/>
              <w:autoSpaceDN w:val="0"/>
              <w:ind w:left="1135" w:hanging="851"/>
            </w:pPr>
            <w:r w:rsidRPr="0082410F">
              <w:t>0,05</w:t>
            </w:r>
          </w:p>
        </w:tc>
      </w:tr>
    </w:tbl>
    <w:p w:rsidR="006319B5" w:rsidRDefault="006319B5" w:rsidP="006319B5">
      <w:pPr>
        <w:pStyle w:val="afff"/>
        <w:ind w:firstLine="420"/>
        <w:jc w:val="center"/>
      </w:pPr>
    </w:p>
    <w:p w:rsidR="006319B5" w:rsidRPr="0060651A" w:rsidRDefault="006319B5" w:rsidP="001B6619">
      <w:pPr>
        <w:pStyle w:val="afff"/>
        <w:ind w:firstLineChars="0" w:firstLine="0"/>
      </w:pPr>
    </w:p>
    <w:p w:rsidR="006319B5" w:rsidRDefault="006319B5" w:rsidP="006319B5">
      <w:pPr>
        <w:pStyle w:val="af7"/>
        <w:rPr>
          <w:snapToGrid w:val="0"/>
        </w:rPr>
      </w:pPr>
      <w:bookmarkStart w:id="157" w:name="_Toc294617153"/>
      <w:r>
        <w:rPr>
          <w:rFonts w:hint="eastAsia"/>
          <w:snapToGrid w:val="0"/>
        </w:rPr>
        <w:t>封装底部的</w:t>
      </w:r>
      <w:r w:rsidR="00AD212D">
        <w:rPr>
          <w:rFonts w:hint="eastAsia"/>
          <w:snapToGrid w:val="0"/>
        </w:rPr>
        <w:t>方</w:t>
      </w:r>
      <w:r w:rsidR="00A23168">
        <w:rPr>
          <w:rFonts w:hint="eastAsia"/>
          <w:snapToGrid w:val="0"/>
        </w:rPr>
        <w:t>向</w:t>
      </w:r>
      <w:r>
        <w:rPr>
          <w:rFonts w:hint="eastAsia"/>
          <w:snapToGrid w:val="0"/>
        </w:rPr>
        <w:t>标</w:t>
      </w:r>
      <w:bookmarkEnd w:id="157"/>
    </w:p>
    <w:p w:rsidR="006319B5" w:rsidRDefault="006319B5" w:rsidP="006319B5">
      <w:pPr>
        <w:pStyle w:val="afff"/>
        <w:ind w:firstLine="420"/>
      </w:pPr>
      <w:r w:rsidRPr="00285057">
        <w:rPr>
          <w:rFonts w:hint="eastAsia"/>
        </w:rPr>
        <w:t>封装底部的</w:t>
      </w:r>
      <w:r w:rsidRPr="00285057">
        <w:t>方向标志，在相同</w:t>
      </w:r>
      <w:r w:rsidRPr="00285057">
        <w:rPr>
          <w:rFonts w:hint="eastAsia"/>
        </w:rPr>
        <w:t>的C5</w:t>
      </w:r>
      <w:r w:rsidRPr="00285057">
        <w:t>拐角处，应</w:t>
      </w:r>
      <w:r w:rsidRPr="00285057">
        <w:rPr>
          <w:rFonts w:hint="eastAsia"/>
        </w:rPr>
        <w:t>清晰</w:t>
      </w:r>
      <w:r w:rsidRPr="00285057">
        <w:t>可见。这</w:t>
      </w:r>
      <w:r w:rsidRPr="00285057">
        <w:rPr>
          <w:rFonts w:hint="eastAsia"/>
        </w:rPr>
        <w:t>个封装底部的方向标应该与</w:t>
      </w:r>
      <w:r>
        <w:t>6.</w:t>
      </w:r>
      <w:r>
        <w:rPr>
          <w:rFonts w:hint="eastAsia"/>
        </w:rPr>
        <w:t>2.1</w:t>
      </w:r>
      <w:r w:rsidRPr="00285057">
        <w:rPr>
          <w:rFonts w:hint="eastAsia"/>
        </w:rPr>
        <w:t>节中</w:t>
      </w:r>
      <w:r w:rsidRPr="00285057">
        <w:t>所</w:t>
      </w:r>
      <w:r w:rsidRPr="00285057">
        <w:rPr>
          <w:rFonts w:hint="eastAsia"/>
        </w:rPr>
        <w:t>描述</w:t>
      </w:r>
      <w:r w:rsidRPr="00285057">
        <w:t>的</w:t>
      </w:r>
      <w:r w:rsidRPr="00285057">
        <w:rPr>
          <w:rFonts w:hint="eastAsia"/>
        </w:rPr>
        <w:t>方向标</w:t>
      </w:r>
      <w:r w:rsidRPr="00285057">
        <w:t>形状</w:t>
      </w:r>
      <w:r w:rsidRPr="00285057">
        <w:rPr>
          <w:rFonts w:hint="eastAsia"/>
        </w:rPr>
        <w:t>不同</w:t>
      </w:r>
      <w:r w:rsidRPr="00285057">
        <w:t>。</w:t>
      </w:r>
    </w:p>
    <w:p w:rsidR="006319B5" w:rsidRPr="00D01170" w:rsidRDefault="006319B5" w:rsidP="006319B5">
      <w:pPr>
        <w:pStyle w:val="afff"/>
        <w:ind w:firstLine="420"/>
      </w:pPr>
    </w:p>
    <w:p w:rsidR="006319B5" w:rsidRDefault="00A23168" w:rsidP="006319B5">
      <w:pPr>
        <w:pStyle w:val="af7"/>
        <w:rPr>
          <w:snapToGrid w:val="0"/>
        </w:rPr>
      </w:pPr>
      <w:bookmarkStart w:id="158" w:name="_Toc294617154"/>
      <w:r>
        <w:rPr>
          <w:rFonts w:hint="eastAsia"/>
          <w:snapToGrid w:val="0"/>
        </w:rPr>
        <w:t>封装顶部的方向</w:t>
      </w:r>
      <w:r w:rsidR="006319B5">
        <w:rPr>
          <w:rFonts w:hint="eastAsia"/>
          <w:snapToGrid w:val="0"/>
        </w:rPr>
        <w:t>标</w:t>
      </w:r>
      <w:bookmarkEnd w:id="158"/>
    </w:p>
    <w:p w:rsidR="006319B5" w:rsidRPr="006319B5" w:rsidRDefault="006319B5" w:rsidP="006319B5">
      <w:pPr>
        <w:pStyle w:val="afff"/>
        <w:ind w:firstLine="420"/>
      </w:pPr>
      <w:r>
        <w:rPr>
          <w:rFonts w:hint="eastAsia"/>
          <w:snapToGrid w:val="0"/>
        </w:rPr>
        <w:t>封装顶部方向标与封装底部方向标位于同一位置，区别此方向标在封装顶部。</w:t>
      </w:r>
    </w:p>
    <w:p w:rsidR="00FE2372" w:rsidRDefault="00E11A23" w:rsidP="00FE2372">
      <w:pPr>
        <w:pStyle w:val="af4"/>
        <w:tabs>
          <w:tab w:val="num" w:pos="360"/>
        </w:tabs>
        <w:spacing w:before="120" w:after="120"/>
      </w:pPr>
      <w:bookmarkStart w:id="159" w:name="_Toc294617155"/>
      <w:bookmarkStart w:id="160" w:name="_Toc430696014"/>
      <w:r>
        <w:rPr>
          <w:rFonts w:hint="eastAsia"/>
        </w:rPr>
        <w:t>使用环境</w:t>
      </w:r>
      <w:bookmarkEnd w:id="159"/>
      <w:bookmarkEnd w:id="160"/>
    </w:p>
    <w:p w:rsidR="000022CD" w:rsidRDefault="000022CD" w:rsidP="000022CD">
      <w:pPr>
        <w:pStyle w:val="afff"/>
        <w:ind w:firstLine="420"/>
      </w:pPr>
      <w:r>
        <w:rPr>
          <w:rFonts w:hint="eastAsia"/>
        </w:rPr>
        <w:t>本章定义</w:t>
      </w:r>
      <w:r w:rsidR="00DC4226">
        <w:rPr>
          <w:rFonts w:hint="eastAsia"/>
        </w:rPr>
        <w:t>M2M UICC卡</w:t>
      </w:r>
      <w:r>
        <w:rPr>
          <w:rFonts w:hint="eastAsia"/>
        </w:rPr>
        <w:t>环境属性普遍要求，各形态产品在环境参数方面的具体要求</w:t>
      </w:r>
      <w:r w:rsidR="007863FB">
        <w:rPr>
          <w:rFonts w:hint="eastAsia"/>
        </w:rPr>
        <w:t>见</w:t>
      </w:r>
      <w:r>
        <w:rPr>
          <w:rFonts w:hint="eastAsia"/>
        </w:rPr>
        <w:t>第4章 产品形态定义概述。</w:t>
      </w:r>
    </w:p>
    <w:p w:rsidR="000022CD" w:rsidRPr="000022CD" w:rsidRDefault="000022CD" w:rsidP="000022CD">
      <w:pPr>
        <w:pStyle w:val="afff"/>
        <w:ind w:firstLine="420"/>
      </w:pPr>
    </w:p>
    <w:p w:rsidR="002C1D97" w:rsidRDefault="00E11A23" w:rsidP="007476A8">
      <w:pPr>
        <w:pStyle w:val="af5"/>
        <w:ind w:left="0"/>
      </w:pPr>
      <w:bookmarkStart w:id="161" w:name="_Toc294617156"/>
      <w:bookmarkStart w:id="162" w:name="_Toc430696015"/>
      <w:r>
        <w:rPr>
          <w:rFonts w:hint="eastAsia"/>
        </w:rPr>
        <w:t>环境</w:t>
      </w:r>
      <w:r w:rsidR="00013F0F">
        <w:rPr>
          <w:rFonts w:hint="eastAsia"/>
        </w:rPr>
        <w:t>属性</w:t>
      </w:r>
      <w:r w:rsidR="00B05897">
        <w:rPr>
          <w:rFonts w:hint="eastAsia"/>
        </w:rPr>
        <w:t>分类</w:t>
      </w:r>
      <w:bookmarkEnd w:id="161"/>
      <w:bookmarkEnd w:id="162"/>
    </w:p>
    <w:p w:rsidR="00B05897" w:rsidRDefault="00B05897" w:rsidP="00013F0F">
      <w:pPr>
        <w:autoSpaceDE w:val="0"/>
        <w:autoSpaceDN w:val="0"/>
        <w:spacing w:line="240" w:lineRule="auto"/>
        <w:ind w:firstLineChars="200" w:firstLine="420"/>
        <w:textAlignment w:val="auto"/>
        <w:rPr>
          <w:rFonts w:ascii="宋体"/>
          <w:noProof/>
        </w:rPr>
      </w:pPr>
      <w:r>
        <w:rPr>
          <w:rFonts w:ascii="宋体"/>
          <w:noProof/>
        </w:rPr>
        <w:t>下面</w:t>
      </w:r>
      <w:r w:rsidR="002B102E">
        <w:rPr>
          <w:rFonts w:ascii="宋体" w:hint="eastAsia"/>
          <w:noProof/>
        </w:rPr>
        <w:t>给出用于</w:t>
      </w:r>
      <w:r w:rsidR="00DC4226">
        <w:rPr>
          <w:rFonts w:ascii="宋体"/>
          <w:noProof/>
        </w:rPr>
        <w:t>M2M UICC卡</w:t>
      </w:r>
      <w:r w:rsidR="002B102E" w:rsidRPr="00B05897">
        <w:rPr>
          <w:rFonts w:ascii="宋体"/>
          <w:noProof/>
        </w:rPr>
        <w:t>的</w:t>
      </w:r>
      <w:r w:rsidR="002B102E">
        <w:rPr>
          <w:rFonts w:ascii="宋体" w:hint="eastAsia"/>
          <w:noProof/>
        </w:rPr>
        <w:t>环境</w:t>
      </w:r>
      <w:r>
        <w:rPr>
          <w:rFonts w:ascii="宋体"/>
          <w:noProof/>
        </w:rPr>
        <w:t>分类</w:t>
      </w:r>
      <w:r>
        <w:rPr>
          <w:rFonts w:ascii="宋体" w:hint="eastAsia"/>
          <w:noProof/>
        </w:rPr>
        <w:t>标准</w:t>
      </w:r>
      <w:r w:rsidR="002B102E">
        <w:rPr>
          <w:rFonts w:ascii="宋体" w:hint="eastAsia"/>
          <w:noProof/>
        </w:rPr>
        <w:t>属性</w:t>
      </w:r>
      <w:r>
        <w:rPr>
          <w:rFonts w:ascii="宋体" w:hint="eastAsia"/>
          <w:noProof/>
        </w:rPr>
        <w:t>分类</w:t>
      </w:r>
      <w:r w:rsidRPr="00B05897">
        <w:rPr>
          <w:rFonts w:ascii="宋体"/>
          <w:noProof/>
        </w:rPr>
        <w:t>。</w:t>
      </w:r>
      <w:r w:rsidR="00013F0F">
        <w:rPr>
          <w:rFonts w:ascii="宋体"/>
          <w:noProof/>
        </w:rPr>
        <w:t>环境属性定义</w:t>
      </w:r>
      <w:r w:rsidRPr="00B05897">
        <w:rPr>
          <w:rFonts w:ascii="宋体"/>
          <w:noProof/>
        </w:rPr>
        <w:t>顺序</w:t>
      </w:r>
      <w:r w:rsidR="00013F0F">
        <w:rPr>
          <w:rFonts w:ascii="宋体" w:hint="eastAsia"/>
          <w:noProof/>
        </w:rPr>
        <w:t>不分先后顺序</w:t>
      </w:r>
      <w:r w:rsidRPr="00B05897">
        <w:rPr>
          <w:rFonts w:ascii="宋体"/>
          <w:noProof/>
        </w:rPr>
        <w:t>。</w:t>
      </w:r>
    </w:p>
    <w:p w:rsidR="00481FA6" w:rsidRDefault="00481FA6" w:rsidP="00481FA6">
      <w:pPr>
        <w:autoSpaceDE w:val="0"/>
        <w:autoSpaceDN w:val="0"/>
        <w:spacing w:line="240" w:lineRule="auto"/>
        <w:ind w:firstLineChars="200" w:firstLine="420"/>
        <w:jc w:val="center"/>
        <w:textAlignment w:val="auto"/>
        <w:rPr>
          <w:rFonts w:ascii="宋体"/>
          <w:noProof/>
        </w:rPr>
      </w:pPr>
    </w:p>
    <w:p w:rsidR="002C1D97" w:rsidRDefault="0020728E" w:rsidP="007476A8">
      <w:pPr>
        <w:pStyle w:val="ab"/>
        <w:rPr>
          <w:rFonts w:ascii="宋体"/>
          <w:noProof/>
        </w:rPr>
      </w:pPr>
      <w:r w:rsidRPr="007476A8">
        <w:rPr>
          <w:rFonts w:hint="eastAsia"/>
        </w:rPr>
        <w:t>使用环境指标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9"/>
        <w:gridCol w:w="3544"/>
        <w:gridCol w:w="2693"/>
      </w:tblGrid>
      <w:tr w:rsidR="00B05897" w:rsidRPr="005F4E80">
        <w:trPr>
          <w:trHeight w:val="515"/>
        </w:trPr>
        <w:tc>
          <w:tcPr>
            <w:tcW w:w="1559" w:type="dxa"/>
            <w:vAlign w:val="center"/>
          </w:tcPr>
          <w:p w:rsidR="002B102E" w:rsidRDefault="002B102E" w:rsidP="00596E9B">
            <w:pPr>
              <w:pStyle w:val="TA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环境属性</w:t>
            </w:r>
          </w:p>
          <w:p w:rsidR="00B05897" w:rsidRPr="00596E9B" w:rsidRDefault="002B102E" w:rsidP="002B102E">
            <w:pPr>
              <w:pStyle w:val="TA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缩写</w:t>
            </w:r>
            <w:r w:rsidR="00596E9B">
              <w:rPr>
                <w:rFonts w:eastAsia="宋体" w:hint="eastAsia"/>
                <w:lang w:eastAsia="zh-CN"/>
              </w:rPr>
              <w:t>字母</w:t>
            </w:r>
          </w:p>
        </w:tc>
        <w:tc>
          <w:tcPr>
            <w:tcW w:w="3544" w:type="dxa"/>
            <w:vAlign w:val="center"/>
          </w:tcPr>
          <w:p w:rsidR="00B05897" w:rsidRPr="00596E9B" w:rsidRDefault="00596E9B" w:rsidP="00596E9B">
            <w:pPr>
              <w:pStyle w:val="TA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环境属性描述</w:t>
            </w:r>
          </w:p>
        </w:tc>
        <w:tc>
          <w:tcPr>
            <w:tcW w:w="2693" w:type="dxa"/>
            <w:vAlign w:val="center"/>
          </w:tcPr>
          <w:p w:rsidR="00B05897" w:rsidRPr="00596E9B" w:rsidRDefault="00596E9B" w:rsidP="00596E9B">
            <w:pPr>
              <w:pStyle w:val="TA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详细描述章节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 w:rsidRPr="005F4E80">
              <w:t>T</w:t>
            </w:r>
          </w:p>
        </w:tc>
        <w:tc>
          <w:tcPr>
            <w:tcW w:w="3544" w:type="dxa"/>
            <w:vAlign w:val="center"/>
          </w:tcPr>
          <w:p w:rsidR="00B05897" w:rsidRPr="00596E9B" w:rsidRDefault="00596E9B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工作和存储温度</w:t>
            </w:r>
          </w:p>
        </w:tc>
        <w:tc>
          <w:tcPr>
            <w:tcW w:w="2693" w:type="dxa"/>
            <w:vAlign w:val="center"/>
          </w:tcPr>
          <w:p w:rsidR="00B05897" w:rsidRPr="005F4E80" w:rsidRDefault="000E5A01" w:rsidP="00B05897">
            <w:pPr>
              <w:pStyle w:val="TAC"/>
              <w:overflowPunct w:val="0"/>
              <w:autoSpaceDE w:val="0"/>
              <w:autoSpaceDN w:val="0"/>
              <w:ind w:left="1135" w:hanging="851"/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.2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 w:rsidRPr="005F4E80">
              <w:t>M</w:t>
            </w:r>
          </w:p>
        </w:tc>
        <w:tc>
          <w:tcPr>
            <w:tcW w:w="3544" w:type="dxa"/>
            <w:vAlign w:val="center"/>
          </w:tcPr>
          <w:p w:rsidR="00B05897" w:rsidRPr="00596E9B" w:rsidRDefault="002B102E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cs="Arial"/>
                <w:color w:val="000000"/>
                <w:sz w:val="20"/>
              </w:rPr>
              <w:t>湿度</w:t>
            </w:r>
            <w:r>
              <w:rPr>
                <w:rFonts w:cs="Arial"/>
                <w:color w:val="000000"/>
                <w:sz w:val="20"/>
              </w:rPr>
              <w:t>/</w:t>
            </w:r>
            <w:r w:rsidR="000E6D4C">
              <w:rPr>
                <w:rFonts w:cs="Arial"/>
                <w:color w:val="000000"/>
                <w:sz w:val="20"/>
              </w:rPr>
              <w:t>回流</w:t>
            </w:r>
            <w:r w:rsidR="000E6D4C">
              <w:rPr>
                <w:rFonts w:ascii="宋体" w:eastAsia="宋体" w:hAnsi="宋体" w:cs="宋体" w:hint="eastAsia"/>
                <w:color w:val="000000"/>
                <w:sz w:val="20"/>
              </w:rPr>
              <w:t>焊</w:t>
            </w:r>
          </w:p>
        </w:tc>
        <w:tc>
          <w:tcPr>
            <w:tcW w:w="2693" w:type="dxa"/>
            <w:vAlign w:val="center"/>
          </w:tcPr>
          <w:p w:rsidR="00B05897" w:rsidRPr="005F4E80" w:rsidRDefault="000E5A01" w:rsidP="00B05897">
            <w:pPr>
              <w:pStyle w:val="TAC"/>
              <w:overflowPunct w:val="0"/>
              <w:autoSpaceDE w:val="0"/>
              <w:autoSpaceDN w:val="0"/>
              <w:ind w:left="1135" w:hanging="851"/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.3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 w:rsidRPr="005F4E80">
              <w:t>H</w:t>
            </w:r>
          </w:p>
        </w:tc>
        <w:tc>
          <w:tcPr>
            <w:tcW w:w="3544" w:type="dxa"/>
            <w:vAlign w:val="center"/>
          </w:tcPr>
          <w:p w:rsidR="00B05897" w:rsidRPr="002B102E" w:rsidRDefault="002B102E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 w:rsidRPr="002B102E">
              <w:rPr>
                <w:rFonts w:eastAsia="宋体" w:hint="eastAsia"/>
                <w:lang w:eastAsia="zh-CN"/>
              </w:rPr>
              <w:t>湿度</w:t>
            </w:r>
          </w:p>
        </w:tc>
        <w:tc>
          <w:tcPr>
            <w:tcW w:w="2693" w:type="dxa"/>
            <w:vAlign w:val="center"/>
          </w:tcPr>
          <w:p w:rsidR="00B05897" w:rsidRPr="005F4E80" w:rsidRDefault="000E5A01" w:rsidP="00B05897">
            <w:pPr>
              <w:pStyle w:val="TAC"/>
              <w:overflowPunct w:val="0"/>
              <w:autoSpaceDE w:val="0"/>
              <w:autoSpaceDN w:val="0"/>
              <w:ind w:left="1135" w:hanging="851"/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.4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 w:rsidRPr="005F4E80">
              <w:t>C</w:t>
            </w:r>
          </w:p>
        </w:tc>
        <w:tc>
          <w:tcPr>
            <w:tcW w:w="3544" w:type="dxa"/>
            <w:vAlign w:val="center"/>
          </w:tcPr>
          <w:p w:rsidR="00B05897" w:rsidRPr="002B102E" w:rsidRDefault="002B102E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腐蚀</w:t>
            </w:r>
          </w:p>
        </w:tc>
        <w:tc>
          <w:tcPr>
            <w:tcW w:w="2693" w:type="dxa"/>
            <w:vAlign w:val="center"/>
          </w:tcPr>
          <w:p w:rsidR="00B05897" w:rsidRPr="005F4E80" w:rsidRDefault="000E5A01" w:rsidP="00B05897">
            <w:pPr>
              <w:pStyle w:val="TAC"/>
              <w:overflowPunct w:val="0"/>
              <w:autoSpaceDE w:val="0"/>
              <w:autoSpaceDN w:val="0"/>
              <w:ind w:left="1135" w:hanging="851"/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.5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 w:rsidRPr="005F4E80">
              <w:t>V</w:t>
            </w:r>
          </w:p>
        </w:tc>
        <w:tc>
          <w:tcPr>
            <w:tcW w:w="3544" w:type="dxa"/>
            <w:vAlign w:val="center"/>
          </w:tcPr>
          <w:p w:rsidR="00B05897" w:rsidRPr="002B102E" w:rsidRDefault="002B102E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震动</w:t>
            </w:r>
          </w:p>
        </w:tc>
        <w:tc>
          <w:tcPr>
            <w:tcW w:w="2693" w:type="dxa"/>
            <w:vAlign w:val="center"/>
          </w:tcPr>
          <w:p w:rsidR="00B05897" w:rsidRPr="005F4E80" w:rsidRDefault="000E5A01" w:rsidP="00B05897">
            <w:pPr>
              <w:pStyle w:val="TAC"/>
              <w:overflowPunct w:val="0"/>
              <w:autoSpaceDE w:val="0"/>
              <w:autoSpaceDN w:val="0"/>
              <w:ind w:left="1135" w:hanging="851"/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.6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 w:rsidRPr="005F4E80">
              <w:t>S</w:t>
            </w:r>
          </w:p>
        </w:tc>
        <w:tc>
          <w:tcPr>
            <w:tcW w:w="3544" w:type="dxa"/>
            <w:vAlign w:val="center"/>
          </w:tcPr>
          <w:p w:rsidR="00B05897" w:rsidRPr="002B102E" w:rsidRDefault="002B102E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冲击</w:t>
            </w:r>
          </w:p>
        </w:tc>
        <w:tc>
          <w:tcPr>
            <w:tcW w:w="2693" w:type="dxa"/>
            <w:vAlign w:val="center"/>
          </w:tcPr>
          <w:p w:rsidR="00B05897" w:rsidRPr="00AB4ECE" w:rsidRDefault="000E5A01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</w:t>
            </w:r>
            <w:r w:rsidR="00B35197" w:rsidRPr="00AB4ECE">
              <w:rPr>
                <w:rFonts w:eastAsia="宋体" w:hint="eastAsia"/>
                <w:lang w:eastAsia="zh-CN"/>
              </w:rPr>
              <w:t>7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 w:rsidRPr="005F4E80">
              <w:t>R</w:t>
            </w:r>
          </w:p>
        </w:tc>
        <w:tc>
          <w:tcPr>
            <w:tcW w:w="3544" w:type="dxa"/>
            <w:vAlign w:val="center"/>
          </w:tcPr>
          <w:p w:rsidR="00B05897" w:rsidRPr="002B102E" w:rsidRDefault="0027748E" w:rsidP="00B058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数据保留时间</w:t>
            </w:r>
          </w:p>
        </w:tc>
        <w:tc>
          <w:tcPr>
            <w:tcW w:w="2693" w:type="dxa"/>
            <w:vAlign w:val="center"/>
          </w:tcPr>
          <w:p w:rsidR="00B05897" w:rsidRPr="00AB4ECE" w:rsidRDefault="000E5A01" w:rsidP="00B351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</w:t>
            </w:r>
            <w:r w:rsidR="00B35197" w:rsidRPr="00AB4ECE">
              <w:rPr>
                <w:rFonts w:eastAsia="宋体" w:hint="eastAsia"/>
                <w:lang w:eastAsia="zh-CN"/>
              </w:rPr>
              <w:t>8</w:t>
            </w:r>
          </w:p>
        </w:tc>
      </w:tr>
      <w:tr w:rsidR="00B05897" w:rsidRPr="005F4E80">
        <w:tc>
          <w:tcPr>
            <w:tcW w:w="1559" w:type="dxa"/>
            <w:vAlign w:val="center"/>
          </w:tcPr>
          <w:p w:rsidR="00B05897" w:rsidRPr="005F4E80" w:rsidRDefault="00B05897" w:rsidP="00B05897">
            <w:pPr>
              <w:pStyle w:val="TAC"/>
              <w:overflowPunct w:val="0"/>
              <w:autoSpaceDE w:val="0"/>
              <w:autoSpaceDN w:val="0"/>
            </w:pPr>
            <w:r>
              <w:t>U</w:t>
            </w:r>
          </w:p>
        </w:tc>
        <w:tc>
          <w:tcPr>
            <w:tcW w:w="3544" w:type="dxa"/>
            <w:vAlign w:val="center"/>
          </w:tcPr>
          <w:p w:rsidR="00B05897" w:rsidRPr="002B102E" w:rsidRDefault="00AE0F72" w:rsidP="002B102E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最小更新次数</w:t>
            </w:r>
          </w:p>
        </w:tc>
        <w:tc>
          <w:tcPr>
            <w:tcW w:w="2693" w:type="dxa"/>
            <w:vAlign w:val="center"/>
          </w:tcPr>
          <w:p w:rsidR="00B05897" w:rsidRPr="00AB4ECE" w:rsidRDefault="000E5A01" w:rsidP="00B35197">
            <w:pPr>
              <w:pStyle w:val="TAC"/>
              <w:overflowPunct w:val="0"/>
              <w:autoSpaceDE w:val="0"/>
              <w:autoSpaceDN w:val="0"/>
              <w:ind w:left="1135" w:hanging="851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  <w:r w:rsidR="00B05897" w:rsidRPr="005F4E80">
              <w:t>.</w:t>
            </w:r>
            <w:r w:rsidR="00B35197" w:rsidRPr="00AB4ECE">
              <w:rPr>
                <w:rFonts w:eastAsia="宋体" w:hint="eastAsia"/>
                <w:lang w:eastAsia="zh-CN"/>
              </w:rPr>
              <w:t>9</w:t>
            </w:r>
          </w:p>
        </w:tc>
      </w:tr>
    </w:tbl>
    <w:p w:rsidR="00B05897" w:rsidRDefault="00B05897" w:rsidP="00B05897">
      <w:pPr>
        <w:autoSpaceDE w:val="0"/>
        <w:autoSpaceDN w:val="0"/>
        <w:spacing w:line="240" w:lineRule="auto"/>
        <w:ind w:firstLineChars="200" w:firstLine="420"/>
        <w:textAlignment w:val="auto"/>
        <w:rPr>
          <w:rFonts w:ascii="宋体"/>
          <w:noProof/>
        </w:rPr>
      </w:pP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  <w:r>
        <w:rPr>
          <w:rFonts w:ascii="宋体" w:hint="eastAsia"/>
          <w:noProof/>
        </w:rPr>
        <w:tab/>
      </w:r>
    </w:p>
    <w:p w:rsidR="00B05897" w:rsidRPr="00B05897" w:rsidRDefault="00B05897" w:rsidP="00013F0F">
      <w:pPr>
        <w:autoSpaceDE w:val="0"/>
        <w:autoSpaceDN w:val="0"/>
        <w:spacing w:line="240" w:lineRule="auto"/>
        <w:textAlignment w:val="auto"/>
        <w:rPr>
          <w:rFonts w:ascii="宋体"/>
          <w:noProof/>
        </w:rPr>
      </w:pPr>
    </w:p>
    <w:p w:rsidR="002C1D97" w:rsidRDefault="00013F0F" w:rsidP="007476A8">
      <w:pPr>
        <w:pStyle w:val="af5"/>
        <w:tabs>
          <w:tab w:val="num" w:pos="360"/>
        </w:tabs>
        <w:ind w:left="0"/>
        <w:rPr>
          <w:rFonts w:ascii="宋体" w:eastAsia="宋体"/>
          <w:noProof/>
        </w:rPr>
      </w:pPr>
      <w:bookmarkStart w:id="163" w:name="_Toc294617157"/>
      <w:bookmarkStart w:id="164" w:name="_Toc430696016"/>
      <w:r w:rsidRPr="006269C6">
        <w:rPr>
          <w:rFonts w:ascii="宋体" w:eastAsia="宋体" w:hint="eastAsia"/>
          <w:noProof/>
        </w:rPr>
        <w:t>工作和存储温度（TX）</w:t>
      </w:r>
      <w:bookmarkEnd w:id="163"/>
      <w:bookmarkEnd w:id="164"/>
    </w:p>
    <w:p w:rsidR="00C65E79" w:rsidRDefault="00C65E79" w:rsidP="00C65E79">
      <w:pPr>
        <w:autoSpaceDE w:val="0"/>
        <w:autoSpaceDN w:val="0"/>
        <w:spacing w:line="240" w:lineRule="auto"/>
        <w:ind w:firstLineChars="200" w:firstLine="420"/>
        <w:textAlignment w:val="auto"/>
        <w:rPr>
          <w:rFonts w:ascii="宋体"/>
          <w:noProof/>
        </w:rPr>
      </w:pPr>
      <w:r w:rsidRPr="00C65E79">
        <w:rPr>
          <w:rFonts w:ascii="宋体"/>
          <w:noProof/>
        </w:rPr>
        <w:t>TX</w:t>
      </w:r>
      <w:r>
        <w:rPr>
          <w:rFonts w:ascii="宋体"/>
          <w:noProof/>
        </w:rPr>
        <w:t>属性定义了</w:t>
      </w:r>
      <w:r w:rsidR="00482802">
        <w:rPr>
          <w:rFonts w:ascii="宋体" w:hint="eastAsia"/>
          <w:noProof/>
        </w:rPr>
        <w:t>M2M UICC卡</w:t>
      </w:r>
      <w:r>
        <w:rPr>
          <w:rFonts w:ascii="宋体" w:hint="eastAsia"/>
          <w:noProof/>
        </w:rPr>
        <w:t>的工作</w:t>
      </w:r>
      <w:r>
        <w:rPr>
          <w:rFonts w:ascii="宋体"/>
          <w:noProof/>
        </w:rPr>
        <w:t>和</w:t>
      </w:r>
      <w:r>
        <w:rPr>
          <w:rFonts w:ascii="宋体" w:hint="eastAsia"/>
          <w:noProof/>
        </w:rPr>
        <w:t>存储</w:t>
      </w:r>
      <w:r w:rsidRPr="00C65E79">
        <w:rPr>
          <w:rFonts w:ascii="宋体"/>
          <w:noProof/>
        </w:rPr>
        <w:t>温度的性能</w:t>
      </w:r>
      <w:r>
        <w:rPr>
          <w:rFonts w:ascii="宋体" w:hint="eastAsia"/>
          <w:noProof/>
        </w:rPr>
        <w:t>。</w:t>
      </w:r>
      <w:r w:rsidR="00482802">
        <w:rPr>
          <w:rFonts w:ascii="宋体" w:hint="eastAsia"/>
          <w:noProof/>
        </w:rPr>
        <w:t>M2M UICC卡</w:t>
      </w:r>
      <w:r>
        <w:rPr>
          <w:rFonts w:ascii="宋体" w:hint="eastAsia"/>
          <w:noProof/>
        </w:rPr>
        <w:t>应能够适应</w:t>
      </w:r>
      <w:r w:rsidR="000276E5">
        <w:rPr>
          <w:rFonts w:ascii="宋体" w:hint="eastAsia"/>
          <w:noProof/>
        </w:rPr>
        <w:t>在</w:t>
      </w:r>
      <w:r>
        <w:rPr>
          <w:rFonts w:ascii="宋体" w:hint="eastAsia"/>
          <w:noProof/>
        </w:rPr>
        <w:t>所要求的温度范围</w:t>
      </w:r>
      <w:r w:rsidR="000276E5">
        <w:rPr>
          <w:rFonts w:ascii="宋体" w:hint="eastAsia"/>
          <w:noProof/>
        </w:rPr>
        <w:t>内如下操作：</w:t>
      </w:r>
    </w:p>
    <w:p w:rsidR="000276E5" w:rsidRDefault="000276E5" w:rsidP="002A0D6A">
      <w:pPr>
        <w:numPr>
          <w:ilvl w:val="0"/>
          <w:numId w:val="26"/>
        </w:numPr>
        <w:autoSpaceDE w:val="0"/>
        <w:autoSpaceDN w:val="0"/>
        <w:spacing w:line="240" w:lineRule="auto"/>
        <w:textAlignment w:val="auto"/>
        <w:rPr>
          <w:rFonts w:ascii="宋体"/>
          <w:noProof/>
        </w:rPr>
      </w:pPr>
      <w:r>
        <w:rPr>
          <w:rFonts w:ascii="宋体" w:hint="eastAsia"/>
          <w:noProof/>
        </w:rPr>
        <w:t>500次温度循环测试</w:t>
      </w:r>
    </w:p>
    <w:p w:rsidR="000276E5" w:rsidRPr="000276E5" w:rsidRDefault="000276E5" w:rsidP="002A0D6A">
      <w:pPr>
        <w:numPr>
          <w:ilvl w:val="0"/>
          <w:numId w:val="26"/>
        </w:numPr>
        <w:autoSpaceDE w:val="0"/>
        <w:autoSpaceDN w:val="0"/>
        <w:spacing w:line="240" w:lineRule="auto"/>
        <w:textAlignment w:val="auto"/>
        <w:rPr>
          <w:rFonts w:ascii="宋体"/>
          <w:noProof/>
        </w:rPr>
      </w:pPr>
      <w:r>
        <w:rPr>
          <w:rFonts w:ascii="宋体" w:hint="eastAsia"/>
          <w:noProof/>
        </w:rPr>
        <w:t>一小时2次温度循环测试</w:t>
      </w:r>
    </w:p>
    <w:p w:rsidR="00C65E79" w:rsidRDefault="000276E5" w:rsidP="00C65E79">
      <w:pPr>
        <w:autoSpaceDE w:val="0"/>
        <w:autoSpaceDN w:val="0"/>
        <w:spacing w:line="240" w:lineRule="auto"/>
        <w:ind w:firstLineChars="200" w:firstLine="420"/>
        <w:textAlignment w:val="auto"/>
        <w:rPr>
          <w:lang w:bidi="he-IL"/>
        </w:rPr>
      </w:pPr>
      <w:r>
        <w:rPr>
          <w:rFonts w:ascii="宋体" w:hint="eastAsia"/>
          <w:noProof/>
        </w:rPr>
        <w:t>温度循环测试具体要求</w:t>
      </w:r>
      <w:r w:rsidR="007863FB">
        <w:rPr>
          <w:rFonts w:ascii="宋体" w:hint="eastAsia"/>
          <w:noProof/>
        </w:rPr>
        <w:t>见</w:t>
      </w:r>
      <w:r w:rsidRPr="00D259F6">
        <w:rPr>
          <w:lang w:bidi="he-IL"/>
        </w:rPr>
        <w:t>JESD22-A104</w:t>
      </w:r>
    </w:p>
    <w:p w:rsidR="00AF1E1E" w:rsidRDefault="00AF1E1E" w:rsidP="00C65E79">
      <w:pPr>
        <w:autoSpaceDE w:val="0"/>
        <w:autoSpaceDN w:val="0"/>
        <w:spacing w:line="240" w:lineRule="auto"/>
        <w:ind w:firstLineChars="200" w:firstLine="420"/>
        <w:textAlignment w:val="auto"/>
        <w:rPr>
          <w:lang w:bidi="he-IL"/>
        </w:rPr>
      </w:pPr>
      <w:r>
        <w:rPr>
          <w:rFonts w:ascii="宋体" w:hint="eastAsia"/>
          <w:noProof/>
        </w:rPr>
        <w:t>具体内容</w:t>
      </w:r>
      <w:r w:rsidR="007863FB">
        <w:rPr>
          <w:rFonts w:ascii="宋体" w:hint="eastAsia"/>
          <w:noProof/>
        </w:rPr>
        <w:t>见</w:t>
      </w:r>
      <w:r w:rsidRPr="000853F4">
        <w:rPr>
          <w:rFonts w:ascii="宋体"/>
          <w:noProof/>
        </w:rPr>
        <w:t>TS 102 221</w:t>
      </w:r>
      <w:r>
        <w:rPr>
          <w:rFonts w:ascii="宋体" w:hint="eastAsia"/>
          <w:noProof/>
        </w:rPr>
        <w:t>中的详细定义</w:t>
      </w:r>
    </w:p>
    <w:p w:rsidR="000276E5" w:rsidRPr="00C65E79" w:rsidRDefault="000276E5" w:rsidP="00C65E79">
      <w:pPr>
        <w:autoSpaceDE w:val="0"/>
        <w:autoSpaceDN w:val="0"/>
        <w:spacing w:line="240" w:lineRule="auto"/>
        <w:ind w:firstLineChars="200" w:firstLine="420"/>
        <w:textAlignment w:val="auto"/>
        <w:rPr>
          <w:rFonts w:ascii="宋体"/>
          <w:noProof/>
        </w:rPr>
      </w:pPr>
    </w:p>
    <w:p w:rsidR="00FE2372" w:rsidRDefault="000853F4" w:rsidP="00FE2372">
      <w:pPr>
        <w:pStyle w:val="af6"/>
        <w:ind w:left="0"/>
      </w:pPr>
      <w:bookmarkStart w:id="165" w:name="_Toc294617158"/>
      <w:bookmarkStart w:id="166" w:name="_Toc430696017"/>
      <w:r>
        <w:rPr>
          <w:rFonts w:hint="eastAsia"/>
        </w:rPr>
        <w:lastRenderedPageBreak/>
        <w:t>温度（TS）</w:t>
      </w:r>
      <w:bookmarkEnd w:id="165"/>
      <w:bookmarkEnd w:id="166"/>
    </w:p>
    <w:p w:rsidR="00FE2372" w:rsidRPr="000853F4" w:rsidRDefault="00482802" w:rsidP="00BD2B19">
      <w:pPr>
        <w:spacing w:line="240" w:lineRule="auto"/>
        <w:ind w:firstLine="357"/>
        <w:rPr>
          <w:rFonts w:ascii="宋体"/>
          <w:noProof/>
        </w:rPr>
      </w:pPr>
      <w:r>
        <w:rPr>
          <w:rFonts w:ascii="宋体" w:hint="eastAsia"/>
          <w:noProof/>
        </w:rPr>
        <w:t>TS等级为</w:t>
      </w:r>
      <w:r w:rsidRPr="005F4E80">
        <w:t>-25 to +85</w:t>
      </w:r>
      <w:r w:rsidRPr="005F4E80">
        <w:rPr>
          <w:rFonts w:cs="Arial"/>
        </w:rPr>
        <w:t>°</w:t>
      </w:r>
      <w:r w:rsidRPr="005F4E80">
        <w:t>C</w:t>
      </w:r>
      <w:r>
        <w:rPr>
          <w:rFonts w:ascii="宋体" w:hint="eastAsia"/>
          <w:noProof/>
        </w:rPr>
        <w:t xml:space="preserve"> ，M2M UICC卡</w:t>
      </w:r>
      <w:r w:rsidR="001A14D7">
        <w:rPr>
          <w:rFonts w:ascii="宋体" w:hint="eastAsia"/>
          <w:noProof/>
        </w:rPr>
        <w:t>在定义的TS</w:t>
      </w:r>
      <w:r w:rsidR="000853F4">
        <w:rPr>
          <w:rFonts w:ascii="宋体" w:hint="eastAsia"/>
          <w:noProof/>
        </w:rPr>
        <w:t>工作</w:t>
      </w:r>
      <w:r w:rsidR="000853F4" w:rsidRPr="000853F4">
        <w:rPr>
          <w:rFonts w:ascii="宋体"/>
          <w:noProof/>
        </w:rPr>
        <w:t>和</w:t>
      </w:r>
      <w:r w:rsidR="000853F4">
        <w:rPr>
          <w:rFonts w:ascii="宋体" w:hint="eastAsia"/>
          <w:noProof/>
        </w:rPr>
        <w:t>存储</w:t>
      </w:r>
      <w:r w:rsidR="000853F4" w:rsidRPr="000853F4">
        <w:rPr>
          <w:rFonts w:ascii="宋体"/>
          <w:noProof/>
        </w:rPr>
        <w:t>温度</w:t>
      </w:r>
      <w:r w:rsidR="000853F4">
        <w:rPr>
          <w:rFonts w:ascii="宋体"/>
          <w:noProof/>
        </w:rPr>
        <w:t>指标</w:t>
      </w:r>
      <w:r w:rsidR="000853F4">
        <w:rPr>
          <w:rFonts w:ascii="宋体" w:hint="eastAsia"/>
          <w:noProof/>
        </w:rPr>
        <w:t>范围内</w:t>
      </w:r>
      <w:r w:rsidR="000853F4" w:rsidRPr="000853F4">
        <w:rPr>
          <w:rFonts w:ascii="宋体"/>
          <w:noProof/>
        </w:rPr>
        <w:t>的</w:t>
      </w:r>
      <w:r w:rsidR="000853F4">
        <w:rPr>
          <w:rFonts w:ascii="宋体"/>
          <w:noProof/>
        </w:rPr>
        <w:t>特性</w:t>
      </w:r>
      <w:r w:rsidR="001A14D7">
        <w:rPr>
          <w:rFonts w:ascii="宋体" w:hint="eastAsia"/>
          <w:noProof/>
        </w:rPr>
        <w:t>，</w:t>
      </w:r>
      <w:r w:rsidR="000853F4">
        <w:rPr>
          <w:rFonts w:ascii="宋体"/>
          <w:noProof/>
        </w:rPr>
        <w:t>应符合</w:t>
      </w:r>
      <w:r w:rsidR="000853F4" w:rsidRPr="000853F4">
        <w:rPr>
          <w:rFonts w:ascii="宋体"/>
          <w:noProof/>
        </w:rPr>
        <w:t>TS 102 221</w:t>
      </w:r>
      <w:r w:rsidR="000853F4">
        <w:rPr>
          <w:rFonts w:ascii="宋体" w:hint="eastAsia"/>
          <w:noProof/>
        </w:rPr>
        <w:t>国际技术规范中的</w:t>
      </w:r>
      <w:r w:rsidR="00AF1E1E">
        <w:rPr>
          <w:rFonts w:ascii="宋体" w:hint="eastAsia"/>
          <w:noProof/>
        </w:rPr>
        <w:t>标准温度范围</w:t>
      </w:r>
      <w:r w:rsidR="000853F4">
        <w:rPr>
          <w:rFonts w:ascii="宋体" w:hint="eastAsia"/>
          <w:noProof/>
        </w:rPr>
        <w:t>规定</w:t>
      </w:r>
    </w:p>
    <w:p w:rsidR="00013F0F" w:rsidRPr="000853F4" w:rsidRDefault="00013F0F" w:rsidP="00BD2B19">
      <w:pPr>
        <w:spacing w:line="240" w:lineRule="auto"/>
        <w:ind w:firstLine="357"/>
        <w:rPr>
          <w:snapToGrid w:val="0"/>
        </w:rPr>
      </w:pPr>
    </w:p>
    <w:p w:rsidR="00FE2372" w:rsidRDefault="000853F4" w:rsidP="00FE2372">
      <w:pPr>
        <w:pStyle w:val="af6"/>
        <w:ind w:left="0"/>
        <w:rPr>
          <w:snapToGrid w:val="0"/>
        </w:rPr>
      </w:pPr>
      <w:bookmarkStart w:id="167" w:name="_Toc294617159"/>
      <w:bookmarkStart w:id="168" w:name="_Toc430696018"/>
      <w:r>
        <w:rPr>
          <w:rFonts w:hint="eastAsia"/>
        </w:rPr>
        <w:t>温度（TA）</w:t>
      </w:r>
      <w:bookmarkEnd w:id="167"/>
      <w:bookmarkEnd w:id="168"/>
    </w:p>
    <w:p w:rsidR="00FE2372" w:rsidRDefault="00482802" w:rsidP="00BD2B19">
      <w:pPr>
        <w:spacing w:line="240" w:lineRule="auto"/>
        <w:ind w:firstLine="425"/>
        <w:rPr>
          <w:snapToGrid w:val="0"/>
        </w:rPr>
      </w:pPr>
      <w:r>
        <w:rPr>
          <w:rFonts w:ascii="宋体" w:hint="eastAsia"/>
          <w:noProof/>
        </w:rPr>
        <w:t>TA等级为</w:t>
      </w:r>
      <w:r>
        <w:t>-</w:t>
      </w:r>
      <w:r>
        <w:rPr>
          <w:rFonts w:hint="eastAsia"/>
        </w:rPr>
        <w:t>40</w:t>
      </w:r>
      <w:r w:rsidRPr="005F4E80">
        <w:t xml:space="preserve"> to +85</w:t>
      </w:r>
      <w:r w:rsidRPr="005F4E80">
        <w:rPr>
          <w:rFonts w:cs="Arial"/>
        </w:rPr>
        <w:t>°</w:t>
      </w:r>
      <w:r w:rsidRPr="005F4E80">
        <w:t>C</w:t>
      </w:r>
      <w:r>
        <w:rPr>
          <w:rFonts w:ascii="宋体" w:hint="eastAsia"/>
          <w:noProof/>
        </w:rPr>
        <w:t xml:space="preserve"> ，M2M UICC卡</w:t>
      </w:r>
      <w:r w:rsidR="00AF1E1E">
        <w:rPr>
          <w:rFonts w:ascii="宋体" w:hint="eastAsia"/>
          <w:noProof/>
        </w:rPr>
        <w:t>在定义的TS工作</w:t>
      </w:r>
      <w:r w:rsidR="00AF1E1E" w:rsidRPr="000853F4">
        <w:rPr>
          <w:rFonts w:ascii="宋体"/>
          <w:noProof/>
        </w:rPr>
        <w:t>和</w:t>
      </w:r>
      <w:r w:rsidR="00AF1E1E">
        <w:rPr>
          <w:rFonts w:ascii="宋体" w:hint="eastAsia"/>
          <w:noProof/>
        </w:rPr>
        <w:t>存储</w:t>
      </w:r>
      <w:r w:rsidR="00AF1E1E" w:rsidRPr="000853F4">
        <w:rPr>
          <w:rFonts w:ascii="宋体"/>
          <w:noProof/>
        </w:rPr>
        <w:t>温度</w:t>
      </w:r>
      <w:r w:rsidR="00AF1E1E">
        <w:rPr>
          <w:rFonts w:ascii="宋体"/>
          <w:noProof/>
        </w:rPr>
        <w:t>指标</w:t>
      </w:r>
      <w:r w:rsidR="00AF1E1E">
        <w:rPr>
          <w:rFonts w:ascii="宋体" w:hint="eastAsia"/>
          <w:noProof/>
        </w:rPr>
        <w:t>范围内</w:t>
      </w:r>
      <w:r w:rsidR="00AF1E1E" w:rsidRPr="000853F4">
        <w:rPr>
          <w:rFonts w:ascii="宋体"/>
          <w:noProof/>
        </w:rPr>
        <w:t>的</w:t>
      </w:r>
      <w:r w:rsidR="00AF1E1E">
        <w:rPr>
          <w:rFonts w:ascii="宋体"/>
          <w:noProof/>
        </w:rPr>
        <w:t>特性</w:t>
      </w:r>
      <w:r w:rsidR="00AF1E1E">
        <w:rPr>
          <w:rFonts w:ascii="宋体" w:hint="eastAsia"/>
          <w:noProof/>
        </w:rPr>
        <w:t>，</w:t>
      </w:r>
      <w:r w:rsidR="00AF1E1E">
        <w:rPr>
          <w:rFonts w:ascii="宋体"/>
          <w:noProof/>
        </w:rPr>
        <w:t>应符合</w:t>
      </w:r>
      <w:r w:rsidR="00AF1E1E" w:rsidRPr="000853F4">
        <w:rPr>
          <w:rFonts w:ascii="宋体"/>
          <w:noProof/>
        </w:rPr>
        <w:t>TS 102 221</w:t>
      </w:r>
      <w:r w:rsidR="00AF1E1E">
        <w:rPr>
          <w:rFonts w:ascii="宋体" w:hint="eastAsia"/>
          <w:noProof/>
        </w:rPr>
        <w:t>国际技术规范中的A级别温度范围规定</w:t>
      </w:r>
    </w:p>
    <w:p w:rsidR="00013F0F" w:rsidRPr="004B20EE" w:rsidRDefault="00013F0F" w:rsidP="00BD2B19">
      <w:pPr>
        <w:spacing w:line="240" w:lineRule="auto"/>
        <w:ind w:firstLine="425"/>
        <w:rPr>
          <w:snapToGrid w:val="0"/>
        </w:rPr>
      </w:pPr>
    </w:p>
    <w:p w:rsidR="00FE2372" w:rsidRDefault="000853F4" w:rsidP="00FE2372">
      <w:pPr>
        <w:pStyle w:val="af6"/>
        <w:ind w:left="0"/>
      </w:pPr>
      <w:bookmarkStart w:id="169" w:name="_Toc294617160"/>
      <w:bookmarkStart w:id="170" w:name="_Toc430696019"/>
      <w:r>
        <w:rPr>
          <w:rFonts w:hint="eastAsia"/>
        </w:rPr>
        <w:t>温度（TB）</w:t>
      </w:r>
      <w:bookmarkEnd w:id="169"/>
      <w:bookmarkEnd w:id="170"/>
    </w:p>
    <w:p w:rsidR="00FE2372" w:rsidRDefault="00CE042E" w:rsidP="00BD2B19">
      <w:pPr>
        <w:spacing w:line="240" w:lineRule="auto"/>
        <w:ind w:firstLine="425"/>
        <w:rPr>
          <w:snapToGrid w:val="0"/>
        </w:rPr>
      </w:pPr>
      <w:r>
        <w:rPr>
          <w:rFonts w:ascii="宋体" w:hint="eastAsia"/>
          <w:noProof/>
        </w:rPr>
        <w:t>TB</w:t>
      </w:r>
      <w:r w:rsidR="00482802">
        <w:rPr>
          <w:rFonts w:ascii="宋体" w:hint="eastAsia"/>
          <w:noProof/>
        </w:rPr>
        <w:t>等级为</w:t>
      </w:r>
      <w:r w:rsidR="00482802">
        <w:t>-</w:t>
      </w:r>
      <w:r w:rsidR="00482802">
        <w:rPr>
          <w:rFonts w:hint="eastAsia"/>
        </w:rPr>
        <w:t>40</w:t>
      </w:r>
      <w:r w:rsidR="00482802" w:rsidRPr="005F4E80">
        <w:t xml:space="preserve"> to +</w:t>
      </w:r>
      <w:r w:rsidR="00482802">
        <w:rPr>
          <w:rFonts w:hint="eastAsia"/>
        </w:rPr>
        <w:t>10</w:t>
      </w:r>
      <w:r w:rsidR="00482802" w:rsidRPr="005F4E80">
        <w:t>5</w:t>
      </w:r>
      <w:r w:rsidR="00482802" w:rsidRPr="005F4E80">
        <w:rPr>
          <w:rFonts w:cs="Arial"/>
        </w:rPr>
        <w:t>°</w:t>
      </w:r>
      <w:r w:rsidR="00482802" w:rsidRPr="005F4E80">
        <w:t>C</w:t>
      </w:r>
      <w:r w:rsidR="00482802">
        <w:rPr>
          <w:rFonts w:ascii="宋体" w:hint="eastAsia"/>
          <w:noProof/>
        </w:rPr>
        <w:t xml:space="preserve"> ，M2M UICC卡</w:t>
      </w:r>
      <w:r w:rsidR="00AF1E1E">
        <w:rPr>
          <w:rFonts w:ascii="宋体" w:hint="eastAsia"/>
          <w:noProof/>
        </w:rPr>
        <w:t>在定义的TS工作</w:t>
      </w:r>
      <w:r w:rsidR="00AF1E1E" w:rsidRPr="000853F4">
        <w:rPr>
          <w:rFonts w:ascii="宋体"/>
          <w:noProof/>
        </w:rPr>
        <w:t>和</w:t>
      </w:r>
      <w:r w:rsidR="00AF1E1E">
        <w:rPr>
          <w:rFonts w:ascii="宋体" w:hint="eastAsia"/>
          <w:noProof/>
        </w:rPr>
        <w:t>存储</w:t>
      </w:r>
      <w:r w:rsidR="00AF1E1E" w:rsidRPr="000853F4">
        <w:rPr>
          <w:rFonts w:ascii="宋体"/>
          <w:noProof/>
        </w:rPr>
        <w:t>温度</w:t>
      </w:r>
      <w:r w:rsidR="00AF1E1E">
        <w:rPr>
          <w:rFonts w:ascii="宋体"/>
          <w:noProof/>
        </w:rPr>
        <w:t>指标</w:t>
      </w:r>
      <w:r w:rsidR="00AF1E1E">
        <w:rPr>
          <w:rFonts w:ascii="宋体" w:hint="eastAsia"/>
          <w:noProof/>
        </w:rPr>
        <w:t>范围内</w:t>
      </w:r>
      <w:r w:rsidR="00AF1E1E" w:rsidRPr="000853F4">
        <w:rPr>
          <w:rFonts w:ascii="宋体"/>
          <w:noProof/>
        </w:rPr>
        <w:t>的</w:t>
      </w:r>
      <w:r w:rsidR="00AF1E1E">
        <w:rPr>
          <w:rFonts w:ascii="宋体"/>
          <w:noProof/>
        </w:rPr>
        <w:t>特性</w:t>
      </w:r>
      <w:r w:rsidR="00AF1E1E">
        <w:rPr>
          <w:rFonts w:ascii="宋体" w:hint="eastAsia"/>
          <w:noProof/>
        </w:rPr>
        <w:t>，</w:t>
      </w:r>
      <w:r w:rsidR="00AF1E1E">
        <w:rPr>
          <w:rFonts w:ascii="宋体"/>
          <w:noProof/>
        </w:rPr>
        <w:t>应符合</w:t>
      </w:r>
      <w:r w:rsidR="00AF1E1E" w:rsidRPr="000853F4">
        <w:rPr>
          <w:rFonts w:ascii="宋体"/>
          <w:noProof/>
        </w:rPr>
        <w:t>TS 102 221</w:t>
      </w:r>
      <w:r w:rsidR="00AF1E1E">
        <w:rPr>
          <w:rFonts w:ascii="宋体" w:hint="eastAsia"/>
          <w:noProof/>
        </w:rPr>
        <w:t>国际技术规范中的B级别温度范围规定</w:t>
      </w:r>
    </w:p>
    <w:p w:rsidR="00013F0F" w:rsidRPr="004B20EE" w:rsidRDefault="00013F0F" w:rsidP="00BD2B19">
      <w:pPr>
        <w:spacing w:line="240" w:lineRule="auto"/>
        <w:ind w:firstLine="425"/>
        <w:rPr>
          <w:snapToGrid w:val="0"/>
        </w:rPr>
      </w:pPr>
    </w:p>
    <w:p w:rsidR="00FE2372" w:rsidRDefault="000853F4" w:rsidP="00FE2372">
      <w:pPr>
        <w:pStyle w:val="af6"/>
        <w:ind w:left="0"/>
      </w:pPr>
      <w:bookmarkStart w:id="171" w:name="_Toc294617161"/>
      <w:bookmarkStart w:id="172" w:name="_Toc430696020"/>
      <w:r w:rsidRPr="003174C6">
        <w:rPr>
          <w:rFonts w:ascii="宋体" w:eastAsia="宋体" w:hint="eastAsia"/>
          <w:noProof/>
        </w:rPr>
        <w:t>温度（TC）</w:t>
      </w:r>
      <w:bookmarkEnd w:id="171"/>
      <w:bookmarkEnd w:id="172"/>
    </w:p>
    <w:p w:rsidR="00FE2372" w:rsidRDefault="00CE042E" w:rsidP="00BD2B19">
      <w:pPr>
        <w:spacing w:line="240" w:lineRule="auto"/>
        <w:ind w:firstLine="425"/>
        <w:rPr>
          <w:rFonts w:ascii="宋体"/>
          <w:noProof/>
        </w:rPr>
      </w:pPr>
      <w:r>
        <w:rPr>
          <w:rFonts w:ascii="宋体" w:hint="eastAsia"/>
          <w:noProof/>
        </w:rPr>
        <w:t>TC</w:t>
      </w:r>
      <w:r w:rsidR="00482802">
        <w:rPr>
          <w:rFonts w:ascii="宋体" w:hint="eastAsia"/>
          <w:noProof/>
        </w:rPr>
        <w:t>等级为</w:t>
      </w:r>
      <w:r w:rsidR="00482802">
        <w:t>-</w:t>
      </w:r>
      <w:r w:rsidR="00482802">
        <w:rPr>
          <w:rFonts w:hint="eastAsia"/>
        </w:rPr>
        <w:t>40</w:t>
      </w:r>
      <w:r w:rsidR="00482802" w:rsidRPr="005F4E80">
        <w:t xml:space="preserve"> to +</w:t>
      </w:r>
      <w:r w:rsidR="00482802">
        <w:rPr>
          <w:rFonts w:hint="eastAsia"/>
        </w:rPr>
        <w:t>12</w:t>
      </w:r>
      <w:r w:rsidR="00482802" w:rsidRPr="005F4E80">
        <w:t>5</w:t>
      </w:r>
      <w:r w:rsidR="00482802" w:rsidRPr="005F4E80">
        <w:rPr>
          <w:rFonts w:cs="Arial"/>
        </w:rPr>
        <w:t>°</w:t>
      </w:r>
      <w:r w:rsidR="00482802" w:rsidRPr="005F4E80">
        <w:t>C</w:t>
      </w:r>
      <w:r w:rsidR="00482802">
        <w:rPr>
          <w:rFonts w:ascii="宋体" w:hint="eastAsia"/>
          <w:noProof/>
        </w:rPr>
        <w:t xml:space="preserve"> ，M2M UICC卡</w:t>
      </w:r>
      <w:r w:rsidR="00AF1E1E">
        <w:rPr>
          <w:rFonts w:ascii="宋体" w:hint="eastAsia"/>
          <w:noProof/>
        </w:rPr>
        <w:t>在定义的TS工作</w:t>
      </w:r>
      <w:r w:rsidR="00AF1E1E" w:rsidRPr="000853F4">
        <w:rPr>
          <w:rFonts w:ascii="宋体"/>
          <w:noProof/>
        </w:rPr>
        <w:t>和</w:t>
      </w:r>
      <w:r w:rsidR="00AF1E1E">
        <w:rPr>
          <w:rFonts w:ascii="宋体" w:hint="eastAsia"/>
          <w:noProof/>
        </w:rPr>
        <w:t>存储</w:t>
      </w:r>
      <w:r w:rsidR="00AF1E1E" w:rsidRPr="000853F4">
        <w:rPr>
          <w:rFonts w:ascii="宋体"/>
          <w:noProof/>
        </w:rPr>
        <w:t>温度</w:t>
      </w:r>
      <w:r w:rsidR="00AF1E1E">
        <w:rPr>
          <w:rFonts w:ascii="宋体"/>
          <w:noProof/>
        </w:rPr>
        <w:t>指标</w:t>
      </w:r>
      <w:r w:rsidR="00AF1E1E">
        <w:rPr>
          <w:rFonts w:ascii="宋体" w:hint="eastAsia"/>
          <w:noProof/>
        </w:rPr>
        <w:t>范围内</w:t>
      </w:r>
      <w:r w:rsidR="00AF1E1E" w:rsidRPr="000853F4">
        <w:rPr>
          <w:rFonts w:ascii="宋体"/>
          <w:noProof/>
        </w:rPr>
        <w:t>的</w:t>
      </w:r>
      <w:r w:rsidR="00AF1E1E">
        <w:rPr>
          <w:rFonts w:ascii="宋体"/>
          <w:noProof/>
        </w:rPr>
        <w:t>特性</w:t>
      </w:r>
      <w:r w:rsidR="00AF1E1E">
        <w:rPr>
          <w:rFonts w:ascii="宋体" w:hint="eastAsia"/>
          <w:noProof/>
        </w:rPr>
        <w:t>，</w:t>
      </w:r>
      <w:r w:rsidR="00AF1E1E">
        <w:rPr>
          <w:rFonts w:ascii="宋体"/>
          <w:noProof/>
        </w:rPr>
        <w:t>应符合</w:t>
      </w:r>
      <w:r w:rsidR="00AF1E1E" w:rsidRPr="000853F4">
        <w:rPr>
          <w:rFonts w:ascii="宋体"/>
          <w:noProof/>
        </w:rPr>
        <w:t>TS 102 221</w:t>
      </w:r>
      <w:r w:rsidR="00AF1E1E">
        <w:rPr>
          <w:rFonts w:ascii="宋体" w:hint="eastAsia"/>
          <w:noProof/>
        </w:rPr>
        <w:t>国际技术规范中的C级别温度范围规定</w:t>
      </w:r>
    </w:p>
    <w:p w:rsidR="001A273F" w:rsidRDefault="001A273F" w:rsidP="00BD2B19">
      <w:pPr>
        <w:spacing w:line="240" w:lineRule="auto"/>
        <w:ind w:firstLine="425"/>
        <w:rPr>
          <w:snapToGrid w:val="0"/>
        </w:rPr>
      </w:pPr>
    </w:p>
    <w:p w:rsidR="002C1D97" w:rsidRDefault="007D7B41" w:rsidP="007476A8">
      <w:pPr>
        <w:pStyle w:val="af5"/>
        <w:tabs>
          <w:tab w:val="num" w:pos="360"/>
        </w:tabs>
        <w:ind w:left="0"/>
        <w:rPr>
          <w:rFonts w:ascii="宋体" w:eastAsia="宋体" w:hAnsi="宋体" w:cs="宋体"/>
          <w:color w:val="000000"/>
          <w:sz w:val="20"/>
        </w:rPr>
      </w:pPr>
      <w:bookmarkStart w:id="173" w:name="_Toc294617162"/>
      <w:bookmarkStart w:id="174" w:name="_Toc430696021"/>
      <w:r w:rsidRPr="006269C6">
        <w:rPr>
          <w:rFonts w:ascii="宋体" w:eastAsia="宋体" w:hAnsi="宋体" w:cs="宋体"/>
          <w:color w:val="000000"/>
          <w:sz w:val="20"/>
        </w:rPr>
        <w:t>湿度/</w:t>
      </w:r>
      <w:r w:rsidR="000E6D4C" w:rsidRPr="006269C6">
        <w:rPr>
          <w:rFonts w:ascii="宋体" w:eastAsia="宋体" w:hAnsi="宋体" w:cs="宋体" w:hint="eastAsia"/>
          <w:color w:val="000000"/>
          <w:sz w:val="20"/>
        </w:rPr>
        <w:t>回</w:t>
      </w:r>
      <w:r w:rsidRPr="006269C6">
        <w:rPr>
          <w:rFonts w:ascii="宋体" w:eastAsia="宋体" w:hAnsi="宋体" w:cs="宋体"/>
          <w:color w:val="000000"/>
          <w:sz w:val="20"/>
        </w:rPr>
        <w:t>流</w:t>
      </w:r>
      <w:r>
        <w:rPr>
          <w:rFonts w:ascii="宋体" w:eastAsia="宋体" w:hAnsi="宋体" w:cs="宋体" w:hint="eastAsia"/>
          <w:color w:val="000000"/>
          <w:sz w:val="20"/>
        </w:rPr>
        <w:t>焊</w:t>
      </w:r>
      <w:r w:rsidR="00AD74DB">
        <w:rPr>
          <w:rFonts w:ascii="宋体" w:eastAsia="宋体" w:hAnsi="宋体" w:cs="宋体" w:hint="eastAsia"/>
          <w:color w:val="000000"/>
          <w:sz w:val="20"/>
        </w:rPr>
        <w:t>（MX）</w:t>
      </w:r>
      <w:bookmarkEnd w:id="173"/>
      <w:bookmarkEnd w:id="174"/>
    </w:p>
    <w:p w:rsidR="001A273F" w:rsidRDefault="001A273F" w:rsidP="001A273F">
      <w:pPr>
        <w:pStyle w:val="afff"/>
        <w:ind w:firstLine="420"/>
      </w:pPr>
      <w:r w:rsidRPr="001A273F">
        <w:t>MX</w:t>
      </w:r>
      <w:r>
        <w:t>属性定义了</w:t>
      </w:r>
      <w:r w:rsidR="00DC4226">
        <w:rPr>
          <w:rFonts w:hint="eastAsia"/>
        </w:rPr>
        <w:t>M2M UICC卡</w:t>
      </w:r>
      <w:r>
        <w:rPr>
          <w:rFonts w:hint="eastAsia"/>
        </w:rPr>
        <w:t>通讯模块的生产湿度/</w:t>
      </w:r>
      <w:r w:rsidR="000E6D4C">
        <w:rPr>
          <w:rFonts w:hint="eastAsia"/>
        </w:rPr>
        <w:t>回流焊</w:t>
      </w:r>
      <w:r>
        <w:rPr>
          <w:rFonts w:hint="eastAsia"/>
        </w:rPr>
        <w:t>的条件</w:t>
      </w:r>
      <w:r w:rsidRPr="001A273F">
        <w:t>。</w:t>
      </w:r>
    </w:p>
    <w:p w:rsidR="001A273F" w:rsidRPr="001A273F" w:rsidRDefault="001A273F" w:rsidP="001A273F">
      <w:pPr>
        <w:pStyle w:val="afff"/>
        <w:ind w:firstLine="420"/>
      </w:pPr>
    </w:p>
    <w:p w:rsidR="001A273F" w:rsidRDefault="001A273F" w:rsidP="00FE2372">
      <w:pPr>
        <w:pStyle w:val="af6"/>
        <w:ind w:left="0"/>
        <w:rPr>
          <w:rFonts w:ascii="宋体" w:eastAsia="宋体"/>
          <w:noProof/>
        </w:rPr>
      </w:pPr>
      <w:bookmarkStart w:id="175" w:name="_Toc294617163"/>
      <w:bookmarkStart w:id="176" w:name="_Toc430696022"/>
      <w:r>
        <w:rPr>
          <w:rFonts w:ascii="宋体" w:eastAsia="宋体" w:hint="eastAsia"/>
          <w:noProof/>
        </w:rPr>
        <w:t>湿度/</w:t>
      </w:r>
      <w:r w:rsidR="000E6D4C">
        <w:rPr>
          <w:rFonts w:ascii="宋体" w:eastAsia="宋体" w:hint="eastAsia"/>
          <w:noProof/>
        </w:rPr>
        <w:t>回</w:t>
      </w:r>
      <w:r>
        <w:rPr>
          <w:rFonts w:ascii="宋体" w:eastAsia="宋体" w:hint="eastAsia"/>
          <w:noProof/>
        </w:rPr>
        <w:t>流焊条件（MA）</w:t>
      </w:r>
      <w:bookmarkEnd w:id="175"/>
      <w:bookmarkEnd w:id="176"/>
    </w:p>
    <w:p w:rsidR="00FE2372" w:rsidRPr="001A273F" w:rsidRDefault="00482802" w:rsidP="00AD74DB">
      <w:pPr>
        <w:pStyle w:val="afff"/>
        <w:ind w:firstLine="420"/>
      </w:pPr>
      <w:r>
        <w:rPr>
          <w:rFonts w:hint="eastAsia"/>
        </w:rPr>
        <w:t>M2M UICC卡</w:t>
      </w:r>
      <w:r w:rsidR="001A273F" w:rsidRPr="001A273F">
        <w:rPr>
          <w:rFonts w:hint="eastAsia"/>
        </w:rPr>
        <w:t>在定义的</w:t>
      </w:r>
      <w:r w:rsidR="001A273F">
        <w:rPr>
          <w:rFonts w:hint="eastAsia"/>
        </w:rPr>
        <w:t>MA湿度/</w:t>
      </w:r>
      <w:r w:rsidR="000E6D4C">
        <w:rPr>
          <w:rFonts w:hint="eastAsia"/>
        </w:rPr>
        <w:t>回</w:t>
      </w:r>
      <w:r w:rsidR="001A273F">
        <w:rPr>
          <w:rFonts w:hint="eastAsia"/>
        </w:rPr>
        <w:t>流焊</w:t>
      </w:r>
      <w:r w:rsidR="001A273F" w:rsidRPr="001A273F">
        <w:t>指标特性</w:t>
      </w:r>
      <w:r w:rsidR="001A273F" w:rsidRPr="001A273F">
        <w:rPr>
          <w:rFonts w:hint="eastAsia"/>
        </w:rPr>
        <w:t>，</w:t>
      </w:r>
      <w:r w:rsidR="001A273F" w:rsidRPr="001A273F">
        <w:t>应符合</w:t>
      </w:r>
      <w:r w:rsidR="001A273F" w:rsidRPr="001A273F">
        <w:rPr>
          <w:rFonts w:hint="eastAsia"/>
        </w:rPr>
        <w:t>国际技术规范</w:t>
      </w:r>
      <w:r w:rsidR="001A273F">
        <w:t>IPC/</w:t>
      </w:r>
      <w:r w:rsidR="001A273F" w:rsidRPr="00427346">
        <w:t>JEDEC</w:t>
      </w:r>
      <w:r w:rsidR="001A273F">
        <w:t xml:space="preserve"> </w:t>
      </w:r>
      <w:r w:rsidR="001A273F" w:rsidRPr="00427346">
        <w:t>J</w:t>
      </w:r>
      <w:r w:rsidR="006A74BE">
        <w:t>-STD-020</w:t>
      </w:r>
      <w:r w:rsidR="001A273F" w:rsidRPr="001A273F">
        <w:rPr>
          <w:rFonts w:hint="eastAsia"/>
        </w:rPr>
        <w:t>中的</w:t>
      </w:r>
      <w:r w:rsidR="001A273F">
        <w:rPr>
          <w:rFonts w:hint="eastAsia"/>
        </w:rPr>
        <w:t>如下</w:t>
      </w:r>
      <w:r w:rsidR="001A273F" w:rsidRPr="001A273F">
        <w:rPr>
          <w:rFonts w:hint="eastAsia"/>
        </w:rPr>
        <w:t>规定</w:t>
      </w:r>
      <w:r w:rsidR="001A273F">
        <w:rPr>
          <w:rFonts w:hint="eastAsia"/>
        </w:rPr>
        <w:t>：</w:t>
      </w:r>
    </w:p>
    <w:p w:rsidR="000E6D4C" w:rsidRDefault="000E6D4C" w:rsidP="002A0D6A">
      <w:pPr>
        <w:numPr>
          <w:ilvl w:val="0"/>
          <w:numId w:val="26"/>
        </w:numPr>
        <w:autoSpaceDE w:val="0"/>
        <w:autoSpaceDN w:val="0"/>
        <w:spacing w:line="240" w:lineRule="auto"/>
        <w:textAlignment w:val="auto"/>
        <w:rPr>
          <w:rFonts w:ascii="宋体"/>
          <w:noProof/>
        </w:rPr>
      </w:pPr>
      <w:r w:rsidRPr="000E6D4C">
        <w:rPr>
          <w:rFonts w:ascii="宋体"/>
          <w:noProof/>
        </w:rPr>
        <w:t>温度260</w:t>
      </w:r>
      <w:r w:rsidRPr="00AD74DB">
        <w:rPr>
          <w:rFonts w:ascii="宋体"/>
          <w:noProof/>
        </w:rPr>
        <w:t>℃</w:t>
      </w:r>
      <w:r w:rsidR="004222DB">
        <w:rPr>
          <w:rFonts w:ascii="宋体"/>
          <w:noProof/>
        </w:rPr>
        <w:t>（</w:t>
      </w:r>
      <w:r w:rsidR="004222DB">
        <w:rPr>
          <w:rFonts w:ascii="宋体" w:hint="eastAsia"/>
          <w:noProof/>
        </w:rPr>
        <w:t>Tc</w:t>
      </w:r>
      <w:r w:rsidR="004222DB">
        <w:rPr>
          <w:rFonts w:ascii="宋体"/>
          <w:noProof/>
        </w:rPr>
        <w:t>）</w:t>
      </w:r>
      <w:r w:rsidRPr="000E6D4C">
        <w:rPr>
          <w:rFonts w:ascii="宋体"/>
          <w:noProof/>
        </w:rPr>
        <w:t>支持无铅工艺;</w:t>
      </w:r>
    </w:p>
    <w:p w:rsidR="000E6D4C" w:rsidRDefault="000E6D4C" w:rsidP="002A0D6A">
      <w:pPr>
        <w:numPr>
          <w:ilvl w:val="0"/>
          <w:numId w:val="26"/>
        </w:numPr>
        <w:autoSpaceDE w:val="0"/>
        <w:autoSpaceDN w:val="0"/>
        <w:spacing w:line="240" w:lineRule="auto"/>
        <w:textAlignment w:val="auto"/>
        <w:rPr>
          <w:rFonts w:ascii="宋体"/>
          <w:noProof/>
        </w:rPr>
      </w:pPr>
      <w:r w:rsidRPr="000E6D4C">
        <w:rPr>
          <w:rFonts w:ascii="宋体"/>
          <w:noProof/>
        </w:rPr>
        <w:t>湿度敏感等级3;</w:t>
      </w:r>
    </w:p>
    <w:p w:rsidR="00FE2372" w:rsidRPr="00390D18" w:rsidRDefault="000E6D4C" w:rsidP="002A0D6A">
      <w:pPr>
        <w:numPr>
          <w:ilvl w:val="0"/>
          <w:numId w:val="26"/>
        </w:numPr>
        <w:autoSpaceDE w:val="0"/>
        <w:autoSpaceDN w:val="0"/>
        <w:spacing w:line="240" w:lineRule="auto"/>
        <w:textAlignment w:val="auto"/>
        <w:rPr>
          <w:rFonts w:ascii="宋体"/>
          <w:noProof/>
          <w:color w:val="000000"/>
        </w:rPr>
      </w:pPr>
      <w:r w:rsidRPr="00AD74DB">
        <w:rPr>
          <w:rFonts w:ascii="宋体"/>
          <w:noProof/>
        </w:rPr>
        <w:t>无铅</w:t>
      </w:r>
      <w:r w:rsidR="004222DB" w:rsidRPr="00AD74DB">
        <w:rPr>
          <w:rFonts w:ascii="宋体" w:hint="eastAsia"/>
          <w:noProof/>
        </w:rPr>
        <w:t>装配</w:t>
      </w:r>
      <w:r w:rsidRPr="00AD74DB">
        <w:rPr>
          <w:rFonts w:ascii="宋体"/>
          <w:noProof/>
        </w:rPr>
        <w:t>回流</w:t>
      </w:r>
      <w:r w:rsidR="004222DB" w:rsidRPr="00AD74DB">
        <w:rPr>
          <w:rFonts w:ascii="宋体" w:hint="eastAsia"/>
          <w:noProof/>
        </w:rPr>
        <w:t>标准曲线级别</w:t>
      </w:r>
      <w:r w:rsidRPr="00AD74DB">
        <w:rPr>
          <w:rFonts w:ascii="宋体"/>
          <w:noProof/>
        </w:rPr>
        <w:t>。</w:t>
      </w:r>
    </w:p>
    <w:p w:rsidR="00FE2372" w:rsidRPr="00970F1C" w:rsidRDefault="00FE2372" w:rsidP="00FE2372">
      <w:pPr>
        <w:pStyle w:val="afff"/>
        <w:ind w:firstLine="420"/>
        <w:rPr>
          <w:snapToGrid w:val="0"/>
        </w:rPr>
      </w:pPr>
    </w:p>
    <w:p w:rsidR="002C1D97" w:rsidRDefault="007D7B41" w:rsidP="007476A8">
      <w:pPr>
        <w:pStyle w:val="af5"/>
        <w:tabs>
          <w:tab w:val="num" w:pos="360"/>
        </w:tabs>
        <w:ind w:left="0"/>
      </w:pPr>
      <w:bookmarkStart w:id="177" w:name="_Toc294617164"/>
      <w:bookmarkStart w:id="178" w:name="_Toc430696023"/>
      <w:r>
        <w:rPr>
          <w:rFonts w:hint="eastAsia"/>
        </w:rPr>
        <w:t>湿度</w:t>
      </w:r>
      <w:r w:rsidR="00CB257C">
        <w:rPr>
          <w:rFonts w:hint="eastAsia"/>
        </w:rPr>
        <w:t>（HX）</w:t>
      </w:r>
      <w:bookmarkEnd w:id="177"/>
      <w:bookmarkEnd w:id="178"/>
    </w:p>
    <w:p w:rsidR="00EF2825" w:rsidRPr="00EF2825" w:rsidRDefault="00EF2825" w:rsidP="00EF2825">
      <w:pPr>
        <w:pStyle w:val="afff"/>
        <w:ind w:firstLine="420"/>
      </w:pPr>
      <w:r>
        <w:rPr>
          <w:rFonts w:hint="eastAsia"/>
        </w:rPr>
        <w:t>HX属性定义了</w:t>
      </w:r>
      <w:r w:rsidR="00DC4226">
        <w:rPr>
          <w:rFonts w:hint="eastAsia"/>
        </w:rPr>
        <w:t>M2M UICC卡</w:t>
      </w:r>
      <w:r>
        <w:rPr>
          <w:rFonts w:hint="eastAsia"/>
        </w:rPr>
        <w:t>的湿度工作条件</w:t>
      </w:r>
    </w:p>
    <w:p w:rsidR="00CD679A" w:rsidRDefault="00CD679A" w:rsidP="00FE2372">
      <w:pPr>
        <w:pStyle w:val="af6"/>
        <w:ind w:left="0"/>
      </w:pPr>
      <w:bookmarkStart w:id="179" w:name="_Toc430696024"/>
      <w:bookmarkStart w:id="180" w:name="_Toc294617165"/>
      <w:r>
        <w:rPr>
          <w:rFonts w:hint="eastAsia"/>
        </w:rPr>
        <w:t>湿度（HA）</w:t>
      </w:r>
      <w:bookmarkEnd w:id="179"/>
    </w:p>
    <w:p w:rsidR="002C1D97" w:rsidRDefault="00CD679A" w:rsidP="007476A8">
      <w:pPr>
        <w:pStyle w:val="afff"/>
        <w:ind w:firstLine="420"/>
      </w:pPr>
      <w:r>
        <w:rPr>
          <w:rFonts w:hint="eastAsia"/>
        </w:rPr>
        <w:t>HA为普通湿度，在</w:t>
      </w:r>
      <w:r>
        <w:t>50</w:t>
      </w:r>
      <w:r>
        <w:rPr>
          <w:rFonts w:hint="eastAsia"/>
        </w:rPr>
        <w:t>度温度，相对湿度范围</w:t>
      </w:r>
      <w:r>
        <w:t>90%~95%</w:t>
      </w:r>
      <w:r>
        <w:rPr>
          <w:rFonts w:hint="eastAsia"/>
        </w:rPr>
        <w:t>，</w:t>
      </w:r>
      <w:r>
        <w:t>1000</w:t>
      </w:r>
      <w:r>
        <w:rPr>
          <w:rFonts w:hint="eastAsia"/>
        </w:rPr>
        <w:t>小时的条件下，可以保证卡的操作和存储正常。</w:t>
      </w:r>
      <w:r>
        <w:t xml:space="preserve"> </w:t>
      </w:r>
    </w:p>
    <w:p w:rsidR="002C1D97" w:rsidRDefault="002C1D97" w:rsidP="007476A8">
      <w:pPr>
        <w:pStyle w:val="afff"/>
        <w:ind w:firstLine="420"/>
      </w:pPr>
    </w:p>
    <w:p w:rsidR="00FE2372" w:rsidRDefault="00EF2825" w:rsidP="00FE2372">
      <w:pPr>
        <w:pStyle w:val="af6"/>
        <w:ind w:left="0"/>
      </w:pPr>
      <w:bookmarkStart w:id="181" w:name="_Toc430696025"/>
      <w:r>
        <w:rPr>
          <w:rFonts w:hint="eastAsia"/>
        </w:rPr>
        <w:t>湿度（</w:t>
      </w:r>
      <w:r w:rsidR="00CD679A">
        <w:rPr>
          <w:rFonts w:hint="eastAsia"/>
        </w:rPr>
        <w:t>HB</w:t>
      </w:r>
      <w:r>
        <w:rPr>
          <w:rFonts w:hint="eastAsia"/>
        </w:rPr>
        <w:t>）</w:t>
      </w:r>
      <w:bookmarkEnd w:id="180"/>
      <w:bookmarkEnd w:id="181"/>
    </w:p>
    <w:p w:rsidR="00CD679A" w:rsidRDefault="00CD679A" w:rsidP="00CD679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 xml:space="preserve">  </w:t>
      </w:r>
      <w:r w:rsidR="0020728E" w:rsidRPr="007476A8">
        <w:rPr>
          <w:rFonts w:cs="Times New Roman"/>
          <w:noProof/>
          <w:color w:val="auto"/>
          <w:sz w:val="21"/>
          <w:szCs w:val="20"/>
        </w:rPr>
        <w:t>HB</w:t>
      </w:r>
      <w:r w:rsidR="0020728E" w:rsidRPr="007476A8">
        <w:rPr>
          <w:rFonts w:cs="Times New Roman" w:hint="eastAsia"/>
          <w:noProof/>
          <w:color w:val="auto"/>
          <w:sz w:val="21"/>
          <w:szCs w:val="20"/>
        </w:rPr>
        <w:t>等级为最大湿度，</w:t>
      </w:r>
      <w:r>
        <w:rPr>
          <w:rFonts w:hint="eastAsia"/>
          <w:sz w:val="21"/>
          <w:szCs w:val="21"/>
        </w:rPr>
        <w:t>在85度温度，相对湿度范围</w:t>
      </w:r>
      <w:r>
        <w:rPr>
          <w:sz w:val="21"/>
          <w:szCs w:val="21"/>
        </w:rPr>
        <w:t>90%~95%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1000</w:t>
      </w:r>
      <w:r>
        <w:rPr>
          <w:rFonts w:hint="eastAsia"/>
          <w:sz w:val="21"/>
          <w:szCs w:val="21"/>
        </w:rPr>
        <w:t>小时的条件下，可以保证卡的操作和存储正常。</w:t>
      </w:r>
      <w:r>
        <w:rPr>
          <w:sz w:val="21"/>
          <w:szCs w:val="21"/>
        </w:rPr>
        <w:t xml:space="preserve"> </w:t>
      </w:r>
    </w:p>
    <w:p w:rsidR="002C1D97" w:rsidRDefault="002C1D97" w:rsidP="007476A8">
      <w:pPr>
        <w:pStyle w:val="afff"/>
        <w:ind w:firstLine="420"/>
        <w:rPr>
          <w:snapToGrid w:val="0"/>
        </w:rPr>
      </w:pPr>
    </w:p>
    <w:p w:rsidR="002C1D97" w:rsidRDefault="007D7B41" w:rsidP="007476A8">
      <w:pPr>
        <w:pStyle w:val="af5"/>
        <w:tabs>
          <w:tab w:val="num" w:pos="360"/>
        </w:tabs>
        <w:ind w:left="0"/>
      </w:pPr>
      <w:bookmarkStart w:id="182" w:name="_Toc294617166"/>
      <w:bookmarkStart w:id="183" w:name="_Toc430696026"/>
      <w:r>
        <w:rPr>
          <w:rFonts w:hint="eastAsia"/>
        </w:rPr>
        <w:t>腐蚀</w:t>
      </w:r>
      <w:r w:rsidR="00355A17">
        <w:rPr>
          <w:rFonts w:hint="eastAsia"/>
        </w:rPr>
        <w:t>（CX）</w:t>
      </w:r>
      <w:bookmarkEnd w:id="182"/>
      <w:bookmarkEnd w:id="183"/>
    </w:p>
    <w:p w:rsidR="00355A17" w:rsidRPr="00355A17" w:rsidRDefault="00355A17" w:rsidP="00355A17">
      <w:pPr>
        <w:pStyle w:val="afff"/>
        <w:ind w:firstLine="420"/>
      </w:pPr>
      <w:r>
        <w:rPr>
          <w:rFonts w:hint="eastAsia"/>
        </w:rPr>
        <w:t>CX属性定义了</w:t>
      </w:r>
      <w:r w:rsidR="00482802">
        <w:rPr>
          <w:rFonts w:hint="eastAsia"/>
        </w:rPr>
        <w:t>M2M UICC卡</w:t>
      </w:r>
      <w:r>
        <w:rPr>
          <w:rFonts w:hint="eastAsia"/>
        </w:rPr>
        <w:t>的抗腐蚀条件</w:t>
      </w:r>
    </w:p>
    <w:p w:rsidR="00FE2372" w:rsidRDefault="00355A17" w:rsidP="00FE2372">
      <w:pPr>
        <w:pStyle w:val="af6"/>
        <w:ind w:left="0"/>
      </w:pPr>
      <w:bookmarkStart w:id="184" w:name="_Toc294617167"/>
      <w:bookmarkStart w:id="185" w:name="_Toc430696027"/>
      <w:r>
        <w:rPr>
          <w:rFonts w:hint="eastAsia"/>
        </w:rPr>
        <w:t>腐蚀（CA</w:t>
      </w:r>
      <w:r w:rsidR="008C4E5A">
        <w:rPr>
          <w:rFonts w:hint="eastAsia"/>
        </w:rPr>
        <w:t>-</w:t>
      </w:r>
      <w:r>
        <w:rPr>
          <w:rFonts w:hint="eastAsia"/>
        </w:rPr>
        <w:t>CD）</w:t>
      </w:r>
      <w:bookmarkEnd w:id="184"/>
      <w:bookmarkEnd w:id="185"/>
    </w:p>
    <w:p w:rsidR="00FE2372" w:rsidRDefault="00482802" w:rsidP="00FE2372">
      <w:pPr>
        <w:pStyle w:val="afff"/>
        <w:ind w:firstLine="420"/>
      </w:pPr>
      <w:r>
        <w:rPr>
          <w:rFonts w:hint="eastAsia"/>
        </w:rPr>
        <w:t>M2M UICC卡</w:t>
      </w:r>
      <w:r w:rsidR="002E519C">
        <w:rPr>
          <w:rFonts w:hint="eastAsia"/>
        </w:rPr>
        <w:t>定义的CA、CB、CC或 CD应通过</w:t>
      </w:r>
      <w:r w:rsidR="002E519C" w:rsidRPr="0036225D">
        <w:t>JESD22-A107</w:t>
      </w:r>
      <w:r w:rsidR="002E519C">
        <w:rPr>
          <w:rFonts w:hint="eastAsia"/>
        </w:rPr>
        <w:t>标准中规定的盐雾测试。</w:t>
      </w:r>
    </w:p>
    <w:p w:rsidR="002E519C" w:rsidRDefault="002E519C" w:rsidP="002E519C">
      <w:pPr>
        <w:pStyle w:val="afff"/>
        <w:ind w:firstLine="420"/>
      </w:pPr>
      <w:r>
        <w:t>测试条件（</w:t>
      </w:r>
      <w:r>
        <w:rPr>
          <w:rFonts w:hint="eastAsia"/>
        </w:rPr>
        <w:t>持续</w:t>
      </w:r>
      <w:r w:rsidRPr="002E519C">
        <w:t>暴露于</w:t>
      </w:r>
      <w:r>
        <w:rPr>
          <w:rFonts w:hint="eastAsia"/>
        </w:rPr>
        <w:t>盐雾环境</w:t>
      </w:r>
      <w:r>
        <w:t>）</w:t>
      </w:r>
      <w:r w:rsidRPr="002E519C">
        <w:t>：</w:t>
      </w:r>
    </w:p>
    <w:p w:rsidR="00DE5D25" w:rsidRDefault="00DE5D25" w:rsidP="002E519C">
      <w:pPr>
        <w:pStyle w:val="afff"/>
        <w:ind w:firstLine="420"/>
      </w:pPr>
    </w:p>
    <w:p w:rsidR="002C1D97" w:rsidRDefault="00DE5D25" w:rsidP="007476A8">
      <w:pPr>
        <w:pStyle w:val="ab"/>
      </w:pPr>
      <w:r>
        <w:rPr>
          <w:rFonts w:hint="eastAsia"/>
        </w:rPr>
        <w:t>环境属性指标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48"/>
        <w:gridCol w:w="3885"/>
      </w:tblGrid>
      <w:tr w:rsidR="002E519C" w:rsidRPr="002E519C">
        <w:trPr>
          <w:jc w:val="center"/>
        </w:trPr>
        <w:tc>
          <w:tcPr>
            <w:tcW w:w="3748" w:type="dxa"/>
          </w:tcPr>
          <w:p w:rsidR="002E519C" w:rsidRPr="002E519C" w:rsidRDefault="002E519C" w:rsidP="002E519C">
            <w:pPr>
              <w:pStyle w:val="TA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环境属性指标</w:t>
            </w:r>
          </w:p>
        </w:tc>
        <w:tc>
          <w:tcPr>
            <w:tcW w:w="3885" w:type="dxa"/>
          </w:tcPr>
          <w:p w:rsidR="002E519C" w:rsidRPr="002E519C" w:rsidRDefault="001362BA" w:rsidP="002E519C">
            <w:pPr>
              <w:pStyle w:val="TAH"/>
              <w:rPr>
                <w:rFonts w:eastAsia="宋体"/>
                <w:lang w:eastAsia="zh-CN"/>
              </w:rPr>
            </w:pPr>
            <w:r>
              <w:t xml:space="preserve">JESD22-A107 </w:t>
            </w:r>
            <w:r w:rsidR="002E519C">
              <w:rPr>
                <w:rFonts w:eastAsia="宋体" w:hint="eastAsia"/>
                <w:lang w:eastAsia="zh-CN"/>
              </w:rPr>
              <w:t>中定义的测试条件</w:t>
            </w:r>
          </w:p>
        </w:tc>
      </w:tr>
      <w:tr w:rsidR="002E519C">
        <w:trPr>
          <w:jc w:val="center"/>
        </w:trPr>
        <w:tc>
          <w:tcPr>
            <w:tcW w:w="3748" w:type="dxa"/>
          </w:tcPr>
          <w:p w:rsidR="002E519C" w:rsidRDefault="002E519C" w:rsidP="00890F0B">
            <w:pPr>
              <w:pStyle w:val="TAC"/>
            </w:pPr>
            <w:r>
              <w:t>CA</w:t>
            </w:r>
          </w:p>
        </w:tc>
        <w:tc>
          <w:tcPr>
            <w:tcW w:w="3885" w:type="dxa"/>
          </w:tcPr>
          <w:p w:rsidR="002E519C" w:rsidRDefault="002E519C" w:rsidP="00890F0B">
            <w:pPr>
              <w:pStyle w:val="TAC"/>
            </w:pPr>
            <w:r>
              <w:t>A</w:t>
            </w:r>
          </w:p>
        </w:tc>
      </w:tr>
      <w:tr w:rsidR="002E519C">
        <w:trPr>
          <w:jc w:val="center"/>
        </w:trPr>
        <w:tc>
          <w:tcPr>
            <w:tcW w:w="3748" w:type="dxa"/>
          </w:tcPr>
          <w:p w:rsidR="002E519C" w:rsidRDefault="002E519C" w:rsidP="00890F0B">
            <w:pPr>
              <w:pStyle w:val="TAC"/>
            </w:pPr>
            <w:r>
              <w:t>CB</w:t>
            </w:r>
          </w:p>
        </w:tc>
        <w:tc>
          <w:tcPr>
            <w:tcW w:w="3885" w:type="dxa"/>
          </w:tcPr>
          <w:p w:rsidR="002E519C" w:rsidRDefault="002E519C" w:rsidP="00890F0B">
            <w:pPr>
              <w:pStyle w:val="TAC"/>
            </w:pPr>
            <w:r>
              <w:t>B</w:t>
            </w:r>
          </w:p>
        </w:tc>
      </w:tr>
      <w:tr w:rsidR="002E519C">
        <w:trPr>
          <w:jc w:val="center"/>
        </w:trPr>
        <w:tc>
          <w:tcPr>
            <w:tcW w:w="3748" w:type="dxa"/>
          </w:tcPr>
          <w:p w:rsidR="002E519C" w:rsidRDefault="002E519C" w:rsidP="00890F0B">
            <w:pPr>
              <w:pStyle w:val="TAC"/>
            </w:pPr>
            <w:r>
              <w:t>CC</w:t>
            </w:r>
          </w:p>
        </w:tc>
        <w:tc>
          <w:tcPr>
            <w:tcW w:w="3885" w:type="dxa"/>
          </w:tcPr>
          <w:p w:rsidR="002E519C" w:rsidRDefault="002E519C" w:rsidP="00890F0B">
            <w:pPr>
              <w:pStyle w:val="TAC"/>
            </w:pPr>
            <w:r>
              <w:t>C</w:t>
            </w:r>
          </w:p>
        </w:tc>
      </w:tr>
      <w:tr w:rsidR="002E519C">
        <w:trPr>
          <w:jc w:val="center"/>
        </w:trPr>
        <w:tc>
          <w:tcPr>
            <w:tcW w:w="3748" w:type="dxa"/>
          </w:tcPr>
          <w:p w:rsidR="002E519C" w:rsidRDefault="002E519C" w:rsidP="00890F0B">
            <w:pPr>
              <w:pStyle w:val="TAC"/>
            </w:pPr>
            <w:r>
              <w:t>CD</w:t>
            </w:r>
          </w:p>
        </w:tc>
        <w:tc>
          <w:tcPr>
            <w:tcW w:w="3885" w:type="dxa"/>
          </w:tcPr>
          <w:p w:rsidR="002E519C" w:rsidRDefault="002E519C" w:rsidP="00890F0B">
            <w:pPr>
              <w:pStyle w:val="TAC"/>
            </w:pPr>
            <w:r>
              <w:t>D</w:t>
            </w:r>
          </w:p>
        </w:tc>
      </w:tr>
    </w:tbl>
    <w:p w:rsidR="002C1D97" w:rsidRDefault="007D7B41" w:rsidP="007476A8">
      <w:pPr>
        <w:pStyle w:val="af5"/>
        <w:tabs>
          <w:tab w:val="num" w:pos="360"/>
        </w:tabs>
        <w:ind w:left="0"/>
      </w:pPr>
      <w:bookmarkStart w:id="186" w:name="_Toc294617168"/>
      <w:bookmarkStart w:id="187" w:name="_Toc430696028"/>
      <w:r>
        <w:rPr>
          <w:rFonts w:hint="eastAsia"/>
        </w:rPr>
        <w:t>震动</w:t>
      </w:r>
      <w:r w:rsidR="00A74F25">
        <w:rPr>
          <w:rFonts w:hint="eastAsia"/>
        </w:rPr>
        <w:t>（VX）</w:t>
      </w:r>
      <w:bookmarkEnd w:id="186"/>
      <w:bookmarkEnd w:id="187"/>
    </w:p>
    <w:p w:rsidR="00FE2372" w:rsidRPr="00095E26" w:rsidRDefault="009048A8" w:rsidP="00FE2372">
      <w:pPr>
        <w:pStyle w:val="afff"/>
        <w:ind w:firstLine="420"/>
      </w:pPr>
      <w:r>
        <w:rPr>
          <w:rFonts w:hint="eastAsia"/>
        </w:rPr>
        <w:t>V</w:t>
      </w:r>
      <w:r w:rsidR="00A74F25">
        <w:rPr>
          <w:rFonts w:hint="eastAsia"/>
        </w:rPr>
        <w:t>X属性定义了</w:t>
      </w:r>
      <w:r w:rsidR="00482802">
        <w:rPr>
          <w:rFonts w:hint="eastAsia"/>
        </w:rPr>
        <w:t>M2M UICC卡</w:t>
      </w:r>
      <w:r w:rsidR="00A74F25">
        <w:rPr>
          <w:rFonts w:hint="eastAsia"/>
        </w:rPr>
        <w:t>的抗</w:t>
      </w:r>
      <w:r>
        <w:rPr>
          <w:rFonts w:hint="eastAsia"/>
        </w:rPr>
        <w:t>震动</w:t>
      </w:r>
      <w:r w:rsidR="00A74F25">
        <w:rPr>
          <w:rFonts w:hint="eastAsia"/>
        </w:rPr>
        <w:t>条件</w:t>
      </w:r>
      <w:r w:rsidR="00FE2372">
        <w:rPr>
          <w:rFonts w:hint="eastAsia"/>
        </w:rPr>
        <w:t>。</w:t>
      </w:r>
    </w:p>
    <w:p w:rsidR="00FE2372" w:rsidRPr="000F1604" w:rsidRDefault="00A74F25" w:rsidP="00FE2372">
      <w:pPr>
        <w:pStyle w:val="af6"/>
        <w:ind w:left="0"/>
      </w:pPr>
      <w:bookmarkStart w:id="188" w:name="_Toc294617169"/>
      <w:bookmarkStart w:id="189" w:name="_Toc430696029"/>
      <w:r>
        <w:rPr>
          <w:rFonts w:hint="eastAsia"/>
        </w:rPr>
        <w:lastRenderedPageBreak/>
        <w:t>震动（VA）</w:t>
      </w:r>
      <w:bookmarkEnd w:id="188"/>
      <w:bookmarkEnd w:id="189"/>
    </w:p>
    <w:p w:rsidR="000D5988" w:rsidRDefault="00482802" w:rsidP="004B29E3">
      <w:pPr>
        <w:pStyle w:val="afff"/>
        <w:ind w:firstLine="420"/>
      </w:pPr>
      <w:r>
        <w:rPr>
          <w:rFonts w:hint="eastAsia"/>
        </w:rPr>
        <w:t>M2M UICC卡</w:t>
      </w:r>
      <w:r w:rsidR="009048A8">
        <w:rPr>
          <w:rFonts w:hint="eastAsia"/>
        </w:rPr>
        <w:t>中定义的VX震动属性，</w:t>
      </w:r>
      <w:r w:rsidR="009048A8">
        <w:t>应</w:t>
      </w:r>
      <w:r w:rsidR="009048A8">
        <w:rPr>
          <w:rFonts w:hint="eastAsia"/>
        </w:rPr>
        <w:t>通过</w:t>
      </w:r>
      <w:r w:rsidR="001362BA">
        <w:t>JESD22-B103</w:t>
      </w:r>
      <w:r w:rsidR="009048A8">
        <w:rPr>
          <w:rFonts w:hint="eastAsia"/>
        </w:rPr>
        <w:t>国际技术规范中关于震动的测试。</w:t>
      </w:r>
    </w:p>
    <w:p w:rsidR="004B29E3" w:rsidRPr="004B29E3" w:rsidRDefault="004B29E3" w:rsidP="004B29E3">
      <w:pPr>
        <w:pStyle w:val="afff"/>
        <w:ind w:firstLine="420"/>
      </w:pPr>
    </w:p>
    <w:p w:rsidR="002C1D97" w:rsidRDefault="007D7B41" w:rsidP="007476A8">
      <w:pPr>
        <w:pStyle w:val="af5"/>
        <w:ind w:left="0"/>
      </w:pPr>
      <w:bookmarkStart w:id="190" w:name="_Toc294617172"/>
      <w:bookmarkStart w:id="191" w:name="_Toc430696030"/>
      <w:r>
        <w:rPr>
          <w:rFonts w:hint="eastAsia"/>
        </w:rPr>
        <w:t>冲击</w:t>
      </w:r>
      <w:r w:rsidR="009048A8">
        <w:rPr>
          <w:rFonts w:hint="eastAsia"/>
        </w:rPr>
        <w:t>（SX）</w:t>
      </w:r>
      <w:bookmarkEnd w:id="190"/>
      <w:bookmarkEnd w:id="191"/>
    </w:p>
    <w:p w:rsidR="001362BA" w:rsidRDefault="001362BA" w:rsidP="001362BA">
      <w:pPr>
        <w:pStyle w:val="afff"/>
        <w:ind w:firstLine="420"/>
      </w:pPr>
      <w:r>
        <w:rPr>
          <w:rFonts w:hint="eastAsia"/>
        </w:rPr>
        <w:t>SX属性定义了</w:t>
      </w:r>
      <w:r w:rsidR="00482802">
        <w:rPr>
          <w:rFonts w:hint="eastAsia"/>
        </w:rPr>
        <w:t>M2M UICC卡</w:t>
      </w:r>
      <w:r>
        <w:rPr>
          <w:rFonts w:hint="eastAsia"/>
        </w:rPr>
        <w:t>的抗冲击条件。</w:t>
      </w:r>
    </w:p>
    <w:p w:rsidR="004B29E3" w:rsidRPr="001362BA" w:rsidRDefault="004B29E3" w:rsidP="001362BA">
      <w:pPr>
        <w:pStyle w:val="afff"/>
        <w:ind w:firstLine="420"/>
      </w:pPr>
    </w:p>
    <w:p w:rsidR="00013F0F" w:rsidRDefault="001362BA" w:rsidP="00013F0F">
      <w:pPr>
        <w:pStyle w:val="af6"/>
        <w:ind w:left="0"/>
      </w:pPr>
      <w:bookmarkStart w:id="192" w:name="_Toc294617173"/>
      <w:bookmarkStart w:id="193" w:name="_Toc430696031"/>
      <w:r>
        <w:rPr>
          <w:rFonts w:hint="eastAsia"/>
        </w:rPr>
        <w:t>冲击（SA）</w:t>
      </w:r>
      <w:bookmarkEnd w:id="192"/>
      <w:bookmarkEnd w:id="193"/>
    </w:p>
    <w:p w:rsidR="00013F0F" w:rsidRDefault="005D64A5" w:rsidP="005D64A5">
      <w:pPr>
        <w:pStyle w:val="afff"/>
        <w:ind w:firstLine="420"/>
      </w:pPr>
      <w:r>
        <w:rPr>
          <w:rFonts w:hint="eastAsia"/>
        </w:rPr>
        <w:t>SA等级为震动冲击属性，</w:t>
      </w:r>
      <w:r w:rsidR="00482802">
        <w:rPr>
          <w:rFonts w:hint="eastAsia"/>
        </w:rPr>
        <w:t>M2M UICC卡</w:t>
      </w:r>
      <w:r w:rsidR="001362BA">
        <w:rPr>
          <w:rFonts w:hint="eastAsia"/>
        </w:rPr>
        <w:t>中定义的</w:t>
      </w:r>
      <w:r w:rsidR="00DA14D1">
        <w:rPr>
          <w:rFonts w:hint="eastAsia"/>
        </w:rPr>
        <w:t>SA抗冲击</w:t>
      </w:r>
      <w:r w:rsidR="001362BA">
        <w:rPr>
          <w:rFonts w:hint="eastAsia"/>
        </w:rPr>
        <w:t>属性，</w:t>
      </w:r>
      <w:r w:rsidR="001362BA">
        <w:t>应</w:t>
      </w:r>
      <w:r w:rsidR="001362BA">
        <w:rPr>
          <w:rFonts w:hint="eastAsia"/>
        </w:rPr>
        <w:t>通过</w:t>
      </w:r>
      <w:r w:rsidR="001362BA">
        <w:t xml:space="preserve">JESD22-B104 </w:t>
      </w:r>
      <w:r w:rsidR="001362BA">
        <w:rPr>
          <w:rFonts w:hint="eastAsia"/>
        </w:rPr>
        <w:t>国际技术规范中关于</w:t>
      </w:r>
      <w:r w:rsidR="00DA14D1">
        <w:rPr>
          <w:rFonts w:hint="eastAsia"/>
        </w:rPr>
        <w:t>抗</w:t>
      </w:r>
      <w:r w:rsidR="007446C3">
        <w:rPr>
          <w:rFonts w:hint="eastAsia"/>
        </w:rPr>
        <w:t>机械</w:t>
      </w:r>
      <w:r w:rsidR="00DA14D1">
        <w:rPr>
          <w:rFonts w:hint="eastAsia"/>
        </w:rPr>
        <w:t>冲击</w:t>
      </w:r>
      <w:r w:rsidR="001362BA">
        <w:rPr>
          <w:rFonts w:hint="eastAsia"/>
        </w:rPr>
        <w:t>的测试。</w:t>
      </w:r>
    </w:p>
    <w:p w:rsidR="001362BA" w:rsidRPr="001362BA" w:rsidRDefault="001362BA" w:rsidP="00013F0F">
      <w:pPr>
        <w:pStyle w:val="afff"/>
        <w:ind w:firstLine="420"/>
      </w:pPr>
    </w:p>
    <w:p w:rsidR="002C1D97" w:rsidRDefault="0027748E" w:rsidP="007476A8">
      <w:pPr>
        <w:pStyle w:val="af5"/>
        <w:ind w:left="0"/>
      </w:pPr>
      <w:bookmarkStart w:id="194" w:name="_Toc294617174"/>
      <w:bookmarkStart w:id="195" w:name="_Toc430696032"/>
      <w:r>
        <w:rPr>
          <w:rFonts w:hint="eastAsia"/>
        </w:rPr>
        <w:t>数据保留时间（RX）</w:t>
      </w:r>
      <w:bookmarkEnd w:id="194"/>
      <w:bookmarkEnd w:id="195"/>
    </w:p>
    <w:p w:rsidR="0027748E" w:rsidRDefault="0027748E" w:rsidP="0027748E">
      <w:pPr>
        <w:pStyle w:val="afff"/>
        <w:ind w:firstLine="420"/>
      </w:pPr>
      <w:r>
        <w:rPr>
          <w:rFonts w:hint="eastAsia"/>
        </w:rPr>
        <w:t>RX属性定义了</w:t>
      </w:r>
      <w:r w:rsidR="00482802">
        <w:rPr>
          <w:rFonts w:hint="eastAsia"/>
        </w:rPr>
        <w:t>M2M UICC卡</w:t>
      </w:r>
      <w:r>
        <w:rPr>
          <w:rFonts w:hint="eastAsia"/>
        </w:rPr>
        <w:t>的数据保留时间。</w:t>
      </w:r>
    </w:p>
    <w:p w:rsidR="004B29E3" w:rsidRPr="0027748E" w:rsidRDefault="004B29E3" w:rsidP="0027748E">
      <w:pPr>
        <w:pStyle w:val="afff"/>
        <w:ind w:firstLine="420"/>
      </w:pPr>
    </w:p>
    <w:p w:rsidR="00013F0F" w:rsidRDefault="0027748E" w:rsidP="00013F0F">
      <w:pPr>
        <w:pStyle w:val="af6"/>
        <w:ind w:left="0"/>
      </w:pPr>
      <w:bookmarkStart w:id="196" w:name="_Toc294617175"/>
      <w:bookmarkStart w:id="197" w:name="_Toc430696033"/>
      <w:r>
        <w:rPr>
          <w:rFonts w:hint="eastAsia"/>
        </w:rPr>
        <w:t>数据保留时间（RA）</w:t>
      </w:r>
      <w:bookmarkEnd w:id="196"/>
      <w:bookmarkEnd w:id="197"/>
    </w:p>
    <w:p w:rsidR="00013F0F" w:rsidRDefault="00482802" w:rsidP="00A82947">
      <w:pPr>
        <w:pStyle w:val="afff"/>
        <w:ind w:firstLine="420"/>
      </w:pPr>
      <w:r>
        <w:rPr>
          <w:rFonts w:hint="eastAsia"/>
        </w:rPr>
        <w:t>M2M UICC卡</w:t>
      </w:r>
      <w:r w:rsidR="00A82947">
        <w:rPr>
          <w:rFonts w:hint="eastAsia"/>
        </w:rPr>
        <w:t>定义了RA级别，该级别确定了从</w:t>
      </w:r>
      <w:r w:rsidR="006269C6">
        <w:rPr>
          <w:rFonts w:hint="eastAsia"/>
        </w:rPr>
        <w:t>M2M</w:t>
      </w:r>
      <w:r w:rsidR="00FB617D">
        <w:rPr>
          <w:rFonts w:hint="eastAsia"/>
        </w:rPr>
        <w:t xml:space="preserve"> </w:t>
      </w:r>
      <w:r w:rsidR="006269C6">
        <w:rPr>
          <w:rFonts w:hint="eastAsia"/>
        </w:rPr>
        <w:t>UICC</w:t>
      </w:r>
      <w:r w:rsidR="00B91E54">
        <w:rPr>
          <w:rFonts w:hint="eastAsia"/>
        </w:rPr>
        <w:t>生产</w:t>
      </w:r>
      <w:r w:rsidR="00A82947">
        <w:rPr>
          <w:rFonts w:hint="eastAsia"/>
        </w:rPr>
        <w:t>完成开始</w:t>
      </w:r>
      <w:r w:rsidR="00B91E54">
        <w:rPr>
          <w:rFonts w:hint="eastAsia"/>
        </w:rPr>
        <w:t>，针对</w:t>
      </w:r>
      <w:r>
        <w:rPr>
          <w:rFonts w:hint="eastAsia"/>
        </w:rPr>
        <w:t>M2M UICC卡</w:t>
      </w:r>
      <w:r w:rsidR="00B91E54">
        <w:rPr>
          <w:rFonts w:hint="eastAsia"/>
        </w:rPr>
        <w:t>中</w:t>
      </w:r>
      <w:r w:rsidR="00A82947">
        <w:rPr>
          <w:rFonts w:hint="eastAsia"/>
        </w:rPr>
        <w:t>的</w:t>
      </w:r>
      <w:r w:rsidR="00A82947" w:rsidRPr="00A82947">
        <w:t>数据</w:t>
      </w:r>
      <w:r w:rsidR="00B91E54">
        <w:rPr>
          <w:rFonts w:hint="eastAsia"/>
        </w:rPr>
        <w:t>存储，应保持</w:t>
      </w:r>
      <w:r w:rsidR="00A82947" w:rsidRPr="00A82947">
        <w:t>10</w:t>
      </w:r>
      <w:r w:rsidR="00B91E54">
        <w:t>年</w:t>
      </w:r>
      <w:r w:rsidR="00B91E54">
        <w:rPr>
          <w:rFonts w:hint="eastAsia"/>
        </w:rPr>
        <w:t>以上</w:t>
      </w:r>
      <w:r w:rsidR="00A82947" w:rsidRPr="00A82947">
        <w:t>的</w:t>
      </w:r>
      <w:r w:rsidR="00B91E54">
        <w:rPr>
          <w:rFonts w:hint="eastAsia"/>
        </w:rPr>
        <w:t>正常使用</w:t>
      </w:r>
      <w:r w:rsidR="00A82947" w:rsidRPr="00A82947">
        <w:t>。</w:t>
      </w:r>
      <w:r w:rsidR="00B91E54">
        <w:rPr>
          <w:rFonts w:hint="eastAsia"/>
        </w:rPr>
        <w:t>因频繁擦写</w:t>
      </w:r>
      <w:r w:rsidR="00B91E54">
        <w:t>造成信息</w:t>
      </w:r>
      <w:r w:rsidR="00B91E54">
        <w:rPr>
          <w:rFonts w:hint="eastAsia"/>
        </w:rPr>
        <w:t>丢失不在此定义</w:t>
      </w:r>
      <w:r w:rsidR="00A82947" w:rsidRPr="00A82947">
        <w:t>。</w:t>
      </w:r>
    </w:p>
    <w:p w:rsidR="00A82947" w:rsidRPr="00013F0F" w:rsidRDefault="00A82947" w:rsidP="00013F0F">
      <w:pPr>
        <w:pStyle w:val="afff"/>
        <w:ind w:firstLine="420"/>
      </w:pPr>
    </w:p>
    <w:p w:rsidR="00013F0F" w:rsidRDefault="0027748E" w:rsidP="00013F0F">
      <w:pPr>
        <w:pStyle w:val="af6"/>
        <w:ind w:left="0"/>
      </w:pPr>
      <w:bookmarkStart w:id="198" w:name="_Toc294617176"/>
      <w:bookmarkStart w:id="199" w:name="_Toc430696034"/>
      <w:r>
        <w:rPr>
          <w:rFonts w:hint="eastAsia"/>
        </w:rPr>
        <w:t>数据保留时间（R</w:t>
      </w:r>
      <w:r w:rsidR="00A82947">
        <w:rPr>
          <w:rFonts w:hint="eastAsia"/>
        </w:rPr>
        <w:t>B</w:t>
      </w:r>
      <w:r>
        <w:rPr>
          <w:rFonts w:hint="eastAsia"/>
        </w:rPr>
        <w:t>）</w:t>
      </w:r>
      <w:bookmarkEnd w:id="198"/>
      <w:bookmarkEnd w:id="199"/>
    </w:p>
    <w:p w:rsidR="00013F0F" w:rsidRDefault="00482802" w:rsidP="00B91E54">
      <w:pPr>
        <w:pStyle w:val="afff"/>
        <w:ind w:firstLine="420"/>
        <w:rPr>
          <w:rStyle w:val="shorttext1"/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M2M UICC卡</w:t>
      </w:r>
      <w:r w:rsidR="00B91E54">
        <w:rPr>
          <w:rFonts w:hint="eastAsia"/>
        </w:rPr>
        <w:t>定义了RB级别，该级别确定了从</w:t>
      </w:r>
      <w:r w:rsidR="006269C6">
        <w:rPr>
          <w:rFonts w:hint="eastAsia"/>
        </w:rPr>
        <w:t>M2M</w:t>
      </w:r>
      <w:r w:rsidR="00FB617D">
        <w:rPr>
          <w:rFonts w:hint="eastAsia"/>
        </w:rPr>
        <w:t xml:space="preserve"> </w:t>
      </w:r>
      <w:r w:rsidR="006269C6">
        <w:rPr>
          <w:rFonts w:hint="eastAsia"/>
        </w:rPr>
        <w:t>UICC</w:t>
      </w:r>
      <w:r w:rsidR="00B91E54">
        <w:rPr>
          <w:rFonts w:hint="eastAsia"/>
        </w:rPr>
        <w:t>生产完成开始，针对</w:t>
      </w:r>
      <w:r>
        <w:rPr>
          <w:rFonts w:hint="eastAsia"/>
        </w:rPr>
        <w:t>M2M UICC卡</w:t>
      </w:r>
      <w:r w:rsidR="00B91E54">
        <w:rPr>
          <w:rFonts w:hint="eastAsia"/>
        </w:rPr>
        <w:t>中的</w:t>
      </w:r>
      <w:r w:rsidR="00B91E54" w:rsidRPr="00A82947">
        <w:t>数据</w:t>
      </w:r>
      <w:r w:rsidR="00B91E54">
        <w:rPr>
          <w:rFonts w:hint="eastAsia"/>
        </w:rPr>
        <w:t>存储，应保持</w:t>
      </w:r>
      <w:r w:rsidR="00B91E54">
        <w:t>1</w:t>
      </w:r>
      <w:r w:rsidR="00B91E54">
        <w:rPr>
          <w:rFonts w:hint="eastAsia"/>
        </w:rPr>
        <w:t>2</w:t>
      </w:r>
      <w:r w:rsidR="00B91E54">
        <w:t>年</w:t>
      </w:r>
      <w:r w:rsidR="00B91E54">
        <w:rPr>
          <w:rFonts w:hint="eastAsia"/>
        </w:rPr>
        <w:t>以上</w:t>
      </w:r>
      <w:r w:rsidR="00B91E54" w:rsidRPr="00A82947">
        <w:t>的</w:t>
      </w:r>
      <w:r w:rsidR="00B91E54">
        <w:rPr>
          <w:rFonts w:hint="eastAsia"/>
        </w:rPr>
        <w:t>正常使用</w:t>
      </w:r>
      <w:r w:rsidR="00B91E54" w:rsidRPr="00A82947">
        <w:t>。</w:t>
      </w:r>
      <w:r w:rsidR="00B91E54">
        <w:rPr>
          <w:rFonts w:hint="eastAsia"/>
        </w:rPr>
        <w:t>因频繁擦写</w:t>
      </w:r>
      <w:r w:rsidR="00B91E54">
        <w:t>造成信息</w:t>
      </w:r>
      <w:r w:rsidR="00B91E54">
        <w:rPr>
          <w:rFonts w:hint="eastAsia"/>
        </w:rPr>
        <w:t>丢失不在此定义</w:t>
      </w:r>
      <w:r w:rsidR="00B91E54" w:rsidRPr="00A82947">
        <w:t>。</w:t>
      </w:r>
    </w:p>
    <w:p w:rsidR="00A82947" w:rsidRPr="0027748E" w:rsidRDefault="00A82947" w:rsidP="00A82947">
      <w:pPr>
        <w:pStyle w:val="afff"/>
        <w:ind w:firstLine="420"/>
      </w:pPr>
    </w:p>
    <w:p w:rsidR="00013F0F" w:rsidRDefault="0027748E" w:rsidP="00013F0F">
      <w:pPr>
        <w:pStyle w:val="af6"/>
        <w:ind w:left="0"/>
      </w:pPr>
      <w:bookmarkStart w:id="200" w:name="_Toc294617177"/>
      <w:bookmarkStart w:id="201" w:name="_Toc430696035"/>
      <w:r>
        <w:rPr>
          <w:rFonts w:hint="eastAsia"/>
        </w:rPr>
        <w:t>数据保留时间（R</w:t>
      </w:r>
      <w:r w:rsidR="00A82947">
        <w:rPr>
          <w:rFonts w:hint="eastAsia"/>
        </w:rPr>
        <w:t>C</w:t>
      </w:r>
      <w:r>
        <w:rPr>
          <w:rFonts w:hint="eastAsia"/>
        </w:rPr>
        <w:t>）</w:t>
      </w:r>
      <w:bookmarkEnd w:id="200"/>
      <w:bookmarkEnd w:id="201"/>
    </w:p>
    <w:p w:rsidR="00013F0F" w:rsidRPr="00013F0F" w:rsidRDefault="00482802" w:rsidP="00A82947">
      <w:pPr>
        <w:pStyle w:val="afff"/>
        <w:ind w:firstLine="420"/>
      </w:pPr>
      <w:r>
        <w:rPr>
          <w:rFonts w:hint="eastAsia"/>
        </w:rPr>
        <w:t>M2M UICC卡</w:t>
      </w:r>
      <w:r w:rsidR="00B91E54">
        <w:rPr>
          <w:rFonts w:hint="eastAsia"/>
        </w:rPr>
        <w:t>定义了RC级别，该级别确定了从</w:t>
      </w:r>
      <w:r w:rsidR="006269C6">
        <w:rPr>
          <w:rFonts w:hint="eastAsia"/>
        </w:rPr>
        <w:t>M2M</w:t>
      </w:r>
      <w:r w:rsidR="00FB617D">
        <w:rPr>
          <w:rFonts w:hint="eastAsia"/>
        </w:rPr>
        <w:t xml:space="preserve"> </w:t>
      </w:r>
      <w:r w:rsidR="006269C6">
        <w:rPr>
          <w:rFonts w:hint="eastAsia"/>
        </w:rPr>
        <w:t>UICC</w:t>
      </w:r>
      <w:r w:rsidR="00DC4226">
        <w:rPr>
          <w:rFonts w:hint="eastAsia"/>
        </w:rPr>
        <w:t>卡</w:t>
      </w:r>
      <w:r w:rsidR="00B91E54">
        <w:rPr>
          <w:rFonts w:hint="eastAsia"/>
        </w:rPr>
        <w:t>生产完成开始，针对</w:t>
      </w:r>
      <w:r>
        <w:rPr>
          <w:rFonts w:hint="eastAsia"/>
        </w:rPr>
        <w:t>M2M UICC卡</w:t>
      </w:r>
      <w:r w:rsidR="00B91E54">
        <w:rPr>
          <w:rFonts w:hint="eastAsia"/>
        </w:rPr>
        <w:t>中的</w:t>
      </w:r>
      <w:r w:rsidR="00B91E54" w:rsidRPr="00A82947">
        <w:t>数据</w:t>
      </w:r>
      <w:r w:rsidR="00B91E54">
        <w:rPr>
          <w:rFonts w:hint="eastAsia"/>
        </w:rPr>
        <w:t>存储，应保持</w:t>
      </w:r>
      <w:r w:rsidR="00B91E54">
        <w:t>1</w:t>
      </w:r>
      <w:r w:rsidR="00B91E54">
        <w:rPr>
          <w:rFonts w:hint="eastAsia"/>
        </w:rPr>
        <w:t>5</w:t>
      </w:r>
      <w:r w:rsidR="00B91E54">
        <w:t>年</w:t>
      </w:r>
      <w:r w:rsidR="00B91E54">
        <w:rPr>
          <w:rFonts w:hint="eastAsia"/>
        </w:rPr>
        <w:t>以上</w:t>
      </w:r>
      <w:r w:rsidR="00B91E54" w:rsidRPr="00A82947">
        <w:t>的</w:t>
      </w:r>
      <w:r w:rsidR="00B91E54">
        <w:rPr>
          <w:rFonts w:hint="eastAsia"/>
        </w:rPr>
        <w:t>正常使用</w:t>
      </w:r>
      <w:r w:rsidR="00B91E54" w:rsidRPr="00A82947">
        <w:t>。</w:t>
      </w:r>
      <w:r w:rsidR="00B91E54">
        <w:rPr>
          <w:rFonts w:hint="eastAsia"/>
        </w:rPr>
        <w:t>因频繁擦写</w:t>
      </w:r>
      <w:r w:rsidR="00B91E54">
        <w:t>造成信息</w:t>
      </w:r>
      <w:r w:rsidR="00B91E54">
        <w:rPr>
          <w:rFonts w:hint="eastAsia"/>
        </w:rPr>
        <w:t>丢失不在此定义</w:t>
      </w:r>
      <w:r w:rsidR="00B91E54" w:rsidRPr="00A82947">
        <w:t>。</w:t>
      </w:r>
    </w:p>
    <w:p w:rsidR="00013F0F" w:rsidRPr="00013F0F" w:rsidRDefault="00013F0F" w:rsidP="00013F0F">
      <w:pPr>
        <w:pStyle w:val="afff"/>
        <w:ind w:firstLine="420"/>
      </w:pPr>
    </w:p>
    <w:p w:rsidR="002C1D97" w:rsidRDefault="00AE0F72" w:rsidP="007476A8">
      <w:pPr>
        <w:pStyle w:val="af5"/>
        <w:ind w:left="0"/>
      </w:pPr>
      <w:bookmarkStart w:id="202" w:name="_Toc294617178"/>
      <w:bookmarkStart w:id="203" w:name="_Toc430696036"/>
      <w:r>
        <w:rPr>
          <w:rFonts w:hint="eastAsia"/>
        </w:rPr>
        <w:t>最小更新次数</w:t>
      </w:r>
      <w:r w:rsidR="009F3432">
        <w:rPr>
          <w:rFonts w:hint="eastAsia"/>
        </w:rPr>
        <w:t>（UX）</w:t>
      </w:r>
      <w:bookmarkEnd w:id="202"/>
      <w:bookmarkEnd w:id="203"/>
    </w:p>
    <w:p w:rsidR="00013F0F" w:rsidRDefault="009F3432" w:rsidP="00013F0F">
      <w:pPr>
        <w:pStyle w:val="afff"/>
        <w:ind w:firstLine="420"/>
      </w:pPr>
      <w:r>
        <w:rPr>
          <w:rFonts w:hint="eastAsia"/>
        </w:rPr>
        <w:t>UX属性定义了</w:t>
      </w:r>
      <w:r w:rsidR="00482802">
        <w:rPr>
          <w:rFonts w:hint="eastAsia"/>
        </w:rPr>
        <w:t>M2M UICC卡</w:t>
      </w:r>
      <w:r w:rsidR="00AE0F72">
        <w:rPr>
          <w:rFonts w:hint="eastAsia"/>
        </w:rPr>
        <w:t>中特定文件可擦写次数的最小值，该特定文件在</w:t>
      </w:r>
      <w:r w:rsidR="00AE0F72" w:rsidRPr="000853F4">
        <w:t>TS 102 221</w:t>
      </w:r>
      <w:r w:rsidR="00AE0F72">
        <w:rPr>
          <w:rFonts w:hint="eastAsia"/>
        </w:rPr>
        <w:t>国际规范中定义，该特定文件的更新活跃度(</w:t>
      </w:r>
      <w:r w:rsidR="00AE0F72">
        <w:t>update activity</w:t>
      </w:r>
      <w:r w:rsidR="00AE0F72">
        <w:rPr>
          <w:rFonts w:hint="eastAsia"/>
        </w:rPr>
        <w:t>)为高。</w:t>
      </w:r>
    </w:p>
    <w:p w:rsidR="00276F3F" w:rsidRPr="00013F0F" w:rsidRDefault="00276F3F" w:rsidP="00013F0F">
      <w:pPr>
        <w:pStyle w:val="afff"/>
        <w:ind w:firstLine="420"/>
      </w:pPr>
    </w:p>
    <w:p w:rsidR="00013F0F" w:rsidRDefault="00122635" w:rsidP="00013F0F">
      <w:pPr>
        <w:pStyle w:val="af6"/>
        <w:ind w:left="0"/>
      </w:pPr>
      <w:bookmarkStart w:id="204" w:name="_Toc294617179"/>
      <w:bookmarkStart w:id="205" w:name="_Toc430696037"/>
      <w:r>
        <w:rPr>
          <w:rFonts w:hint="eastAsia"/>
        </w:rPr>
        <w:t>最小</w:t>
      </w:r>
      <w:r w:rsidR="009005B8">
        <w:rPr>
          <w:rFonts w:hint="eastAsia"/>
        </w:rPr>
        <w:t>更新</w:t>
      </w:r>
      <w:r>
        <w:rPr>
          <w:rFonts w:hint="eastAsia"/>
        </w:rPr>
        <w:t>次数</w:t>
      </w:r>
      <w:r w:rsidR="009005B8">
        <w:rPr>
          <w:rFonts w:hint="eastAsia"/>
        </w:rPr>
        <w:t>（UA）</w:t>
      </w:r>
      <w:bookmarkEnd w:id="204"/>
      <w:bookmarkEnd w:id="205"/>
    </w:p>
    <w:p w:rsidR="00013F0F" w:rsidRDefault="00482802" w:rsidP="00276F3F">
      <w:pPr>
        <w:pStyle w:val="afff"/>
        <w:ind w:firstLine="420"/>
      </w:pPr>
      <w:r>
        <w:rPr>
          <w:rFonts w:hint="eastAsia"/>
        </w:rPr>
        <w:t>M2M UICC卡</w:t>
      </w:r>
      <w:r w:rsidR="00276F3F">
        <w:rPr>
          <w:rFonts w:hint="eastAsia"/>
        </w:rPr>
        <w:t>定义UA属性要求对特定文件的更新次数不低于10万次。</w:t>
      </w:r>
      <w:r w:rsidR="00276F3F" w:rsidRPr="00276F3F">
        <w:t>由于信息</w:t>
      </w:r>
      <w:r w:rsidR="00276F3F">
        <w:rPr>
          <w:rFonts w:hint="eastAsia"/>
        </w:rPr>
        <w:t>存储</w:t>
      </w:r>
      <w:r w:rsidR="00276F3F">
        <w:t>的时间因素</w:t>
      </w:r>
      <w:r w:rsidR="00276F3F">
        <w:rPr>
          <w:rFonts w:hint="eastAsia"/>
        </w:rPr>
        <w:t>造成的数据丢失不在此定义。</w:t>
      </w:r>
    </w:p>
    <w:p w:rsidR="00276F3F" w:rsidRPr="00122635" w:rsidRDefault="00276F3F" w:rsidP="00276F3F">
      <w:pPr>
        <w:pStyle w:val="afff"/>
        <w:ind w:firstLine="420"/>
      </w:pPr>
    </w:p>
    <w:p w:rsidR="00013F0F" w:rsidRDefault="00122635" w:rsidP="00013F0F">
      <w:pPr>
        <w:pStyle w:val="af6"/>
        <w:ind w:left="0"/>
      </w:pPr>
      <w:bookmarkStart w:id="206" w:name="_Toc294617180"/>
      <w:bookmarkStart w:id="207" w:name="_Toc430696038"/>
      <w:r>
        <w:rPr>
          <w:rFonts w:hint="eastAsia"/>
        </w:rPr>
        <w:t>最小更新次数（UB）</w:t>
      </w:r>
      <w:bookmarkEnd w:id="206"/>
      <w:bookmarkEnd w:id="207"/>
    </w:p>
    <w:p w:rsidR="00013F0F" w:rsidRDefault="00482802" w:rsidP="00013F0F">
      <w:pPr>
        <w:pStyle w:val="afff"/>
        <w:ind w:firstLine="420"/>
      </w:pPr>
      <w:r>
        <w:rPr>
          <w:rFonts w:hint="eastAsia"/>
        </w:rPr>
        <w:t>M2M UICC卡</w:t>
      </w:r>
      <w:r w:rsidR="00CB7E89">
        <w:rPr>
          <w:rFonts w:hint="eastAsia"/>
        </w:rPr>
        <w:t>定义</w:t>
      </w:r>
      <w:r w:rsidR="00756CB9">
        <w:rPr>
          <w:rFonts w:hint="eastAsia"/>
        </w:rPr>
        <w:t>UB</w:t>
      </w:r>
      <w:r w:rsidR="00CB7E89">
        <w:rPr>
          <w:rFonts w:hint="eastAsia"/>
        </w:rPr>
        <w:t>属性要求对特定文件的更新次数不低于50万次。</w:t>
      </w:r>
      <w:r w:rsidR="00CB7E89" w:rsidRPr="00276F3F">
        <w:t>由于信息</w:t>
      </w:r>
      <w:r w:rsidR="00CB7E89">
        <w:rPr>
          <w:rFonts w:hint="eastAsia"/>
        </w:rPr>
        <w:t>存储</w:t>
      </w:r>
      <w:r w:rsidR="00CB7E89">
        <w:t>的时间因素</w:t>
      </w:r>
      <w:r w:rsidR="00CB7E89">
        <w:rPr>
          <w:rFonts w:hint="eastAsia"/>
        </w:rPr>
        <w:t>造成的数据丢失不在此定义。</w:t>
      </w:r>
    </w:p>
    <w:p w:rsidR="00276F3F" w:rsidRPr="00122635" w:rsidRDefault="00276F3F" w:rsidP="00013F0F">
      <w:pPr>
        <w:pStyle w:val="afff"/>
        <w:ind w:firstLine="420"/>
      </w:pPr>
    </w:p>
    <w:p w:rsidR="00013F0F" w:rsidRDefault="00122635" w:rsidP="00013F0F">
      <w:pPr>
        <w:pStyle w:val="af6"/>
        <w:ind w:left="0"/>
      </w:pPr>
      <w:bookmarkStart w:id="208" w:name="_Toc294617181"/>
      <w:bookmarkStart w:id="209" w:name="_Toc430696039"/>
      <w:r>
        <w:rPr>
          <w:rFonts w:hint="eastAsia"/>
        </w:rPr>
        <w:t>最小更新次数（UC）</w:t>
      </w:r>
      <w:bookmarkEnd w:id="208"/>
      <w:bookmarkEnd w:id="209"/>
    </w:p>
    <w:p w:rsidR="00822F81" w:rsidRPr="00FC2EA5" w:rsidRDefault="00482802" w:rsidP="00BD2B19">
      <w:pPr>
        <w:pStyle w:val="afff"/>
        <w:ind w:firstLine="420"/>
        <w:sectPr w:rsidR="00822F81" w:rsidRPr="00FC2EA5" w:rsidSect="00352ABA">
          <w:headerReference w:type="default" r:id="rId23"/>
          <w:pgSz w:w="11907" w:h="16840"/>
          <w:pgMar w:top="1440" w:right="1797" w:bottom="2075" w:left="1797" w:header="851" w:footer="1021" w:gutter="0"/>
          <w:pgNumType w:start="1"/>
          <w:cols w:space="425"/>
        </w:sectPr>
      </w:pPr>
      <w:r>
        <w:rPr>
          <w:rFonts w:hint="eastAsia"/>
        </w:rPr>
        <w:t>M2M UICC卡</w:t>
      </w:r>
      <w:r w:rsidR="00CB7E89">
        <w:rPr>
          <w:rFonts w:hint="eastAsia"/>
        </w:rPr>
        <w:t>定义</w:t>
      </w:r>
      <w:r w:rsidR="00756CB9">
        <w:rPr>
          <w:rFonts w:hint="eastAsia"/>
        </w:rPr>
        <w:t>UC</w:t>
      </w:r>
      <w:r w:rsidR="00CB7E89">
        <w:rPr>
          <w:rFonts w:hint="eastAsia"/>
        </w:rPr>
        <w:t>属性要求对特定文件的更新次数不低于100万次。</w:t>
      </w:r>
      <w:r w:rsidR="00CB7E89" w:rsidRPr="00276F3F">
        <w:t>由于信息</w:t>
      </w:r>
      <w:r w:rsidR="00CB7E89">
        <w:rPr>
          <w:rFonts w:hint="eastAsia"/>
        </w:rPr>
        <w:t>存储</w:t>
      </w:r>
      <w:r w:rsidR="00CB7E89">
        <w:t>的时间因素</w:t>
      </w:r>
      <w:r w:rsidR="00CB7E89">
        <w:rPr>
          <w:rFonts w:hint="eastAsia"/>
        </w:rPr>
        <w:t>造成的数据丢失不在此定义。</w:t>
      </w:r>
      <w:bookmarkStart w:id="210" w:name="_Toc278466078"/>
      <w:bookmarkStart w:id="211" w:name="_Toc278466676"/>
      <w:bookmarkStart w:id="212" w:name="_Toc278466757"/>
      <w:bookmarkStart w:id="213" w:name="_Toc232835106"/>
      <w:bookmarkEnd w:id="210"/>
      <w:bookmarkEnd w:id="211"/>
      <w:bookmarkEnd w:id="212"/>
      <w:bookmarkEnd w:id="213"/>
    </w:p>
    <w:p w:rsidR="00A127CA" w:rsidRDefault="00A127CA" w:rsidP="00396F16">
      <w:pPr>
        <w:pStyle w:val="afff"/>
        <w:ind w:firstLineChars="0" w:firstLine="0"/>
      </w:pPr>
    </w:p>
    <w:p w:rsidR="005F42F4" w:rsidRDefault="00C65E79" w:rsidP="00822F81">
      <w:pPr>
        <w:pStyle w:val="af5"/>
        <w:numPr>
          <w:ilvl w:val="0"/>
          <w:numId w:val="0"/>
        </w:numPr>
      </w:pPr>
      <w:bookmarkStart w:id="214" w:name="_Toc294617221"/>
      <w:bookmarkStart w:id="215" w:name="_Toc430696040"/>
      <w:r>
        <w:rPr>
          <w:rFonts w:hint="eastAsia"/>
        </w:rPr>
        <w:t>附录A</w:t>
      </w:r>
      <w:r w:rsidR="00743F44">
        <w:rPr>
          <w:rFonts w:hint="eastAsia"/>
        </w:rPr>
        <w:t>（规范性附录）</w:t>
      </w:r>
      <w:r w:rsidR="00981CDC">
        <w:rPr>
          <w:rFonts w:hint="eastAsia"/>
        </w:rPr>
        <w:t>针对</w:t>
      </w:r>
      <w:r w:rsidR="00981CDC">
        <w:t>MFF</w:t>
      </w:r>
      <w:r w:rsidR="00981CDC">
        <w:rPr>
          <w:rFonts w:hint="eastAsia"/>
        </w:rPr>
        <w:t>的</w:t>
      </w:r>
      <w:r w:rsidR="001A70FE">
        <w:t>PCB</w:t>
      </w:r>
      <w:r w:rsidR="00981CDC">
        <w:rPr>
          <w:rFonts w:hint="eastAsia"/>
        </w:rPr>
        <w:t>布局</w:t>
      </w:r>
      <w:bookmarkEnd w:id="214"/>
      <w:bookmarkEnd w:id="215"/>
    </w:p>
    <w:p w:rsidR="001A70FE" w:rsidRDefault="00981CDC" w:rsidP="001A70FE">
      <w:pPr>
        <w:pStyle w:val="afff"/>
        <w:ind w:firstLine="420"/>
      </w:pPr>
      <w:r>
        <w:rPr>
          <w:rFonts w:hint="eastAsia"/>
        </w:rPr>
        <w:t>本节明确了PCB布局，依据该布局任意类型的MFF均可与PCB板连接</w:t>
      </w:r>
      <w:r w:rsidR="00464AC4">
        <w:rPr>
          <w:rFonts w:hint="eastAsia"/>
        </w:rPr>
        <w:t>，见下图：</w:t>
      </w:r>
    </w:p>
    <w:p w:rsidR="001A70FE" w:rsidRDefault="008409EF" w:rsidP="008409EF">
      <w:pPr>
        <w:pStyle w:val="afff"/>
        <w:ind w:leftChars="-607" w:left="-2" w:hangingChars="606" w:hanging="1273"/>
        <w:jc w:val="center"/>
      </w:pPr>
      <w:r>
        <w:object w:dxaOrig="13445" w:dyaOrig="14141">
          <v:shape id="_x0000_i1027" type="#_x0000_t75" style="width:561pt;height:446.25pt" o:ole="">
            <v:imagedata r:id="rId24" o:title=""/>
          </v:shape>
          <o:OLEObject Type="Embed" ProgID="Visio.Drawing.11" ShapeID="_x0000_i1027" DrawAspect="Content" ObjectID="_1510056620" r:id="rId25"/>
        </w:object>
      </w:r>
      <w:r w:rsidR="00981CDC" w:rsidRPr="00981CDC">
        <w:t xml:space="preserve"> </w:t>
      </w:r>
      <w:r w:rsidR="00606135">
        <w:rPr>
          <w:rFonts w:hint="eastAsia"/>
        </w:rPr>
        <w:t>图</w:t>
      </w:r>
      <w:r w:rsidR="00981CDC" w:rsidRPr="005A090A">
        <w:t xml:space="preserve"> A</w:t>
      </w:r>
      <w:r w:rsidR="00A213F1">
        <w:rPr>
          <w:rFonts w:hint="eastAsia"/>
        </w:rPr>
        <w:t>-</w:t>
      </w:r>
      <w:r w:rsidR="00981CDC" w:rsidRPr="005A090A">
        <w:t>1</w:t>
      </w:r>
      <w:r w:rsidR="00BF1B64">
        <w:t xml:space="preserve"> PCB</w:t>
      </w:r>
      <w:r w:rsidR="00BF1B64">
        <w:rPr>
          <w:rFonts w:hint="eastAsia"/>
        </w:rPr>
        <w:t>设计建议</w:t>
      </w:r>
    </w:p>
    <w:p w:rsidR="00981CDC" w:rsidRDefault="00981CDC" w:rsidP="00981CDC">
      <w:pPr>
        <w:pStyle w:val="afff"/>
        <w:ind w:leftChars="-271" w:left="-2" w:hangingChars="270" w:hanging="567"/>
      </w:pPr>
    </w:p>
    <w:p w:rsidR="00981CDC" w:rsidRPr="008409EF" w:rsidRDefault="0051318D" w:rsidP="004B29E3">
      <w:pPr>
        <w:spacing w:line="240" w:lineRule="auto"/>
        <w:rPr>
          <w:rFonts w:ascii="宋体"/>
          <w:noProof/>
        </w:rPr>
      </w:pPr>
      <w:r w:rsidRPr="008409EF">
        <w:rPr>
          <w:rFonts w:ascii="宋体" w:hint="eastAsia"/>
          <w:noProof/>
        </w:rPr>
        <w:t>内部的</w:t>
      </w:r>
      <w:r w:rsidRPr="008409EF">
        <w:rPr>
          <w:rFonts w:ascii="宋体"/>
          <w:noProof/>
        </w:rPr>
        <w:t xml:space="preserve">C1 </w:t>
      </w:r>
      <w:r w:rsidRPr="008409EF">
        <w:rPr>
          <w:rFonts w:ascii="宋体" w:hint="eastAsia"/>
          <w:noProof/>
        </w:rPr>
        <w:t>和</w:t>
      </w:r>
      <w:r w:rsidR="00981CDC" w:rsidRPr="008409EF">
        <w:rPr>
          <w:rFonts w:ascii="宋体"/>
          <w:noProof/>
        </w:rPr>
        <w:t xml:space="preserve"> C8</w:t>
      </w:r>
      <w:r w:rsidRPr="008409EF">
        <w:rPr>
          <w:rFonts w:ascii="宋体" w:hint="eastAsia"/>
          <w:noProof/>
        </w:rPr>
        <w:t>管脚的连接线是MFF1和MFF2的连接点。</w:t>
      </w:r>
      <w:r w:rsidR="00981CDC" w:rsidRPr="008409EF">
        <w:rPr>
          <w:rFonts w:ascii="宋体"/>
          <w:noProof/>
        </w:rPr>
        <w:t xml:space="preserve"> </w:t>
      </w:r>
    </w:p>
    <w:p w:rsidR="00981CDC" w:rsidRPr="008409EF" w:rsidRDefault="0051318D" w:rsidP="004B29E3">
      <w:pPr>
        <w:spacing w:line="240" w:lineRule="auto"/>
        <w:rPr>
          <w:rFonts w:ascii="宋体"/>
          <w:noProof/>
        </w:rPr>
      </w:pPr>
      <w:r w:rsidRPr="008409EF">
        <w:rPr>
          <w:rFonts w:ascii="宋体" w:hint="eastAsia"/>
          <w:noProof/>
        </w:rPr>
        <w:t>外面的</w:t>
      </w:r>
      <w:r w:rsidRPr="008409EF">
        <w:rPr>
          <w:rFonts w:ascii="宋体"/>
          <w:noProof/>
        </w:rPr>
        <w:t xml:space="preserve"> C1 </w:t>
      </w:r>
      <w:r w:rsidRPr="008409EF">
        <w:rPr>
          <w:rFonts w:ascii="宋体" w:hint="eastAsia"/>
          <w:noProof/>
        </w:rPr>
        <w:t>和</w:t>
      </w:r>
      <w:r w:rsidR="00981CDC" w:rsidRPr="008409EF">
        <w:rPr>
          <w:rFonts w:ascii="宋体"/>
          <w:noProof/>
        </w:rPr>
        <w:t xml:space="preserve"> C8</w:t>
      </w:r>
      <w:r w:rsidRPr="008409EF">
        <w:rPr>
          <w:rFonts w:ascii="宋体" w:hint="eastAsia"/>
          <w:noProof/>
        </w:rPr>
        <w:t>管脚的连接线是针对MFF插座的连接点</w:t>
      </w:r>
      <w:r w:rsidR="00981CDC" w:rsidRPr="008409EF">
        <w:rPr>
          <w:rFonts w:ascii="宋体"/>
          <w:noProof/>
        </w:rPr>
        <w:t xml:space="preserve"> </w:t>
      </w:r>
    </w:p>
    <w:p w:rsidR="00981CDC" w:rsidRPr="008409EF" w:rsidRDefault="0051318D" w:rsidP="004B29E3">
      <w:pPr>
        <w:spacing w:line="240" w:lineRule="auto"/>
        <w:rPr>
          <w:rFonts w:ascii="宋体"/>
          <w:noProof/>
        </w:rPr>
      </w:pPr>
      <w:r w:rsidRPr="008409EF">
        <w:rPr>
          <w:rFonts w:ascii="宋体" w:hint="eastAsia"/>
          <w:noProof/>
        </w:rPr>
        <w:t>在C1和C8管脚中间的灰色连接点不是电气连接点</w:t>
      </w:r>
      <w:r w:rsidRPr="008409EF">
        <w:rPr>
          <w:rFonts w:ascii="宋体"/>
          <w:noProof/>
        </w:rPr>
        <w:t>(</w:t>
      </w:r>
      <w:r w:rsidRPr="008409EF">
        <w:rPr>
          <w:rFonts w:ascii="宋体" w:hint="eastAsia"/>
          <w:noProof/>
        </w:rPr>
        <w:t>即他们是绝缘)</w:t>
      </w:r>
      <w:r w:rsidR="008409EF" w:rsidRPr="008409EF">
        <w:rPr>
          <w:rFonts w:ascii="宋体" w:hint="eastAsia"/>
          <w:noProof/>
        </w:rPr>
        <w:t>，用于加强MFF和主板的贴合强度。</w:t>
      </w:r>
    </w:p>
    <w:p w:rsidR="00981CDC" w:rsidRPr="008409EF" w:rsidRDefault="008409EF" w:rsidP="004B29E3">
      <w:pPr>
        <w:pStyle w:val="afff"/>
        <w:ind w:firstLineChars="0" w:firstLine="0"/>
      </w:pPr>
      <w:r w:rsidRPr="008409EF">
        <w:rPr>
          <w:rFonts w:hint="eastAsia"/>
        </w:rPr>
        <w:t>其他灰色的连接点用于加强MFF连接点的坚固</w:t>
      </w:r>
      <w:r>
        <w:rPr>
          <w:rFonts w:hint="eastAsia"/>
        </w:rPr>
        <w:t>。</w:t>
      </w:r>
    </w:p>
    <w:p w:rsidR="00981CDC" w:rsidRDefault="008409EF" w:rsidP="004B29E3">
      <w:pPr>
        <w:pStyle w:val="afff"/>
        <w:ind w:leftChars="-1" w:left="-2" w:firstLineChars="0" w:firstLine="2"/>
      </w:pPr>
      <w:r w:rsidRPr="008409EF">
        <w:t>图A.1</w:t>
      </w:r>
      <w:r>
        <w:rPr>
          <w:rFonts w:hint="eastAsia"/>
        </w:rPr>
        <w:t>的</w:t>
      </w:r>
      <w:r w:rsidRPr="008409EF">
        <w:t>10.50</w:t>
      </w:r>
      <w:r>
        <w:rPr>
          <w:rFonts w:hint="eastAsia"/>
        </w:rPr>
        <w:t>*</w:t>
      </w:r>
      <w:r w:rsidRPr="008409EF">
        <w:t>11.10毫米矩形框在</w:t>
      </w:r>
      <w:r>
        <w:t>是推荐</w:t>
      </w:r>
      <w:r w:rsidR="00887B7A">
        <w:rPr>
          <w:rFonts w:hint="eastAsia"/>
        </w:rPr>
        <w:t>的尺寸</w:t>
      </w:r>
      <w:r w:rsidR="00887B7A">
        <w:t>，</w:t>
      </w:r>
      <w:r w:rsidR="00887B7A">
        <w:rPr>
          <w:rFonts w:hint="eastAsia"/>
        </w:rPr>
        <w:t>为了能够兼容</w:t>
      </w:r>
      <w:r w:rsidRPr="008409EF">
        <w:t>MFF</w:t>
      </w:r>
      <w:r w:rsidR="00887B7A">
        <w:rPr>
          <w:rFonts w:hint="eastAsia"/>
        </w:rPr>
        <w:t>各种插接方式</w:t>
      </w:r>
      <w:r w:rsidRPr="008409EF">
        <w:t>。</w:t>
      </w:r>
      <w:r w:rsidR="00887B7A">
        <w:rPr>
          <w:rFonts w:hint="eastAsia"/>
        </w:rPr>
        <w:t>最小尺寸</w:t>
      </w:r>
      <w:r w:rsidR="00887B7A">
        <w:t>8</w:t>
      </w:r>
      <w:r w:rsidR="00887B7A">
        <w:rPr>
          <w:rFonts w:hint="eastAsia"/>
        </w:rPr>
        <w:t>.</w:t>
      </w:r>
      <w:r w:rsidRPr="008409EF">
        <w:t>05</w:t>
      </w:r>
      <w:r w:rsidR="00887B7A">
        <w:rPr>
          <w:rFonts w:hint="eastAsia"/>
        </w:rPr>
        <w:t>*</w:t>
      </w:r>
      <w:r w:rsidR="00887B7A">
        <w:t>9</w:t>
      </w:r>
      <w:r w:rsidR="00887B7A">
        <w:rPr>
          <w:rFonts w:hint="eastAsia"/>
        </w:rPr>
        <w:t>.</w:t>
      </w:r>
      <w:r w:rsidRPr="008409EF">
        <w:t>00毫米的接触面积</w:t>
      </w:r>
      <w:r w:rsidR="00887B7A">
        <w:rPr>
          <w:rFonts w:hint="eastAsia"/>
        </w:rPr>
        <w:t>是</w:t>
      </w:r>
      <w:r w:rsidRPr="008409EF">
        <w:t>容纳MFF</w:t>
      </w:r>
      <w:r w:rsidR="00887B7A">
        <w:rPr>
          <w:rFonts w:hint="eastAsia"/>
        </w:rPr>
        <w:t>的</w:t>
      </w:r>
      <w:r w:rsidR="00887B7A" w:rsidRPr="008409EF">
        <w:t>最低</w:t>
      </w:r>
      <w:r w:rsidR="00887B7A">
        <w:rPr>
          <w:rFonts w:hint="eastAsia"/>
        </w:rPr>
        <w:t>尺寸</w:t>
      </w:r>
      <w:r w:rsidRPr="008409EF">
        <w:t>。</w:t>
      </w:r>
    </w:p>
    <w:p w:rsidR="003230DD" w:rsidRPr="00A260DF" w:rsidRDefault="003230DD" w:rsidP="003230DD">
      <w:pPr>
        <w:pStyle w:val="afff"/>
        <w:ind w:firstLineChars="0" w:firstLine="0"/>
      </w:pPr>
    </w:p>
    <w:sectPr w:rsidR="003230DD" w:rsidRPr="00A260DF" w:rsidSect="00352ABA">
      <w:pgSz w:w="11907" w:h="16840"/>
      <w:pgMar w:top="1440" w:right="1797" w:bottom="2075" w:left="1797" w:header="851" w:footer="1021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0A9" w:rsidRDefault="009510A9">
      <w:r>
        <w:separator/>
      </w:r>
    </w:p>
  </w:endnote>
  <w:endnote w:type="continuationSeparator" w:id="1">
    <w:p w:rsidR="009510A9" w:rsidRDefault="00951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Default="000A224F">
    <w:pPr>
      <w:pStyle w:val="aff4"/>
      <w:framePr w:wrap="around" w:vAnchor="text" w:hAnchor="margin" w:xAlign="center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0A224F" w:rsidRDefault="000A224F">
    <w:pPr>
      <w:pStyle w:val="afff0"/>
      <w:rPr>
        <w:rStyle w:val="aff5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Default="000A224F">
    <w:pPr>
      <w:pStyle w:val="aff4"/>
      <w:framePr w:wrap="around" w:vAnchor="text" w:hAnchor="margin" w:xAlign="center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0A224F" w:rsidRDefault="000A224F">
    <w:pPr>
      <w:pStyle w:val="afff1"/>
      <w:rPr>
        <w:rStyle w:val="aff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Default="000A224F">
    <w:pPr>
      <w:pStyle w:val="aff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Default="000A224F">
    <w:pPr>
      <w:pStyle w:val="aff4"/>
      <w:ind w:right="90"/>
      <w:jc w:val="center"/>
    </w:pPr>
    <w:r>
      <w:rPr>
        <w:rStyle w:val="aff5"/>
      </w:rPr>
      <w:fldChar w:fldCharType="begin"/>
    </w:r>
    <w:r>
      <w:rPr>
        <w:rStyle w:val="aff5"/>
      </w:rPr>
      <w:instrText xml:space="preserve"> PAGE </w:instrText>
    </w:r>
    <w:r>
      <w:rPr>
        <w:rStyle w:val="aff5"/>
      </w:rPr>
      <w:fldChar w:fldCharType="separate"/>
    </w:r>
    <w:r w:rsidR="00793532">
      <w:rPr>
        <w:rStyle w:val="aff5"/>
        <w:noProof/>
      </w:rPr>
      <w:t>12</w:t>
    </w:r>
    <w:r>
      <w:rPr>
        <w:rStyle w:val="aff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0A9" w:rsidRDefault="009510A9">
      <w:r>
        <w:separator/>
      </w:r>
    </w:p>
  </w:footnote>
  <w:footnote w:type="continuationSeparator" w:id="1">
    <w:p w:rsidR="009510A9" w:rsidRDefault="00951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Default="000A224F">
    <w:pPr>
      <w:pStyle w:val="afff3"/>
    </w:pPr>
    <w:r>
      <w:t>QB/CUXXX-200X ××××—××××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Pr="002B5B07" w:rsidRDefault="000A224F" w:rsidP="00EA38F5">
    <w:pPr>
      <w:pStyle w:val="aff3"/>
      <w:wordWrap w:val="0"/>
      <w:jc w:val="right"/>
      <w:rPr>
        <w:rFonts w:ascii="宋体" w:hAnsi="宋体"/>
        <w:szCs w:val="18"/>
      </w:rPr>
    </w:pPr>
    <w:r>
      <w:rPr>
        <w:rFonts w:ascii="宋体" w:hAnsi="宋体" w:hint="eastAsia"/>
        <w:szCs w:val="18"/>
      </w:rPr>
      <w:t xml:space="preserve">QB/CU W52-124(2015) </w:t>
    </w:r>
    <w:r w:rsidRPr="002B5B07">
      <w:rPr>
        <w:rFonts w:ascii="宋体" w:hAnsi="宋体" w:hint="eastAsia"/>
        <w:szCs w:val="18"/>
      </w:rPr>
      <w:t>中国联通</w:t>
    </w:r>
    <w:r>
      <w:rPr>
        <w:rFonts w:ascii="宋体" w:hAnsi="宋体" w:hint="eastAsia"/>
        <w:szCs w:val="18"/>
      </w:rPr>
      <w:t>M2M UICC卡技术规范 V3.0</w:t>
    </w:r>
  </w:p>
  <w:p w:rsidR="000A224F" w:rsidRDefault="000A224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Default="000A224F">
    <w:pPr>
      <w:pStyle w:val="afff4"/>
    </w:pPr>
    <w:r>
      <w:t xml:space="preserve">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4F" w:rsidRPr="00EA38F5" w:rsidRDefault="000A224F" w:rsidP="00EA38F5">
    <w:pPr>
      <w:pStyle w:val="aff3"/>
      <w:wordWrap w:val="0"/>
      <w:jc w:val="right"/>
    </w:pPr>
    <w:r>
      <w:rPr>
        <w:rFonts w:ascii="宋体" w:hAnsi="宋体" w:hint="eastAsia"/>
        <w:szCs w:val="18"/>
      </w:rPr>
      <w:t xml:space="preserve">QB/CU W52-124(2015) </w:t>
    </w:r>
    <w:r w:rsidRPr="002B5B07">
      <w:rPr>
        <w:rFonts w:ascii="宋体" w:hAnsi="宋体" w:hint="eastAsia"/>
        <w:szCs w:val="18"/>
      </w:rPr>
      <w:t>中国联通</w:t>
    </w:r>
    <w:r>
      <w:rPr>
        <w:rFonts w:ascii="宋体" w:hAnsi="宋体" w:hint="eastAsia"/>
        <w:szCs w:val="18"/>
      </w:rPr>
      <w:t>M2M UICC卡技术规范 V3.0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182A9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646A3E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E4C17C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2481D1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B30B2E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77EF16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EAABF5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CD6289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B5AE35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CC2BCD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6A5D10"/>
    <w:multiLevelType w:val="hybridMultilevel"/>
    <w:tmpl w:val="A09E79A8"/>
    <w:lvl w:ilvl="0" w:tplc="134A425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067853D4"/>
    <w:multiLevelType w:val="hybridMultilevel"/>
    <w:tmpl w:val="171E4C6E"/>
    <w:lvl w:ilvl="0" w:tplc="9378E3B2">
      <w:start w:val="1"/>
      <w:numFmt w:val="decimal"/>
      <w:lvlText w:val="%1."/>
      <w:lvlJc w:val="left"/>
      <w:pPr>
        <w:tabs>
          <w:tab w:val="num" w:pos="1200"/>
        </w:tabs>
        <w:ind w:left="1200" w:hanging="42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AE367E9"/>
    <w:multiLevelType w:val="hybridMultilevel"/>
    <w:tmpl w:val="18C80A92"/>
    <w:lvl w:ilvl="0" w:tplc="62CC9F74">
      <w:start w:val="1"/>
      <w:numFmt w:val="none"/>
      <w:pStyle w:val="a6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C7108F6"/>
    <w:multiLevelType w:val="hybridMultilevel"/>
    <w:tmpl w:val="C8AAD6C8"/>
    <w:lvl w:ilvl="0" w:tplc="170C7C7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0C15FE7"/>
    <w:multiLevelType w:val="multilevel"/>
    <w:tmpl w:val="B62668A0"/>
    <w:lvl w:ilvl="0">
      <w:start w:val="1"/>
      <w:numFmt w:val="bullet"/>
      <w:pStyle w:val="IBN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8014CE"/>
    <w:multiLevelType w:val="hybridMultilevel"/>
    <w:tmpl w:val="D5A60252"/>
    <w:lvl w:ilvl="0" w:tplc="7890B3D0">
      <w:start w:val="1"/>
      <w:numFmt w:val="decimal"/>
      <w:lvlText w:val="%1.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5616037"/>
    <w:multiLevelType w:val="hybridMultilevel"/>
    <w:tmpl w:val="32A2EF5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18">
    <w:nsid w:val="16463903"/>
    <w:multiLevelType w:val="hybridMultilevel"/>
    <w:tmpl w:val="DE2277DC"/>
    <w:lvl w:ilvl="0" w:tplc="D406735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9384A14E">
      <w:start w:val="8"/>
      <w:numFmt w:val="bullet"/>
      <w:lvlText w:val="‐"/>
      <w:lvlJc w:val="left"/>
      <w:pPr>
        <w:ind w:left="1260" w:hanging="420"/>
      </w:pPr>
      <w:rPr>
        <w:rFonts w:ascii="宋体" w:eastAsia="宋体" w:hAnsi="宋体" w:cs="Times New Roman"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1D1863E6"/>
    <w:multiLevelType w:val="hybridMultilevel"/>
    <w:tmpl w:val="5A587F10"/>
    <w:lvl w:ilvl="0" w:tplc="170C7C7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1F9718D3"/>
    <w:multiLevelType w:val="hybridMultilevel"/>
    <w:tmpl w:val="1522FA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2641576E"/>
    <w:multiLevelType w:val="hybridMultilevel"/>
    <w:tmpl w:val="A2C85582"/>
    <w:lvl w:ilvl="0" w:tplc="A844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6595157"/>
    <w:multiLevelType w:val="hybridMultilevel"/>
    <w:tmpl w:val="5E4C03A4"/>
    <w:lvl w:ilvl="0" w:tplc="9384A14E">
      <w:start w:val="8"/>
      <w:numFmt w:val="bullet"/>
      <w:lvlText w:val="‐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26DE4BF5"/>
    <w:multiLevelType w:val="hybridMultilevel"/>
    <w:tmpl w:val="85E8AFBA"/>
    <w:lvl w:ilvl="0" w:tplc="9384A14E">
      <w:start w:val="8"/>
      <w:numFmt w:val="bullet"/>
      <w:lvlText w:val="‐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29F978E9"/>
    <w:multiLevelType w:val="multilevel"/>
    <w:tmpl w:val="9C7E1708"/>
    <w:lvl w:ilvl="0">
      <w:start w:val="1"/>
      <w:numFmt w:val="bullet"/>
      <w:pStyle w:val="IBL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1780071"/>
    <w:multiLevelType w:val="hybridMultilevel"/>
    <w:tmpl w:val="24A09500"/>
    <w:lvl w:ilvl="0" w:tplc="86C83E6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B3816A0"/>
    <w:multiLevelType w:val="hybridMultilevel"/>
    <w:tmpl w:val="4634BB5C"/>
    <w:lvl w:ilvl="0" w:tplc="D406735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D406735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07E65F9"/>
    <w:multiLevelType w:val="hybridMultilevel"/>
    <w:tmpl w:val="0EF65632"/>
    <w:lvl w:ilvl="0" w:tplc="EA9E3098">
      <w:start w:val="1"/>
      <w:numFmt w:val="none"/>
      <w:pStyle w:val="a7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AC26BEA4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38606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35E4BEE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CF65CE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A3460A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8BA6F1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CE21EA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18A6B3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419E142B"/>
    <w:multiLevelType w:val="hybridMultilevel"/>
    <w:tmpl w:val="C46629B2"/>
    <w:lvl w:ilvl="0" w:tplc="D406735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3D20B14"/>
    <w:multiLevelType w:val="hybridMultilevel"/>
    <w:tmpl w:val="1972716A"/>
    <w:lvl w:ilvl="0" w:tplc="108AF3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442F6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AFC217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0B81FF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45C329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632D29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5A4924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362D13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B0268E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50F206C"/>
    <w:multiLevelType w:val="multilevel"/>
    <w:tmpl w:val="3A146C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 w:val="0"/>
        <w:sz w:val="21"/>
        <w:szCs w:val="21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eastAsia="黑体" w:hint="eastAsia"/>
        <w:sz w:val="21"/>
        <w:szCs w:val="21"/>
      </w:rPr>
    </w:lvl>
    <w:lvl w:ilvl="2">
      <w:start w:val="1"/>
      <w:numFmt w:val="decimal"/>
      <w:pStyle w:val="31"/>
      <w:lvlText w:val="%1.%2.%3"/>
      <w:lvlJc w:val="left"/>
      <w:pPr>
        <w:tabs>
          <w:tab w:val="num" w:pos="940"/>
        </w:tabs>
        <w:ind w:left="940" w:hanging="7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496E4D7B"/>
    <w:multiLevelType w:val="hybridMultilevel"/>
    <w:tmpl w:val="4B743952"/>
    <w:lvl w:ilvl="0" w:tplc="180A9CAC">
      <w:start w:val="1"/>
      <w:numFmt w:val="none"/>
      <w:pStyle w:val="a8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21D2E37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7662BA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968D80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2A6BCA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5DC867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9861DC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2FEB51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9A21DE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9CE2E13"/>
    <w:multiLevelType w:val="hybridMultilevel"/>
    <w:tmpl w:val="B99E5F90"/>
    <w:lvl w:ilvl="0" w:tplc="A844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4B8F6E14"/>
    <w:multiLevelType w:val="hybridMultilevel"/>
    <w:tmpl w:val="846468E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57C2AF5"/>
    <w:multiLevelType w:val="multilevel"/>
    <w:tmpl w:val="90128FF4"/>
    <w:lvl w:ilvl="0">
      <w:start w:val="1"/>
      <w:numFmt w:val="decimal"/>
      <w:pStyle w:val="a9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5">
    <w:nsid w:val="56CF05E7"/>
    <w:multiLevelType w:val="hybridMultilevel"/>
    <w:tmpl w:val="261C830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57BF7817"/>
    <w:multiLevelType w:val="hybridMultilevel"/>
    <w:tmpl w:val="EC482CCA"/>
    <w:lvl w:ilvl="0" w:tplc="DFBA66EA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9764836"/>
    <w:multiLevelType w:val="hybridMultilevel"/>
    <w:tmpl w:val="1ED8A0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>
    <w:nsid w:val="5B8538D8"/>
    <w:multiLevelType w:val="hybridMultilevel"/>
    <w:tmpl w:val="DE8C480C"/>
    <w:lvl w:ilvl="0" w:tplc="EF24BB2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9443A14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794A85B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51E04F58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6E10E870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D1E6E452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E45E8FB4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8DE05890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281C31B4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>
    <w:nsid w:val="5BD26147"/>
    <w:multiLevelType w:val="multilevel"/>
    <w:tmpl w:val="6CCC6776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418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0">
    <w:nsid w:val="5D1A7726"/>
    <w:multiLevelType w:val="multilevel"/>
    <w:tmpl w:val="4142E218"/>
    <w:lvl w:ilvl="0">
      <w:start w:val="1"/>
      <w:numFmt w:val="upperLetter"/>
      <w:pStyle w:val="aa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62C856E0"/>
    <w:multiLevelType w:val="hybridMultilevel"/>
    <w:tmpl w:val="4A2626B2"/>
    <w:lvl w:ilvl="0" w:tplc="D9122D9C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2">
    <w:nsid w:val="646260FA"/>
    <w:multiLevelType w:val="multilevel"/>
    <w:tmpl w:val="E9AAD696"/>
    <w:lvl w:ilvl="0">
      <w:start w:val="1"/>
      <w:numFmt w:val="decimal"/>
      <w:pStyle w:val="ab"/>
      <w:suff w:val="nothing"/>
      <w:lvlText w:val="表%1　"/>
      <w:lvlJc w:val="center"/>
      <w:pPr>
        <w:ind w:left="8081" w:hanging="567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>
    <w:nsid w:val="657D3FBC"/>
    <w:multiLevelType w:val="multilevel"/>
    <w:tmpl w:val="0C8A70C6"/>
    <w:lvl w:ilvl="0">
      <w:start w:val="1"/>
      <w:numFmt w:val="upperLetter"/>
      <w:pStyle w:val="ac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d"/>
      <w:suff w:val="nothing"/>
      <w:lvlText w:val="%1.%2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ae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0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1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2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>
    <w:nsid w:val="6A440BB8"/>
    <w:multiLevelType w:val="hybridMultilevel"/>
    <w:tmpl w:val="6DE6A4F0"/>
    <w:lvl w:ilvl="0" w:tplc="CC44C7C8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5">
    <w:nsid w:val="6CEA2025"/>
    <w:multiLevelType w:val="multilevel"/>
    <w:tmpl w:val="0CB02DB6"/>
    <w:lvl w:ilvl="0">
      <w:start w:val="1"/>
      <w:numFmt w:val="none"/>
      <w:pStyle w:val="af3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4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5"/>
      <w:suff w:val="nothing"/>
      <w:lvlText w:val="%1%2.%3　"/>
      <w:lvlJc w:val="left"/>
      <w:pPr>
        <w:ind w:left="568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6"/>
      <w:suff w:val="nothing"/>
      <w:lvlText w:val="%1%2.%3.%4　"/>
      <w:lvlJc w:val="left"/>
      <w:pPr>
        <w:ind w:left="71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7"/>
      <w:suff w:val="nothing"/>
      <w:lvlText w:val="%1%2.%3.%4.%5　"/>
      <w:lvlJc w:val="left"/>
      <w:pPr>
        <w:ind w:left="105" w:hanging="105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8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9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6">
    <w:nsid w:val="6DBF04F4"/>
    <w:multiLevelType w:val="hybridMultilevel"/>
    <w:tmpl w:val="CD363A48"/>
    <w:lvl w:ilvl="0" w:tplc="7640147C">
      <w:start w:val="1"/>
      <w:numFmt w:val="none"/>
      <w:pStyle w:val="afa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DEE0341"/>
    <w:multiLevelType w:val="hybridMultilevel"/>
    <w:tmpl w:val="026C3184"/>
    <w:lvl w:ilvl="0" w:tplc="7864FBB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723C3DE3"/>
    <w:multiLevelType w:val="hybridMultilevel"/>
    <w:tmpl w:val="A980385A"/>
    <w:lvl w:ilvl="0" w:tplc="A4A0017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B5005B2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76933334"/>
    <w:multiLevelType w:val="hybridMultilevel"/>
    <w:tmpl w:val="91E8F98C"/>
    <w:lvl w:ilvl="0" w:tplc="170C7C70">
      <w:start w:val="1"/>
      <w:numFmt w:val="none"/>
      <w:pStyle w:val="afb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76D471CE"/>
    <w:multiLevelType w:val="hybridMultilevel"/>
    <w:tmpl w:val="8D66EC60"/>
    <w:lvl w:ilvl="0" w:tplc="4FF2630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C644A3E2">
      <w:start w:val="1"/>
      <w:numFmt w:val="lowerLetter"/>
      <w:lvlText w:val="%2)"/>
      <w:lvlJc w:val="left"/>
      <w:pPr>
        <w:tabs>
          <w:tab w:val="num" w:pos="-75"/>
        </w:tabs>
        <w:ind w:left="-75" w:hanging="420"/>
      </w:pPr>
    </w:lvl>
    <w:lvl w:ilvl="2" w:tplc="A3E63880">
      <w:start w:val="1"/>
      <w:numFmt w:val="decimal"/>
      <w:lvlText w:val="%3."/>
      <w:lvlJc w:val="left"/>
      <w:pPr>
        <w:tabs>
          <w:tab w:val="num" w:pos="285"/>
        </w:tabs>
        <w:ind w:left="285" w:hanging="360"/>
      </w:pPr>
      <w:rPr>
        <w:rFonts w:hint="default"/>
      </w:rPr>
    </w:lvl>
    <w:lvl w:ilvl="3" w:tplc="130C38F8" w:tentative="1">
      <w:start w:val="1"/>
      <w:numFmt w:val="decimal"/>
      <w:lvlText w:val="%4."/>
      <w:lvlJc w:val="left"/>
      <w:pPr>
        <w:tabs>
          <w:tab w:val="num" w:pos="765"/>
        </w:tabs>
        <w:ind w:left="765" w:hanging="420"/>
      </w:pPr>
    </w:lvl>
    <w:lvl w:ilvl="4" w:tplc="099881CA" w:tentative="1">
      <w:start w:val="1"/>
      <w:numFmt w:val="lowerLetter"/>
      <w:lvlText w:val="%5)"/>
      <w:lvlJc w:val="left"/>
      <w:pPr>
        <w:tabs>
          <w:tab w:val="num" w:pos="1185"/>
        </w:tabs>
        <w:ind w:left="1185" w:hanging="420"/>
      </w:pPr>
    </w:lvl>
    <w:lvl w:ilvl="5" w:tplc="B1D8240E" w:tentative="1">
      <w:start w:val="1"/>
      <w:numFmt w:val="lowerRoman"/>
      <w:lvlText w:val="%6."/>
      <w:lvlJc w:val="right"/>
      <w:pPr>
        <w:tabs>
          <w:tab w:val="num" w:pos="1605"/>
        </w:tabs>
        <w:ind w:left="1605" w:hanging="420"/>
      </w:pPr>
    </w:lvl>
    <w:lvl w:ilvl="6" w:tplc="B454A8DA" w:tentative="1">
      <w:start w:val="1"/>
      <w:numFmt w:val="decimal"/>
      <w:lvlText w:val="%7."/>
      <w:lvlJc w:val="left"/>
      <w:pPr>
        <w:tabs>
          <w:tab w:val="num" w:pos="2025"/>
        </w:tabs>
        <w:ind w:left="2025" w:hanging="420"/>
      </w:pPr>
    </w:lvl>
    <w:lvl w:ilvl="7" w:tplc="5088F21E" w:tentative="1">
      <w:start w:val="1"/>
      <w:numFmt w:val="lowerLetter"/>
      <w:lvlText w:val="%8)"/>
      <w:lvlJc w:val="left"/>
      <w:pPr>
        <w:tabs>
          <w:tab w:val="num" w:pos="2445"/>
        </w:tabs>
        <w:ind w:left="2445" w:hanging="420"/>
      </w:pPr>
    </w:lvl>
    <w:lvl w:ilvl="8" w:tplc="EC46C564" w:tentative="1">
      <w:start w:val="1"/>
      <w:numFmt w:val="lowerRoman"/>
      <w:lvlText w:val="%9."/>
      <w:lvlJc w:val="right"/>
      <w:pPr>
        <w:tabs>
          <w:tab w:val="num" w:pos="2865"/>
        </w:tabs>
        <w:ind w:left="2865" w:hanging="420"/>
      </w:pPr>
    </w:lvl>
  </w:abstractNum>
  <w:abstractNum w:abstractNumId="51">
    <w:nsid w:val="7B454E14"/>
    <w:multiLevelType w:val="hybridMultilevel"/>
    <w:tmpl w:val="134E084A"/>
    <w:lvl w:ilvl="0" w:tplc="FFFFFFFF">
      <w:start w:val="1"/>
      <w:numFmt w:val="decimal"/>
      <w:lvlText w:val="%1."/>
      <w:lvlJc w:val="left"/>
      <w:pPr>
        <w:tabs>
          <w:tab w:val="num" w:pos="285"/>
        </w:tabs>
        <w:ind w:left="2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FB470D3"/>
    <w:multiLevelType w:val="hybridMultilevel"/>
    <w:tmpl w:val="5EFC54B4"/>
    <w:lvl w:ilvl="0" w:tplc="86C83E6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0"/>
  </w:num>
  <w:num w:numId="2">
    <w:abstractNumId w:val="45"/>
  </w:num>
  <w:num w:numId="3">
    <w:abstractNumId w:val="50"/>
  </w:num>
  <w:num w:numId="4">
    <w:abstractNumId w:val="31"/>
  </w:num>
  <w:num w:numId="5">
    <w:abstractNumId w:val="34"/>
  </w:num>
  <w:num w:numId="6">
    <w:abstractNumId w:val="42"/>
  </w:num>
  <w:num w:numId="7">
    <w:abstractNumId w:val="11"/>
  </w:num>
  <w:num w:numId="8">
    <w:abstractNumId w:val="49"/>
  </w:num>
  <w:num w:numId="9">
    <w:abstractNumId w:val="27"/>
  </w:num>
  <w:num w:numId="10">
    <w:abstractNumId w:val="13"/>
  </w:num>
  <w:num w:numId="11">
    <w:abstractNumId w:val="46"/>
  </w:num>
  <w:num w:numId="12">
    <w:abstractNumId w:val="43"/>
  </w:num>
  <w:num w:numId="13">
    <w:abstractNumId w:val="24"/>
  </w:num>
  <w:num w:numId="14">
    <w:abstractNumId w:val="15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9"/>
  </w:num>
  <w:num w:numId="28">
    <w:abstractNumId w:val="44"/>
  </w:num>
  <w:num w:numId="29">
    <w:abstractNumId w:val="29"/>
  </w:num>
  <w:num w:numId="30">
    <w:abstractNumId w:val="39"/>
  </w:num>
  <w:num w:numId="31">
    <w:abstractNumId w:val="38"/>
  </w:num>
  <w:num w:numId="32">
    <w:abstractNumId w:val="20"/>
  </w:num>
  <w:num w:numId="33">
    <w:abstractNumId w:val="25"/>
  </w:num>
  <w:num w:numId="34">
    <w:abstractNumId w:val="48"/>
  </w:num>
  <w:num w:numId="35">
    <w:abstractNumId w:val="47"/>
  </w:num>
  <w:num w:numId="36">
    <w:abstractNumId w:val="41"/>
  </w:num>
  <w:num w:numId="37">
    <w:abstractNumId w:val="35"/>
  </w:num>
  <w:num w:numId="38">
    <w:abstractNumId w:val="52"/>
  </w:num>
  <w:num w:numId="39">
    <w:abstractNumId w:val="21"/>
  </w:num>
  <w:num w:numId="40">
    <w:abstractNumId w:val="32"/>
  </w:num>
  <w:num w:numId="41">
    <w:abstractNumId w:val="37"/>
  </w:num>
  <w:num w:numId="42">
    <w:abstractNumId w:val="17"/>
  </w:num>
  <w:num w:numId="43">
    <w:abstractNumId w:val="12"/>
  </w:num>
  <w:num w:numId="44">
    <w:abstractNumId w:val="51"/>
  </w:num>
  <w:num w:numId="45">
    <w:abstractNumId w:val="45"/>
  </w:num>
  <w:num w:numId="46">
    <w:abstractNumId w:val="45"/>
  </w:num>
  <w:num w:numId="47">
    <w:abstractNumId w:val="45"/>
  </w:num>
  <w:num w:numId="48">
    <w:abstractNumId w:val="45"/>
  </w:num>
  <w:num w:numId="49">
    <w:abstractNumId w:val="45"/>
  </w:num>
  <w:num w:numId="50">
    <w:abstractNumId w:val="36"/>
  </w:num>
  <w:num w:numId="51">
    <w:abstractNumId w:val="45"/>
  </w:num>
  <w:num w:numId="52">
    <w:abstractNumId w:val="45"/>
  </w:num>
  <w:num w:numId="53">
    <w:abstractNumId w:val="45"/>
  </w:num>
  <w:num w:numId="54">
    <w:abstractNumId w:val="45"/>
  </w:num>
  <w:num w:numId="55">
    <w:abstractNumId w:val="45"/>
  </w:num>
  <w:num w:numId="56">
    <w:abstractNumId w:val="42"/>
  </w:num>
  <w:num w:numId="57">
    <w:abstractNumId w:val="42"/>
  </w:num>
  <w:num w:numId="58">
    <w:abstractNumId w:val="42"/>
  </w:num>
  <w:num w:numId="59">
    <w:abstractNumId w:val="42"/>
  </w:num>
  <w:num w:numId="60">
    <w:abstractNumId w:val="42"/>
  </w:num>
  <w:num w:numId="61">
    <w:abstractNumId w:val="42"/>
  </w:num>
  <w:num w:numId="62">
    <w:abstractNumId w:val="45"/>
  </w:num>
  <w:num w:numId="63">
    <w:abstractNumId w:val="45"/>
  </w:num>
  <w:num w:numId="64">
    <w:abstractNumId w:val="45"/>
  </w:num>
  <w:num w:numId="65">
    <w:abstractNumId w:val="45"/>
  </w:num>
  <w:num w:numId="66">
    <w:abstractNumId w:val="45"/>
  </w:num>
  <w:num w:numId="67">
    <w:abstractNumId w:val="45"/>
  </w:num>
  <w:num w:numId="68">
    <w:abstractNumId w:val="45"/>
  </w:num>
  <w:num w:numId="69">
    <w:abstractNumId w:val="45"/>
  </w:num>
  <w:num w:numId="70">
    <w:abstractNumId w:val="45"/>
  </w:num>
  <w:num w:numId="71">
    <w:abstractNumId w:val="45"/>
  </w:num>
  <w:num w:numId="72">
    <w:abstractNumId w:val="22"/>
  </w:num>
  <w:num w:numId="73">
    <w:abstractNumId w:val="10"/>
  </w:num>
  <w:num w:numId="74">
    <w:abstractNumId w:val="33"/>
  </w:num>
  <w:num w:numId="75">
    <w:abstractNumId w:val="23"/>
  </w:num>
  <w:num w:numId="76">
    <w:abstractNumId w:val="28"/>
  </w:num>
  <w:num w:numId="77">
    <w:abstractNumId w:val="45"/>
  </w:num>
  <w:num w:numId="78">
    <w:abstractNumId w:val="16"/>
  </w:num>
  <w:num w:numId="79">
    <w:abstractNumId w:val="26"/>
  </w:num>
  <w:num w:numId="80">
    <w:abstractNumId w:val="18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stylePaneFormatFilter w:val="3F01"/>
  <w:defaultTabStop w:val="425"/>
  <w:drawingGridHorizontalSpacing w:val="20"/>
  <w:drawingGridVerticalSpacing w:val="20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E0D9E"/>
    <w:rsid w:val="0000049B"/>
    <w:rsid w:val="0000175C"/>
    <w:rsid w:val="000022CD"/>
    <w:rsid w:val="000032A1"/>
    <w:rsid w:val="00003C70"/>
    <w:rsid w:val="0000688E"/>
    <w:rsid w:val="0001093A"/>
    <w:rsid w:val="0001288D"/>
    <w:rsid w:val="00012F47"/>
    <w:rsid w:val="0001331E"/>
    <w:rsid w:val="00013F0F"/>
    <w:rsid w:val="00014148"/>
    <w:rsid w:val="000170A2"/>
    <w:rsid w:val="000174EE"/>
    <w:rsid w:val="00017779"/>
    <w:rsid w:val="000211EC"/>
    <w:rsid w:val="000270E4"/>
    <w:rsid w:val="000276E5"/>
    <w:rsid w:val="00027A31"/>
    <w:rsid w:val="00032D98"/>
    <w:rsid w:val="0003430C"/>
    <w:rsid w:val="00037199"/>
    <w:rsid w:val="00037453"/>
    <w:rsid w:val="00040DC4"/>
    <w:rsid w:val="000422C9"/>
    <w:rsid w:val="0004375B"/>
    <w:rsid w:val="000448BB"/>
    <w:rsid w:val="00044C3A"/>
    <w:rsid w:val="00046A85"/>
    <w:rsid w:val="00046CE4"/>
    <w:rsid w:val="00047725"/>
    <w:rsid w:val="00047B56"/>
    <w:rsid w:val="00047E3E"/>
    <w:rsid w:val="00050363"/>
    <w:rsid w:val="00050EB3"/>
    <w:rsid w:val="00051245"/>
    <w:rsid w:val="000520D2"/>
    <w:rsid w:val="000528F2"/>
    <w:rsid w:val="000537F5"/>
    <w:rsid w:val="000564AC"/>
    <w:rsid w:val="00056585"/>
    <w:rsid w:val="00056CD9"/>
    <w:rsid w:val="000575B2"/>
    <w:rsid w:val="000578B4"/>
    <w:rsid w:val="000600E0"/>
    <w:rsid w:val="000607A5"/>
    <w:rsid w:val="00060E0C"/>
    <w:rsid w:val="00062275"/>
    <w:rsid w:val="000633E3"/>
    <w:rsid w:val="000652C7"/>
    <w:rsid w:val="000664B7"/>
    <w:rsid w:val="00067882"/>
    <w:rsid w:val="00067A63"/>
    <w:rsid w:val="00071682"/>
    <w:rsid w:val="0007386F"/>
    <w:rsid w:val="000759CC"/>
    <w:rsid w:val="00075B3E"/>
    <w:rsid w:val="00075F82"/>
    <w:rsid w:val="00077AA7"/>
    <w:rsid w:val="00077EC6"/>
    <w:rsid w:val="000820D6"/>
    <w:rsid w:val="000822C4"/>
    <w:rsid w:val="0008365C"/>
    <w:rsid w:val="00083EE8"/>
    <w:rsid w:val="00084400"/>
    <w:rsid w:val="00085060"/>
    <w:rsid w:val="000853F4"/>
    <w:rsid w:val="00090A60"/>
    <w:rsid w:val="00090C1C"/>
    <w:rsid w:val="00090CC1"/>
    <w:rsid w:val="000917A2"/>
    <w:rsid w:val="00091DB8"/>
    <w:rsid w:val="00093489"/>
    <w:rsid w:val="00094BA2"/>
    <w:rsid w:val="00095F06"/>
    <w:rsid w:val="00096449"/>
    <w:rsid w:val="000967AF"/>
    <w:rsid w:val="000A0E79"/>
    <w:rsid w:val="000A224F"/>
    <w:rsid w:val="000A3893"/>
    <w:rsid w:val="000A3E1B"/>
    <w:rsid w:val="000A6BF2"/>
    <w:rsid w:val="000B06DA"/>
    <w:rsid w:val="000B281A"/>
    <w:rsid w:val="000B2D6E"/>
    <w:rsid w:val="000B33F5"/>
    <w:rsid w:val="000B3AE7"/>
    <w:rsid w:val="000B5127"/>
    <w:rsid w:val="000B51A6"/>
    <w:rsid w:val="000B5FA6"/>
    <w:rsid w:val="000B6F37"/>
    <w:rsid w:val="000B74AB"/>
    <w:rsid w:val="000B79C9"/>
    <w:rsid w:val="000C142C"/>
    <w:rsid w:val="000C2F79"/>
    <w:rsid w:val="000C307B"/>
    <w:rsid w:val="000D080D"/>
    <w:rsid w:val="000D3BA6"/>
    <w:rsid w:val="000D4926"/>
    <w:rsid w:val="000D4CF7"/>
    <w:rsid w:val="000D54DE"/>
    <w:rsid w:val="000D5988"/>
    <w:rsid w:val="000D5CE3"/>
    <w:rsid w:val="000E0143"/>
    <w:rsid w:val="000E19F3"/>
    <w:rsid w:val="000E2AFE"/>
    <w:rsid w:val="000E2C32"/>
    <w:rsid w:val="000E3535"/>
    <w:rsid w:val="000E5A01"/>
    <w:rsid w:val="000E5B3A"/>
    <w:rsid w:val="000E6D4C"/>
    <w:rsid w:val="000E73FB"/>
    <w:rsid w:val="000E761F"/>
    <w:rsid w:val="000F1604"/>
    <w:rsid w:val="000F241E"/>
    <w:rsid w:val="000F248C"/>
    <w:rsid w:val="000F4448"/>
    <w:rsid w:val="000F4D20"/>
    <w:rsid w:val="000F5B1F"/>
    <w:rsid w:val="000F71E4"/>
    <w:rsid w:val="00100FBE"/>
    <w:rsid w:val="00101DDA"/>
    <w:rsid w:val="001025C9"/>
    <w:rsid w:val="001026F7"/>
    <w:rsid w:val="00102C25"/>
    <w:rsid w:val="00103DD1"/>
    <w:rsid w:val="00105CFA"/>
    <w:rsid w:val="00106AAA"/>
    <w:rsid w:val="00107AEC"/>
    <w:rsid w:val="00110333"/>
    <w:rsid w:val="00112E26"/>
    <w:rsid w:val="00122444"/>
    <w:rsid w:val="00122635"/>
    <w:rsid w:val="00122B24"/>
    <w:rsid w:val="001236D1"/>
    <w:rsid w:val="001269BE"/>
    <w:rsid w:val="00127E73"/>
    <w:rsid w:val="00127EFB"/>
    <w:rsid w:val="0013347A"/>
    <w:rsid w:val="00133829"/>
    <w:rsid w:val="00133CF7"/>
    <w:rsid w:val="001347BF"/>
    <w:rsid w:val="00135222"/>
    <w:rsid w:val="001362BA"/>
    <w:rsid w:val="00140E09"/>
    <w:rsid w:val="001414CA"/>
    <w:rsid w:val="001446D4"/>
    <w:rsid w:val="001449CB"/>
    <w:rsid w:val="001450B0"/>
    <w:rsid w:val="00145A2A"/>
    <w:rsid w:val="0015036F"/>
    <w:rsid w:val="0015047B"/>
    <w:rsid w:val="00152614"/>
    <w:rsid w:val="0015438E"/>
    <w:rsid w:val="00154733"/>
    <w:rsid w:val="00154A10"/>
    <w:rsid w:val="00155695"/>
    <w:rsid w:val="00157C46"/>
    <w:rsid w:val="00163036"/>
    <w:rsid w:val="00164025"/>
    <w:rsid w:val="00164B11"/>
    <w:rsid w:val="00165395"/>
    <w:rsid w:val="00167918"/>
    <w:rsid w:val="00170BF6"/>
    <w:rsid w:val="00170EFB"/>
    <w:rsid w:val="00171D20"/>
    <w:rsid w:val="00172069"/>
    <w:rsid w:val="001741A0"/>
    <w:rsid w:val="00175143"/>
    <w:rsid w:val="00176085"/>
    <w:rsid w:val="0017666A"/>
    <w:rsid w:val="00176880"/>
    <w:rsid w:val="0017790E"/>
    <w:rsid w:val="00177AF6"/>
    <w:rsid w:val="00181ADC"/>
    <w:rsid w:val="00181D31"/>
    <w:rsid w:val="001831BF"/>
    <w:rsid w:val="00183F21"/>
    <w:rsid w:val="001842E8"/>
    <w:rsid w:val="00184774"/>
    <w:rsid w:val="001849FD"/>
    <w:rsid w:val="00184F58"/>
    <w:rsid w:val="00185A06"/>
    <w:rsid w:val="00191765"/>
    <w:rsid w:val="00191AEE"/>
    <w:rsid w:val="0019229D"/>
    <w:rsid w:val="0019264C"/>
    <w:rsid w:val="00193C38"/>
    <w:rsid w:val="00193D9C"/>
    <w:rsid w:val="00194EEB"/>
    <w:rsid w:val="00195B5B"/>
    <w:rsid w:val="0019741B"/>
    <w:rsid w:val="00197C64"/>
    <w:rsid w:val="001A14D7"/>
    <w:rsid w:val="001A16EF"/>
    <w:rsid w:val="001A273F"/>
    <w:rsid w:val="001A28CF"/>
    <w:rsid w:val="001A3389"/>
    <w:rsid w:val="001A5478"/>
    <w:rsid w:val="001A5AD8"/>
    <w:rsid w:val="001A6591"/>
    <w:rsid w:val="001A70FE"/>
    <w:rsid w:val="001A780E"/>
    <w:rsid w:val="001A7A8B"/>
    <w:rsid w:val="001B0342"/>
    <w:rsid w:val="001B1718"/>
    <w:rsid w:val="001B1A8F"/>
    <w:rsid w:val="001B4F56"/>
    <w:rsid w:val="001B6619"/>
    <w:rsid w:val="001B68F1"/>
    <w:rsid w:val="001C081A"/>
    <w:rsid w:val="001C2998"/>
    <w:rsid w:val="001C60EB"/>
    <w:rsid w:val="001C741C"/>
    <w:rsid w:val="001D1DFA"/>
    <w:rsid w:val="001D28ED"/>
    <w:rsid w:val="001D2C06"/>
    <w:rsid w:val="001D34AC"/>
    <w:rsid w:val="001D48C6"/>
    <w:rsid w:val="001D5918"/>
    <w:rsid w:val="001D7633"/>
    <w:rsid w:val="001E0194"/>
    <w:rsid w:val="001E28B3"/>
    <w:rsid w:val="001E353C"/>
    <w:rsid w:val="001E5574"/>
    <w:rsid w:val="001E63AF"/>
    <w:rsid w:val="001E6634"/>
    <w:rsid w:val="001E7490"/>
    <w:rsid w:val="001F0255"/>
    <w:rsid w:val="001F11D4"/>
    <w:rsid w:val="001F1323"/>
    <w:rsid w:val="001F17AF"/>
    <w:rsid w:val="001F3293"/>
    <w:rsid w:val="001F3B36"/>
    <w:rsid w:val="001F4793"/>
    <w:rsid w:val="001F5578"/>
    <w:rsid w:val="001F5BC9"/>
    <w:rsid w:val="001F7D80"/>
    <w:rsid w:val="002000C9"/>
    <w:rsid w:val="00200EA0"/>
    <w:rsid w:val="00201444"/>
    <w:rsid w:val="00203CF8"/>
    <w:rsid w:val="00203DA5"/>
    <w:rsid w:val="00203E57"/>
    <w:rsid w:val="0020627E"/>
    <w:rsid w:val="0020728E"/>
    <w:rsid w:val="00207A06"/>
    <w:rsid w:val="002101F4"/>
    <w:rsid w:val="00210EFA"/>
    <w:rsid w:val="002113B7"/>
    <w:rsid w:val="00211825"/>
    <w:rsid w:val="00211D02"/>
    <w:rsid w:val="0021253D"/>
    <w:rsid w:val="002128C8"/>
    <w:rsid w:val="00213459"/>
    <w:rsid w:val="002148E0"/>
    <w:rsid w:val="00215F9E"/>
    <w:rsid w:val="00216773"/>
    <w:rsid w:val="00217ADD"/>
    <w:rsid w:val="00220612"/>
    <w:rsid w:val="002209AD"/>
    <w:rsid w:val="00221124"/>
    <w:rsid w:val="0022125C"/>
    <w:rsid w:val="00221408"/>
    <w:rsid w:val="0022195C"/>
    <w:rsid w:val="00222579"/>
    <w:rsid w:val="00222FD7"/>
    <w:rsid w:val="00230C2F"/>
    <w:rsid w:val="002312EE"/>
    <w:rsid w:val="00231782"/>
    <w:rsid w:val="00233BF9"/>
    <w:rsid w:val="00233E1A"/>
    <w:rsid w:val="00234096"/>
    <w:rsid w:val="002350A2"/>
    <w:rsid w:val="002352AB"/>
    <w:rsid w:val="0024114B"/>
    <w:rsid w:val="00242520"/>
    <w:rsid w:val="002425C9"/>
    <w:rsid w:val="00243251"/>
    <w:rsid w:val="0024560A"/>
    <w:rsid w:val="00247475"/>
    <w:rsid w:val="0025030B"/>
    <w:rsid w:val="002506BB"/>
    <w:rsid w:val="00250D4A"/>
    <w:rsid w:val="00251BBB"/>
    <w:rsid w:val="00252F1E"/>
    <w:rsid w:val="0025466D"/>
    <w:rsid w:val="00257A23"/>
    <w:rsid w:val="002606A5"/>
    <w:rsid w:val="002625E9"/>
    <w:rsid w:val="00264348"/>
    <w:rsid w:val="00264FEF"/>
    <w:rsid w:val="002658DB"/>
    <w:rsid w:val="00266D03"/>
    <w:rsid w:val="00270221"/>
    <w:rsid w:val="0027120C"/>
    <w:rsid w:val="002717CC"/>
    <w:rsid w:val="00272B4E"/>
    <w:rsid w:val="00273F5C"/>
    <w:rsid w:val="0027578C"/>
    <w:rsid w:val="00276823"/>
    <w:rsid w:val="00276F3F"/>
    <w:rsid w:val="0027748E"/>
    <w:rsid w:val="0028234C"/>
    <w:rsid w:val="00282F12"/>
    <w:rsid w:val="00283907"/>
    <w:rsid w:val="00283AEB"/>
    <w:rsid w:val="00283BA1"/>
    <w:rsid w:val="00285057"/>
    <w:rsid w:val="002854C4"/>
    <w:rsid w:val="002864B0"/>
    <w:rsid w:val="002865F1"/>
    <w:rsid w:val="002901A1"/>
    <w:rsid w:val="0029072D"/>
    <w:rsid w:val="002924F4"/>
    <w:rsid w:val="002936F3"/>
    <w:rsid w:val="00294CBC"/>
    <w:rsid w:val="002A0D6A"/>
    <w:rsid w:val="002A1A8A"/>
    <w:rsid w:val="002A24AD"/>
    <w:rsid w:val="002A3EC4"/>
    <w:rsid w:val="002B102E"/>
    <w:rsid w:val="002B23FA"/>
    <w:rsid w:val="002B3591"/>
    <w:rsid w:val="002B3AB6"/>
    <w:rsid w:val="002B41E8"/>
    <w:rsid w:val="002B5B07"/>
    <w:rsid w:val="002B63B1"/>
    <w:rsid w:val="002C1760"/>
    <w:rsid w:val="002C1D97"/>
    <w:rsid w:val="002C3062"/>
    <w:rsid w:val="002C349E"/>
    <w:rsid w:val="002C4911"/>
    <w:rsid w:val="002C5CA4"/>
    <w:rsid w:val="002D054B"/>
    <w:rsid w:val="002D0AE6"/>
    <w:rsid w:val="002D2037"/>
    <w:rsid w:val="002D2201"/>
    <w:rsid w:val="002E0C25"/>
    <w:rsid w:val="002E0F5A"/>
    <w:rsid w:val="002E41C8"/>
    <w:rsid w:val="002E519C"/>
    <w:rsid w:val="002E56EF"/>
    <w:rsid w:val="002E594B"/>
    <w:rsid w:val="002E61CC"/>
    <w:rsid w:val="002E7035"/>
    <w:rsid w:val="002F03BF"/>
    <w:rsid w:val="002F1169"/>
    <w:rsid w:val="002F20E4"/>
    <w:rsid w:val="002F232A"/>
    <w:rsid w:val="002F30B5"/>
    <w:rsid w:val="002F36D7"/>
    <w:rsid w:val="002F3962"/>
    <w:rsid w:val="002F4753"/>
    <w:rsid w:val="002F4BE6"/>
    <w:rsid w:val="002F5979"/>
    <w:rsid w:val="002F5BBF"/>
    <w:rsid w:val="003008B4"/>
    <w:rsid w:val="00302E64"/>
    <w:rsid w:val="00304360"/>
    <w:rsid w:val="003046E4"/>
    <w:rsid w:val="0030664D"/>
    <w:rsid w:val="0030721F"/>
    <w:rsid w:val="00310B74"/>
    <w:rsid w:val="00313490"/>
    <w:rsid w:val="00313FAF"/>
    <w:rsid w:val="00314BDB"/>
    <w:rsid w:val="00314BE3"/>
    <w:rsid w:val="00316948"/>
    <w:rsid w:val="003174C6"/>
    <w:rsid w:val="00322410"/>
    <w:rsid w:val="003230DD"/>
    <w:rsid w:val="0032390A"/>
    <w:rsid w:val="00323AE5"/>
    <w:rsid w:val="00324F51"/>
    <w:rsid w:val="003254E1"/>
    <w:rsid w:val="00325911"/>
    <w:rsid w:val="0033009C"/>
    <w:rsid w:val="00332E16"/>
    <w:rsid w:val="00334D52"/>
    <w:rsid w:val="00336807"/>
    <w:rsid w:val="00336D46"/>
    <w:rsid w:val="00340489"/>
    <w:rsid w:val="00340D44"/>
    <w:rsid w:val="00342410"/>
    <w:rsid w:val="00343238"/>
    <w:rsid w:val="003444D5"/>
    <w:rsid w:val="00345763"/>
    <w:rsid w:val="00346C45"/>
    <w:rsid w:val="00347651"/>
    <w:rsid w:val="003504C2"/>
    <w:rsid w:val="00350583"/>
    <w:rsid w:val="00352ABA"/>
    <w:rsid w:val="003530F8"/>
    <w:rsid w:val="00354C3B"/>
    <w:rsid w:val="0035516B"/>
    <w:rsid w:val="00355A17"/>
    <w:rsid w:val="00360855"/>
    <w:rsid w:val="00360C8D"/>
    <w:rsid w:val="0036282F"/>
    <w:rsid w:val="003639AE"/>
    <w:rsid w:val="00365C1C"/>
    <w:rsid w:val="00366056"/>
    <w:rsid w:val="003662E0"/>
    <w:rsid w:val="00366805"/>
    <w:rsid w:val="00366F2D"/>
    <w:rsid w:val="003701AD"/>
    <w:rsid w:val="003705EA"/>
    <w:rsid w:val="003714FD"/>
    <w:rsid w:val="00375C12"/>
    <w:rsid w:val="00376443"/>
    <w:rsid w:val="00380498"/>
    <w:rsid w:val="00383DEF"/>
    <w:rsid w:val="00385353"/>
    <w:rsid w:val="00385A4B"/>
    <w:rsid w:val="003878C1"/>
    <w:rsid w:val="00387E9D"/>
    <w:rsid w:val="00390D18"/>
    <w:rsid w:val="003915F1"/>
    <w:rsid w:val="00394CDA"/>
    <w:rsid w:val="003951DB"/>
    <w:rsid w:val="003969C5"/>
    <w:rsid w:val="00396F16"/>
    <w:rsid w:val="003A0932"/>
    <w:rsid w:val="003A0B02"/>
    <w:rsid w:val="003A1649"/>
    <w:rsid w:val="003A207D"/>
    <w:rsid w:val="003A3CCF"/>
    <w:rsid w:val="003A4A1E"/>
    <w:rsid w:val="003A4B85"/>
    <w:rsid w:val="003A7804"/>
    <w:rsid w:val="003B006C"/>
    <w:rsid w:val="003B043B"/>
    <w:rsid w:val="003B110B"/>
    <w:rsid w:val="003B145D"/>
    <w:rsid w:val="003B1EE8"/>
    <w:rsid w:val="003B2464"/>
    <w:rsid w:val="003B4D03"/>
    <w:rsid w:val="003B76C4"/>
    <w:rsid w:val="003C0D33"/>
    <w:rsid w:val="003C213E"/>
    <w:rsid w:val="003C226A"/>
    <w:rsid w:val="003C2F49"/>
    <w:rsid w:val="003C2FE5"/>
    <w:rsid w:val="003C31BC"/>
    <w:rsid w:val="003C3D8E"/>
    <w:rsid w:val="003C5F03"/>
    <w:rsid w:val="003C6252"/>
    <w:rsid w:val="003C6A56"/>
    <w:rsid w:val="003C7D1F"/>
    <w:rsid w:val="003C7ED6"/>
    <w:rsid w:val="003D0F5F"/>
    <w:rsid w:val="003D283A"/>
    <w:rsid w:val="003D3301"/>
    <w:rsid w:val="003D3C0B"/>
    <w:rsid w:val="003D4A13"/>
    <w:rsid w:val="003D50E2"/>
    <w:rsid w:val="003D59C8"/>
    <w:rsid w:val="003D6874"/>
    <w:rsid w:val="003E10DB"/>
    <w:rsid w:val="003E20B7"/>
    <w:rsid w:val="003E27F2"/>
    <w:rsid w:val="003F20B0"/>
    <w:rsid w:val="003F3516"/>
    <w:rsid w:val="003F391F"/>
    <w:rsid w:val="003F3FB9"/>
    <w:rsid w:val="003F56EA"/>
    <w:rsid w:val="003F5FE4"/>
    <w:rsid w:val="003F7CE1"/>
    <w:rsid w:val="0040206D"/>
    <w:rsid w:val="00412732"/>
    <w:rsid w:val="004134AC"/>
    <w:rsid w:val="0041389F"/>
    <w:rsid w:val="004155D3"/>
    <w:rsid w:val="004162E3"/>
    <w:rsid w:val="004164C6"/>
    <w:rsid w:val="0041666D"/>
    <w:rsid w:val="004220F0"/>
    <w:rsid w:val="004222DB"/>
    <w:rsid w:val="004236F8"/>
    <w:rsid w:val="00425284"/>
    <w:rsid w:val="00427BF7"/>
    <w:rsid w:val="0043402B"/>
    <w:rsid w:val="00434573"/>
    <w:rsid w:val="0043477D"/>
    <w:rsid w:val="0043504A"/>
    <w:rsid w:val="00435187"/>
    <w:rsid w:val="00435A92"/>
    <w:rsid w:val="00435B16"/>
    <w:rsid w:val="00436134"/>
    <w:rsid w:val="00436A29"/>
    <w:rsid w:val="00440AF5"/>
    <w:rsid w:val="00440DBF"/>
    <w:rsid w:val="004410F1"/>
    <w:rsid w:val="00441F82"/>
    <w:rsid w:val="004452E2"/>
    <w:rsid w:val="004473B1"/>
    <w:rsid w:val="00447607"/>
    <w:rsid w:val="00450B54"/>
    <w:rsid w:val="00451104"/>
    <w:rsid w:val="00452584"/>
    <w:rsid w:val="0045343D"/>
    <w:rsid w:val="00454B83"/>
    <w:rsid w:val="00454F4B"/>
    <w:rsid w:val="00455023"/>
    <w:rsid w:val="0045520C"/>
    <w:rsid w:val="00457528"/>
    <w:rsid w:val="00457A96"/>
    <w:rsid w:val="004608F4"/>
    <w:rsid w:val="00464AC4"/>
    <w:rsid w:val="00467DD8"/>
    <w:rsid w:val="00473337"/>
    <w:rsid w:val="004737CD"/>
    <w:rsid w:val="004741FD"/>
    <w:rsid w:val="00481FA6"/>
    <w:rsid w:val="00482802"/>
    <w:rsid w:val="004849D8"/>
    <w:rsid w:val="00484D38"/>
    <w:rsid w:val="00485790"/>
    <w:rsid w:val="00490FAF"/>
    <w:rsid w:val="00491558"/>
    <w:rsid w:val="00491C6B"/>
    <w:rsid w:val="00491E9C"/>
    <w:rsid w:val="0049447D"/>
    <w:rsid w:val="00497468"/>
    <w:rsid w:val="00497DB8"/>
    <w:rsid w:val="00497F8B"/>
    <w:rsid w:val="004A0EE8"/>
    <w:rsid w:val="004A1A54"/>
    <w:rsid w:val="004A53C2"/>
    <w:rsid w:val="004B0EDB"/>
    <w:rsid w:val="004B1652"/>
    <w:rsid w:val="004B26F7"/>
    <w:rsid w:val="004B29E3"/>
    <w:rsid w:val="004B30EF"/>
    <w:rsid w:val="004B4149"/>
    <w:rsid w:val="004B6052"/>
    <w:rsid w:val="004C0079"/>
    <w:rsid w:val="004C0BC4"/>
    <w:rsid w:val="004C1FC7"/>
    <w:rsid w:val="004C2261"/>
    <w:rsid w:val="004C252B"/>
    <w:rsid w:val="004C2C5D"/>
    <w:rsid w:val="004C3404"/>
    <w:rsid w:val="004C62AF"/>
    <w:rsid w:val="004C6D56"/>
    <w:rsid w:val="004D1578"/>
    <w:rsid w:val="004D2151"/>
    <w:rsid w:val="004D3658"/>
    <w:rsid w:val="004D4B24"/>
    <w:rsid w:val="004D5CB2"/>
    <w:rsid w:val="004D7F07"/>
    <w:rsid w:val="004E03F2"/>
    <w:rsid w:val="004E3942"/>
    <w:rsid w:val="004E49AB"/>
    <w:rsid w:val="004E5526"/>
    <w:rsid w:val="004E64ED"/>
    <w:rsid w:val="004E6C6A"/>
    <w:rsid w:val="004F0D72"/>
    <w:rsid w:val="004F3CC6"/>
    <w:rsid w:val="004F64B2"/>
    <w:rsid w:val="004F699A"/>
    <w:rsid w:val="004F704B"/>
    <w:rsid w:val="005000F3"/>
    <w:rsid w:val="00501D6D"/>
    <w:rsid w:val="00503F93"/>
    <w:rsid w:val="005048C2"/>
    <w:rsid w:val="00505703"/>
    <w:rsid w:val="00507184"/>
    <w:rsid w:val="0050779B"/>
    <w:rsid w:val="00507851"/>
    <w:rsid w:val="00512BE8"/>
    <w:rsid w:val="00513168"/>
    <w:rsid w:val="0051318D"/>
    <w:rsid w:val="005148DA"/>
    <w:rsid w:val="00514F65"/>
    <w:rsid w:val="00515288"/>
    <w:rsid w:val="00515474"/>
    <w:rsid w:val="00515C63"/>
    <w:rsid w:val="005164AE"/>
    <w:rsid w:val="0051667C"/>
    <w:rsid w:val="00517EBC"/>
    <w:rsid w:val="00526587"/>
    <w:rsid w:val="00526AD6"/>
    <w:rsid w:val="005276D4"/>
    <w:rsid w:val="00527E30"/>
    <w:rsid w:val="00531AF5"/>
    <w:rsid w:val="00531E59"/>
    <w:rsid w:val="0053217D"/>
    <w:rsid w:val="00532483"/>
    <w:rsid w:val="00532B7A"/>
    <w:rsid w:val="00533613"/>
    <w:rsid w:val="00534F35"/>
    <w:rsid w:val="00536058"/>
    <w:rsid w:val="005369D1"/>
    <w:rsid w:val="005374FF"/>
    <w:rsid w:val="00540924"/>
    <w:rsid w:val="00541234"/>
    <w:rsid w:val="005415E1"/>
    <w:rsid w:val="005417F6"/>
    <w:rsid w:val="00542824"/>
    <w:rsid w:val="005441A0"/>
    <w:rsid w:val="005442F1"/>
    <w:rsid w:val="00545232"/>
    <w:rsid w:val="005456D2"/>
    <w:rsid w:val="005504CF"/>
    <w:rsid w:val="00550E21"/>
    <w:rsid w:val="005524C7"/>
    <w:rsid w:val="0055279E"/>
    <w:rsid w:val="00553F4D"/>
    <w:rsid w:val="00554CAE"/>
    <w:rsid w:val="00555E0A"/>
    <w:rsid w:val="00556117"/>
    <w:rsid w:val="005566BC"/>
    <w:rsid w:val="00557AC9"/>
    <w:rsid w:val="005608D8"/>
    <w:rsid w:val="00561095"/>
    <w:rsid w:val="005625EF"/>
    <w:rsid w:val="00562FCB"/>
    <w:rsid w:val="00563E41"/>
    <w:rsid w:val="00565480"/>
    <w:rsid w:val="00565D7B"/>
    <w:rsid w:val="00565FBA"/>
    <w:rsid w:val="00566F15"/>
    <w:rsid w:val="005704AB"/>
    <w:rsid w:val="00570A0D"/>
    <w:rsid w:val="00571559"/>
    <w:rsid w:val="005716F3"/>
    <w:rsid w:val="005738B9"/>
    <w:rsid w:val="005779AA"/>
    <w:rsid w:val="005779E6"/>
    <w:rsid w:val="00577B67"/>
    <w:rsid w:val="0058036A"/>
    <w:rsid w:val="00580622"/>
    <w:rsid w:val="00581005"/>
    <w:rsid w:val="0058254A"/>
    <w:rsid w:val="005828EC"/>
    <w:rsid w:val="005836D5"/>
    <w:rsid w:val="00584192"/>
    <w:rsid w:val="00585D9C"/>
    <w:rsid w:val="005915B5"/>
    <w:rsid w:val="00592BE3"/>
    <w:rsid w:val="00593A0F"/>
    <w:rsid w:val="00594710"/>
    <w:rsid w:val="005961C8"/>
    <w:rsid w:val="00596E9B"/>
    <w:rsid w:val="00597647"/>
    <w:rsid w:val="00597DB5"/>
    <w:rsid w:val="005A03DF"/>
    <w:rsid w:val="005A0CDB"/>
    <w:rsid w:val="005A16DD"/>
    <w:rsid w:val="005A187C"/>
    <w:rsid w:val="005A1C39"/>
    <w:rsid w:val="005A3947"/>
    <w:rsid w:val="005A5B6C"/>
    <w:rsid w:val="005A6134"/>
    <w:rsid w:val="005A67A8"/>
    <w:rsid w:val="005A7256"/>
    <w:rsid w:val="005B0D82"/>
    <w:rsid w:val="005B24A0"/>
    <w:rsid w:val="005B3654"/>
    <w:rsid w:val="005B3686"/>
    <w:rsid w:val="005B4650"/>
    <w:rsid w:val="005B4858"/>
    <w:rsid w:val="005B4A8D"/>
    <w:rsid w:val="005B4FAF"/>
    <w:rsid w:val="005B68E7"/>
    <w:rsid w:val="005B6B73"/>
    <w:rsid w:val="005B7393"/>
    <w:rsid w:val="005B75C3"/>
    <w:rsid w:val="005B7E14"/>
    <w:rsid w:val="005C06C7"/>
    <w:rsid w:val="005C1664"/>
    <w:rsid w:val="005C26D1"/>
    <w:rsid w:val="005C3EF1"/>
    <w:rsid w:val="005C47AB"/>
    <w:rsid w:val="005C510C"/>
    <w:rsid w:val="005C6BA2"/>
    <w:rsid w:val="005C7A27"/>
    <w:rsid w:val="005C7BD3"/>
    <w:rsid w:val="005D06EA"/>
    <w:rsid w:val="005D09A5"/>
    <w:rsid w:val="005D1FB1"/>
    <w:rsid w:val="005D2391"/>
    <w:rsid w:val="005D263D"/>
    <w:rsid w:val="005D29F8"/>
    <w:rsid w:val="005D64A5"/>
    <w:rsid w:val="005D6892"/>
    <w:rsid w:val="005D6A35"/>
    <w:rsid w:val="005E029A"/>
    <w:rsid w:val="005E1034"/>
    <w:rsid w:val="005E129B"/>
    <w:rsid w:val="005E1DCC"/>
    <w:rsid w:val="005E2956"/>
    <w:rsid w:val="005E31B1"/>
    <w:rsid w:val="005E55AA"/>
    <w:rsid w:val="005E58C2"/>
    <w:rsid w:val="005E5C52"/>
    <w:rsid w:val="005E6045"/>
    <w:rsid w:val="005E6857"/>
    <w:rsid w:val="005F052C"/>
    <w:rsid w:val="005F0EEE"/>
    <w:rsid w:val="005F42F4"/>
    <w:rsid w:val="005F591D"/>
    <w:rsid w:val="005F60E0"/>
    <w:rsid w:val="005F6A2A"/>
    <w:rsid w:val="005F6A88"/>
    <w:rsid w:val="006010DF"/>
    <w:rsid w:val="00601564"/>
    <w:rsid w:val="00603143"/>
    <w:rsid w:val="00603993"/>
    <w:rsid w:val="0060471C"/>
    <w:rsid w:val="0060564F"/>
    <w:rsid w:val="00606135"/>
    <w:rsid w:val="00606477"/>
    <w:rsid w:val="0060651A"/>
    <w:rsid w:val="00607EAD"/>
    <w:rsid w:val="0061072A"/>
    <w:rsid w:val="00612A6F"/>
    <w:rsid w:val="00612F04"/>
    <w:rsid w:val="00613228"/>
    <w:rsid w:val="0061333D"/>
    <w:rsid w:val="006159D3"/>
    <w:rsid w:val="00615A70"/>
    <w:rsid w:val="00616351"/>
    <w:rsid w:val="006165C4"/>
    <w:rsid w:val="0061708D"/>
    <w:rsid w:val="006172AF"/>
    <w:rsid w:val="00620D85"/>
    <w:rsid w:val="00622C7E"/>
    <w:rsid w:val="006241C9"/>
    <w:rsid w:val="00624983"/>
    <w:rsid w:val="006269C6"/>
    <w:rsid w:val="006307E6"/>
    <w:rsid w:val="00630FD4"/>
    <w:rsid w:val="006312B8"/>
    <w:rsid w:val="00631791"/>
    <w:rsid w:val="006319B5"/>
    <w:rsid w:val="00632B94"/>
    <w:rsid w:val="00633862"/>
    <w:rsid w:val="00633E4B"/>
    <w:rsid w:val="006341D5"/>
    <w:rsid w:val="00635693"/>
    <w:rsid w:val="00635D4A"/>
    <w:rsid w:val="00637FE9"/>
    <w:rsid w:val="006432BB"/>
    <w:rsid w:val="00650AA4"/>
    <w:rsid w:val="006529CC"/>
    <w:rsid w:val="00653382"/>
    <w:rsid w:val="00654953"/>
    <w:rsid w:val="00654B4D"/>
    <w:rsid w:val="0065570D"/>
    <w:rsid w:val="006607BB"/>
    <w:rsid w:val="006612C5"/>
    <w:rsid w:val="0066144E"/>
    <w:rsid w:val="006618A0"/>
    <w:rsid w:val="00664AC0"/>
    <w:rsid w:val="00667453"/>
    <w:rsid w:val="00667827"/>
    <w:rsid w:val="0067152A"/>
    <w:rsid w:val="00671DE9"/>
    <w:rsid w:val="006731B1"/>
    <w:rsid w:val="00674015"/>
    <w:rsid w:val="00674144"/>
    <w:rsid w:val="00674151"/>
    <w:rsid w:val="00674B7F"/>
    <w:rsid w:val="006772AB"/>
    <w:rsid w:val="00677E3A"/>
    <w:rsid w:val="006803CC"/>
    <w:rsid w:val="006803F4"/>
    <w:rsid w:val="00682D0F"/>
    <w:rsid w:val="00684919"/>
    <w:rsid w:val="0068612F"/>
    <w:rsid w:val="006862F3"/>
    <w:rsid w:val="00690458"/>
    <w:rsid w:val="006922F8"/>
    <w:rsid w:val="00692E3E"/>
    <w:rsid w:val="006935A9"/>
    <w:rsid w:val="00694D48"/>
    <w:rsid w:val="00695B9D"/>
    <w:rsid w:val="00696B35"/>
    <w:rsid w:val="00696EA3"/>
    <w:rsid w:val="00696EFE"/>
    <w:rsid w:val="006978FA"/>
    <w:rsid w:val="00697918"/>
    <w:rsid w:val="006A0081"/>
    <w:rsid w:val="006A2F46"/>
    <w:rsid w:val="006A2FAA"/>
    <w:rsid w:val="006A3148"/>
    <w:rsid w:val="006A4353"/>
    <w:rsid w:val="006A4505"/>
    <w:rsid w:val="006A54B4"/>
    <w:rsid w:val="006A74BE"/>
    <w:rsid w:val="006B03DB"/>
    <w:rsid w:val="006B0639"/>
    <w:rsid w:val="006B14A7"/>
    <w:rsid w:val="006B191F"/>
    <w:rsid w:val="006B22C6"/>
    <w:rsid w:val="006B3F8C"/>
    <w:rsid w:val="006B55EB"/>
    <w:rsid w:val="006B729C"/>
    <w:rsid w:val="006C0A79"/>
    <w:rsid w:val="006C2359"/>
    <w:rsid w:val="006C6DE4"/>
    <w:rsid w:val="006C72A8"/>
    <w:rsid w:val="006D0A34"/>
    <w:rsid w:val="006D0BEE"/>
    <w:rsid w:val="006D115C"/>
    <w:rsid w:val="006D4F7A"/>
    <w:rsid w:val="006D55C8"/>
    <w:rsid w:val="006D5A60"/>
    <w:rsid w:val="006E0B79"/>
    <w:rsid w:val="006E27A0"/>
    <w:rsid w:val="006E4077"/>
    <w:rsid w:val="006E4203"/>
    <w:rsid w:val="006E5924"/>
    <w:rsid w:val="006E5E3F"/>
    <w:rsid w:val="006E639E"/>
    <w:rsid w:val="006F03E7"/>
    <w:rsid w:val="006F09B4"/>
    <w:rsid w:val="006F229F"/>
    <w:rsid w:val="006F3040"/>
    <w:rsid w:val="006F38FD"/>
    <w:rsid w:val="006F5EE0"/>
    <w:rsid w:val="006F6FD6"/>
    <w:rsid w:val="006F7567"/>
    <w:rsid w:val="0070098B"/>
    <w:rsid w:val="0070106B"/>
    <w:rsid w:val="00702572"/>
    <w:rsid w:val="007028AC"/>
    <w:rsid w:val="007041DD"/>
    <w:rsid w:val="00707746"/>
    <w:rsid w:val="00707F23"/>
    <w:rsid w:val="007123CB"/>
    <w:rsid w:val="007141D1"/>
    <w:rsid w:val="007146FF"/>
    <w:rsid w:val="00714E02"/>
    <w:rsid w:val="00720668"/>
    <w:rsid w:val="007212EC"/>
    <w:rsid w:val="00722A5D"/>
    <w:rsid w:val="00723EB7"/>
    <w:rsid w:val="00727150"/>
    <w:rsid w:val="007278D4"/>
    <w:rsid w:val="00731BF2"/>
    <w:rsid w:val="0073226B"/>
    <w:rsid w:val="00732B64"/>
    <w:rsid w:val="00732C6C"/>
    <w:rsid w:val="0073434D"/>
    <w:rsid w:val="007344B5"/>
    <w:rsid w:val="00735341"/>
    <w:rsid w:val="007357BB"/>
    <w:rsid w:val="00735E0E"/>
    <w:rsid w:val="00737856"/>
    <w:rsid w:val="00740E4E"/>
    <w:rsid w:val="00742CDD"/>
    <w:rsid w:val="00743E8F"/>
    <w:rsid w:val="00743F44"/>
    <w:rsid w:val="007446C3"/>
    <w:rsid w:val="00744C60"/>
    <w:rsid w:val="00745565"/>
    <w:rsid w:val="00746FEE"/>
    <w:rsid w:val="0074701F"/>
    <w:rsid w:val="0074734A"/>
    <w:rsid w:val="007476A8"/>
    <w:rsid w:val="00750343"/>
    <w:rsid w:val="007518F2"/>
    <w:rsid w:val="00751A29"/>
    <w:rsid w:val="00754F37"/>
    <w:rsid w:val="007567F6"/>
    <w:rsid w:val="00756819"/>
    <w:rsid w:val="00756BD3"/>
    <w:rsid w:val="00756CB9"/>
    <w:rsid w:val="007605F0"/>
    <w:rsid w:val="007610D9"/>
    <w:rsid w:val="0076377A"/>
    <w:rsid w:val="00763C35"/>
    <w:rsid w:val="00766F19"/>
    <w:rsid w:val="0077013E"/>
    <w:rsid w:val="007705B5"/>
    <w:rsid w:val="00770C5C"/>
    <w:rsid w:val="007740EB"/>
    <w:rsid w:val="00775193"/>
    <w:rsid w:val="00776286"/>
    <w:rsid w:val="00776E4E"/>
    <w:rsid w:val="007775BF"/>
    <w:rsid w:val="007777BE"/>
    <w:rsid w:val="0078132B"/>
    <w:rsid w:val="00783A10"/>
    <w:rsid w:val="00784AAE"/>
    <w:rsid w:val="00785C0E"/>
    <w:rsid w:val="007863FB"/>
    <w:rsid w:val="00787A46"/>
    <w:rsid w:val="00787D31"/>
    <w:rsid w:val="007902F8"/>
    <w:rsid w:val="00790A6D"/>
    <w:rsid w:val="00792E1D"/>
    <w:rsid w:val="00793532"/>
    <w:rsid w:val="00793705"/>
    <w:rsid w:val="0079519B"/>
    <w:rsid w:val="007951C9"/>
    <w:rsid w:val="0079568E"/>
    <w:rsid w:val="00797539"/>
    <w:rsid w:val="0079764C"/>
    <w:rsid w:val="007A288B"/>
    <w:rsid w:val="007A2918"/>
    <w:rsid w:val="007A457B"/>
    <w:rsid w:val="007A53DD"/>
    <w:rsid w:val="007A5A96"/>
    <w:rsid w:val="007A6F32"/>
    <w:rsid w:val="007B0B6D"/>
    <w:rsid w:val="007B1AD6"/>
    <w:rsid w:val="007B2E94"/>
    <w:rsid w:val="007B3207"/>
    <w:rsid w:val="007B32D9"/>
    <w:rsid w:val="007B439E"/>
    <w:rsid w:val="007B614A"/>
    <w:rsid w:val="007C010F"/>
    <w:rsid w:val="007C0595"/>
    <w:rsid w:val="007C17DD"/>
    <w:rsid w:val="007C3E10"/>
    <w:rsid w:val="007C5732"/>
    <w:rsid w:val="007C68F1"/>
    <w:rsid w:val="007D0C86"/>
    <w:rsid w:val="007D1BE8"/>
    <w:rsid w:val="007D2319"/>
    <w:rsid w:val="007D3B0D"/>
    <w:rsid w:val="007D3F2E"/>
    <w:rsid w:val="007D4099"/>
    <w:rsid w:val="007D51EA"/>
    <w:rsid w:val="007D6751"/>
    <w:rsid w:val="007D7B41"/>
    <w:rsid w:val="007E0CF0"/>
    <w:rsid w:val="007E31C1"/>
    <w:rsid w:val="007E3D76"/>
    <w:rsid w:val="007E4081"/>
    <w:rsid w:val="007E754A"/>
    <w:rsid w:val="007E78FA"/>
    <w:rsid w:val="007F3577"/>
    <w:rsid w:val="007F382E"/>
    <w:rsid w:val="007F523F"/>
    <w:rsid w:val="007F7809"/>
    <w:rsid w:val="00800EED"/>
    <w:rsid w:val="0080591B"/>
    <w:rsid w:val="00806F55"/>
    <w:rsid w:val="008074BC"/>
    <w:rsid w:val="00810903"/>
    <w:rsid w:val="00810D0D"/>
    <w:rsid w:val="00813459"/>
    <w:rsid w:val="00813B5B"/>
    <w:rsid w:val="00814152"/>
    <w:rsid w:val="00816F76"/>
    <w:rsid w:val="008178FC"/>
    <w:rsid w:val="0082018F"/>
    <w:rsid w:val="008205E5"/>
    <w:rsid w:val="0082291C"/>
    <w:rsid w:val="00822F81"/>
    <w:rsid w:val="008234E0"/>
    <w:rsid w:val="0082410F"/>
    <w:rsid w:val="008270B5"/>
    <w:rsid w:val="008275D7"/>
    <w:rsid w:val="00830141"/>
    <w:rsid w:val="00830A53"/>
    <w:rsid w:val="00831EE5"/>
    <w:rsid w:val="00833250"/>
    <w:rsid w:val="0084048D"/>
    <w:rsid w:val="008409EF"/>
    <w:rsid w:val="008431F2"/>
    <w:rsid w:val="0084457A"/>
    <w:rsid w:val="00852089"/>
    <w:rsid w:val="0085261A"/>
    <w:rsid w:val="008535F5"/>
    <w:rsid w:val="00853774"/>
    <w:rsid w:val="00853BAC"/>
    <w:rsid w:val="00854B54"/>
    <w:rsid w:val="008571B2"/>
    <w:rsid w:val="008611FA"/>
    <w:rsid w:val="00862098"/>
    <w:rsid w:val="008641AD"/>
    <w:rsid w:val="00864E9E"/>
    <w:rsid w:val="00866653"/>
    <w:rsid w:val="008667A7"/>
    <w:rsid w:val="00867B85"/>
    <w:rsid w:val="00871E33"/>
    <w:rsid w:val="008731D0"/>
    <w:rsid w:val="008747A3"/>
    <w:rsid w:val="0087501E"/>
    <w:rsid w:val="008750EA"/>
    <w:rsid w:val="0087523C"/>
    <w:rsid w:val="0087560D"/>
    <w:rsid w:val="00875B3E"/>
    <w:rsid w:val="00875D96"/>
    <w:rsid w:val="00876747"/>
    <w:rsid w:val="00880490"/>
    <w:rsid w:val="00881D67"/>
    <w:rsid w:val="008820F6"/>
    <w:rsid w:val="00883A37"/>
    <w:rsid w:val="00883CA5"/>
    <w:rsid w:val="008849D9"/>
    <w:rsid w:val="00886EB3"/>
    <w:rsid w:val="0088705B"/>
    <w:rsid w:val="00887B7A"/>
    <w:rsid w:val="008906E0"/>
    <w:rsid w:val="00890946"/>
    <w:rsid w:val="00890F0B"/>
    <w:rsid w:val="00891F03"/>
    <w:rsid w:val="00892DE6"/>
    <w:rsid w:val="00894F08"/>
    <w:rsid w:val="008950ED"/>
    <w:rsid w:val="00895825"/>
    <w:rsid w:val="008A13F1"/>
    <w:rsid w:val="008A284E"/>
    <w:rsid w:val="008A381E"/>
    <w:rsid w:val="008A4122"/>
    <w:rsid w:val="008A5520"/>
    <w:rsid w:val="008A5D2A"/>
    <w:rsid w:val="008A73C7"/>
    <w:rsid w:val="008B36E2"/>
    <w:rsid w:val="008B464D"/>
    <w:rsid w:val="008B4893"/>
    <w:rsid w:val="008B498E"/>
    <w:rsid w:val="008B52C1"/>
    <w:rsid w:val="008B7FA6"/>
    <w:rsid w:val="008C13A7"/>
    <w:rsid w:val="008C269C"/>
    <w:rsid w:val="008C322F"/>
    <w:rsid w:val="008C4E5A"/>
    <w:rsid w:val="008C5151"/>
    <w:rsid w:val="008C5D5D"/>
    <w:rsid w:val="008D0239"/>
    <w:rsid w:val="008D1716"/>
    <w:rsid w:val="008D1905"/>
    <w:rsid w:val="008D1E41"/>
    <w:rsid w:val="008D355D"/>
    <w:rsid w:val="008D3F07"/>
    <w:rsid w:val="008D3F09"/>
    <w:rsid w:val="008D48CD"/>
    <w:rsid w:val="008E0929"/>
    <w:rsid w:val="008E0A90"/>
    <w:rsid w:val="008E0D9E"/>
    <w:rsid w:val="008E4026"/>
    <w:rsid w:val="008E4F1D"/>
    <w:rsid w:val="008F03CD"/>
    <w:rsid w:val="008F2DA1"/>
    <w:rsid w:val="008F57B4"/>
    <w:rsid w:val="009005B8"/>
    <w:rsid w:val="00900758"/>
    <w:rsid w:val="009018D8"/>
    <w:rsid w:val="009048A8"/>
    <w:rsid w:val="009053E8"/>
    <w:rsid w:val="00906227"/>
    <w:rsid w:val="0090788F"/>
    <w:rsid w:val="00910CEE"/>
    <w:rsid w:val="00910DC8"/>
    <w:rsid w:val="00910F51"/>
    <w:rsid w:val="0091103D"/>
    <w:rsid w:val="00911792"/>
    <w:rsid w:val="00911AC9"/>
    <w:rsid w:val="00913E4D"/>
    <w:rsid w:val="00915F03"/>
    <w:rsid w:val="00917703"/>
    <w:rsid w:val="009213B1"/>
    <w:rsid w:val="00924672"/>
    <w:rsid w:val="00925E67"/>
    <w:rsid w:val="0092767A"/>
    <w:rsid w:val="00930CE4"/>
    <w:rsid w:val="009342DD"/>
    <w:rsid w:val="009349B0"/>
    <w:rsid w:val="00936A03"/>
    <w:rsid w:val="009404C4"/>
    <w:rsid w:val="00942367"/>
    <w:rsid w:val="00942ABB"/>
    <w:rsid w:val="0094401B"/>
    <w:rsid w:val="00944888"/>
    <w:rsid w:val="0094617F"/>
    <w:rsid w:val="00946D30"/>
    <w:rsid w:val="00946E67"/>
    <w:rsid w:val="0095030A"/>
    <w:rsid w:val="009510A9"/>
    <w:rsid w:val="009565D8"/>
    <w:rsid w:val="00956AED"/>
    <w:rsid w:val="00957D6B"/>
    <w:rsid w:val="00957F08"/>
    <w:rsid w:val="0096078B"/>
    <w:rsid w:val="00961912"/>
    <w:rsid w:val="00961B38"/>
    <w:rsid w:val="00962075"/>
    <w:rsid w:val="00962B8A"/>
    <w:rsid w:val="0096371E"/>
    <w:rsid w:val="009642B4"/>
    <w:rsid w:val="00964D3D"/>
    <w:rsid w:val="00965FA3"/>
    <w:rsid w:val="00966075"/>
    <w:rsid w:val="009660F8"/>
    <w:rsid w:val="00970CB2"/>
    <w:rsid w:val="00972F12"/>
    <w:rsid w:val="00974847"/>
    <w:rsid w:val="00974AA8"/>
    <w:rsid w:val="00975D4F"/>
    <w:rsid w:val="00976AC1"/>
    <w:rsid w:val="00977716"/>
    <w:rsid w:val="00981CDC"/>
    <w:rsid w:val="009839D0"/>
    <w:rsid w:val="009843EB"/>
    <w:rsid w:val="00990138"/>
    <w:rsid w:val="009907FF"/>
    <w:rsid w:val="009912A8"/>
    <w:rsid w:val="00991752"/>
    <w:rsid w:val="00993F96"/>
    <w:rsid w:val="009947A5"/>
    <w:rsid w:val="009952D7"/>
    <w:rsid w:val="009961BC"/>
    <w:rsid w:val="00996E0A"/>
    <w:rsid w:val="009970D2"/>
    <w:rsid w:val="009A027A"/>
    <w:rsid w:val="009A029B"/>
    <w:rsid w:val="009A17CA"/>
    <w:rsid w:val="009A5258"/>
    <w:rsid w:val="009A5AF0"/>
    <w:rsid w:val="009B0135"/>
    <w:rsid w:val="009B03C9"/>
    <w:rsid w:val="009B10DB"/>
    <w:rsid w:val="009B166B"/>
    <w:rsid w:val="009B1CA1"/>
    <w:rsid w:val="009B207E"/>
    <w:rsid w:val="009B20D7"/>
    <w:rsid w:val="009B227E"/>
    <w:rsid w:val="009B2ABD"/>
    <w:rsid w:val="009B5319"/>
    <w:rsid w:val="009B6DD8"/>
    <w:rsid w:val="009B7503"/>
    <w:rsid w:val="009B7FF2"/>
    <w:rsid w:val="009C0504"/>
    <w:rsid w:val="009C5F62"/>
    <w:rsid w:val="009C77A9"/>
    <w:rsid w:val="009D00BA"/>
    <w:rsid w:val="009D082F"/>
    <w:rsid w:val="009D0E60"/>
    <w:rsid w:val="009D0FA0"/>
    <w:rsid w:val="009D1B0A"/>
    <w:rsid w:val="009D203B"/>
    <w:rsid w:val="009D2FD7"/>
    <w:rsid w:val="009D31B4"/>
    <w:rsid w:val="009D3F4F"/>
    <w:rsid w:val="009D44E2"/>
    <w:rsid w:val="009D4579"/>
    <w:rsid w:val="009D4F64"/>
    <w:rsid w:val="009D5812"/>
    <w:rsid w:val="009E0BE1"/>
    <w:rsid w:val="009E12DA"/>
    <w:rsid w:val="009E1302"/>
    <w:rsid w:val="009E21B1"/>
    <w:rsid w:val="009E48B1"/>
    <w:rsid w:val="009E5064"/>
    <w:rsid w:val="009E50CD"/>
    <w:rsid w:val="009E5801"/>
    <w:rsid w:val="009E5993"/>
    <w:rsid w:val="009E610C"/>
    <w:rsid w:val="009E6396"/>
    <w:rsid w:val="009E7BF9"/>
    <w:rsid w:val="009E7D4B"/>
    <w:rsid w:val="009F182D"/>
    <w:rsid w:val="009F191F"/>
    <w:rsid w:val="009F259C"/>
    <w:rsid w:val="009F2A20"/>
    <w:rsid w:val="009F2ABB"/>
    <w:rsid w:val="009F3432"/>
    <w:rsid w:val="009F4443"/>
    <w:rsid w:val="009F5901"/>
    <w:rsid w:val="009F5F39"/>
    <w:rsid w:val="00A023BB"/>
    <w:rsid w:val="00A025AF"/>
    <w:rsid w:val="00A05B44"/>
    <w:rsid w:val="00A06C8E"/>
    <w:rsid w:val="00A07128"/>
    <w:rsid w:val="00A07D17"/>
    <w:rsid w:val="00A1011D"/>
    <w:rsid w:val="00A10CA0"/>
    <w:rsid w:val="00A11BD8"/>
    <w:rsid w:val="00A1239A"/>
    <w:rsid w:val="00A123DA"/>
    <w:rsid w:val="00A1267C"/>
    <w:rsid w:val="00A127CA"/>
    <w:rsid w:val="00A14839"/>
    <w:rsid w:val="00A14B41"/>
    <w:rsid w:val="00A15928"/>
    <w:rsid w:val="00A20046"/>
    <w:rsid w:val="00A20C83"/>
    <w:rsid w:val="00A213F1"/>
    <w:rsid w:val="00A23168"/>
    <w:rsid w:val="00A23DAC"/>
    <w:rsid w:val="00A25FAC"/>
    <w:rsid w:val="00A260DF"/>
    <w:rsid w:val="00A26481"/>
    <w:rsid w:val="00A26574"/>
    <w:rsid w:val="00A27E3C"/>
    <w:rsid w:val="00A301B9"/>
    <w:rsid w:val="00A302BE"/>
    <w:rsid w:val="00A3092B"/>
    <w:rsid w:val="00A30D82"/>
    <w:rsid w:val="00A31051"/>
    <w:rsid w:val="00A3137A"/>
    <w:rsid w:val="00A31411"/>
    <w:rsid w:val="00A315AB"/>
    <w:rsid w:val="00A347CD"/>
    <w:rsid w:val="00A3519F"/>
    <w:rsid w:val="00A363F0"/>
    <w:rsid w:val="00A423F8"/>
    <w:rsid w:val="00A434C0"/>
    <w:rsid w:val="00A457C0"/>
    <w:rsid w:val="00A45AD9"/>
    <w:rsid w:val="00A4706A"/>
    <w:rsid w:val="00A472B5"/>
    <w:rsid w:val="00A47F4B"/>
    <w:rsid w:val="00A52270"/>
    <w:rsid w:val="00A52561"/>
    <w:rsid w:val="00A52577"/>
    <w:rsid w:val="00A5575C"/>
    <w:rsid w:val="00A5715A"/>
    <w:rsid w:val="00A5749A"/>
    <w:rsid w:val="00A60F74"/>
    <w:rsid w:val="00A60F7E"/>
    <w:rsid w:val="00A61888"/>
    <w:rsid w:val="00A61C64"/>
    <w:rsid w:val="00A623F9"/>
    <w:rsid w:val="00A637C2"/>
    <w:rsid w:val="00A63BA1"/>
    <w:rsid w:val="00A664C8"/>
    <w:rsid w:val="00A72808"/>
    <w:rsid w:val="00A72C35"/>
    <w:rsid w:val="00A74029"/>
    <w:rsid w:val="00A74241"/>
    <w:rsid w:val="00A74F25"/>
    <w:rsid w:val="00A76310"/>
    <w:rsid w:val="00A7649D"/>
    <w:rsid w:val="00A77B33"/>
    <w:rsid w:val="00A805DE"/>
    <w:rsid w:val="00A82947"/>
    <w:rsid w:val="00A83597"/>
    <w:rsid w:val="00A8382A"/>
    <w:rsid w:val="00A85F1F"/>
    <w:rsid w:val="00A85F29"/>
    <w:rsid w:val="00A8748F"/>
    <w:rsid w:val="00A879C9"/>
    <w:rsid w:val="00A87CDA"/>
    <w:rsid w:val="00A92D43"/>
    <w:rsid w:val="00A93D15"/>
    <w:rsid w:val="00A9438B"/>
    <w:rsid w:val="00A95092"/>
    <w:rsid w:val="00A95ECC"/>
    <w:rsid w:val="00A962F4"/>
    <w:rsid w:val="00AA036B"/>
    <w:rsid w:val="00AA17BC"/>
    <w:rsid w:val="00AA20B8"/>
    <w:rsid w:val="00AA3F69"/>
    <w:rsid w:val="00AA4533"/>
    <w:rsid w:val="00AA5F39"/>
    <w:rsid w:val="00AA7227"/>
    <w:rsid w:val="00AB005A"/>
    <w:rsid w:val="00AB0AD0"/>
    <w:rsid w:val="00AB1423"/>
    <w:rsid w:val="00AB1D24"/>
    <w:rsid w:val="00AB2A5D"/>
    <w:rsid w:val="00AB3735"/>
    <w:rsid w:val="00AB3BDB"/>
    <w:rsid w:val="00AB495B"/>
    <w:rsid w:val="00AB4ECE"/>
    <w:rsid w:val="00AC04E5"/>
    <w:rsid w:val="00AC1188"/>
    <w:rsid w:val="00AC195C"/>
    <w:rsid w:val="00AC2002"/>
    <w:rsid w:val="00AC2BBF"/>
    <w:rsid w:val="00AC49E5"/>
    <w:rsid w:val="00AC5711"/>
    <w:rsid w:val="00AC580B"/>
    <w:rsid w:val="00AD212D"/>
    <w:rsid w:val="00AD3555"/>
    <w:rsid w:val="00AD64DE"/>
    <w:rsid w:val="00AD74DB"/>
    <w:rsid w:val="00AD7E45"/>
    <w:rsid w:val="00AE0E60"/>
    <w:rsid w:val="00AE0F72"/>
    <w:rsid w:val="00AE320D"/>
    <w:rsid w:val="00AE39D5"/>
    <w:rsid w:val="00AE6683"/>
    <w:rsid w:val="00AF0D59"/>
    <w:rsid w:val="00AF1E1E"/>
    <w:rsid w:val="00AF2107"/>
    <w:rsid w:val="00AF2CD4"/>
    <w:rsid w:val="00AF4C62"/>
    <w:rsid w:val="00AF5029"/>
    <w:rsid w:val="00AF6259"/>
    <w:rsid w:val="00AF625B"/>
    <w:rsid w:val="00AF7459"/>
    <w:rsid w:val="00AF7D38"/>
    <w:rsid w:val="00B011B5"/>
    <w:rsid w:val="00B05759"/>
    <w:rsid w:val="00B05822"/>
    <w:rsid w:val="00B05897"/>
    <w:rsid w:val="00B0659D"/>
    <w:rsid w:val="00B06FA9"/>
    <w:rsid w:val="00B07748"/>
    <w:rsid w:val="00B079B0"/>
    <w:rsid w:val="00B118B7"/>
    <w:rsid w:val="00B12133"/>
    <w:rsid w:val="00B127DC"/>
    <w:rsid w:val="00B13889"/>
    <w:rsid w:val="00B15FCB"/>
    <w:rsid w:val="00B177D7"/>
    <w:rsid w:val="00B2111D"/>
    <w:rsid w:val="00B22525"/>
    <w:rsid w:val="00B26D2C"/>
    <w:rsid w:val="00B308CB"/>
    <w:rsid w:val="00B30A88"/>
    <w:rsid w:val="00B331FE"/>
    <w:rsid w:val="00B34147"/>
    <w:rsid w:val="00B35197"/>
    <w:rsid w:val="00B3680F"/>
    <w:rsid w:val="00B36B9E"/>
    <w:rsid w:val="00B36DD3"/>
    <w:rsid w:val="00B42AFD"/>
    <w:rsid w:val="00B44E56"/>
    <w:rsid w:val="00B56079"/>
    <w:rsid w:val="00B6375D"/>
    <w:rsid w:val="00B646F5"/>
    <w:rsid w:val="00B648E9"/>
    <w:rsid w:val="00B64A47"/>
    <w:rsid w:val="00B64DBC"/>
    <w:rsid w:val="00B655BF"/>
    <w:rsid w:val="00B65BDB"/>
    <w:rsid w:val="00B66420"/>
    <w:rsid w:val="00B70696"/>
    <w:rsid w:val="00B722A4"/>
    <w:rsid w:val="00B749C3"/>
    <w:rsid w:val="00B751F1"/>
    <w:rsid w:val="00B75B87"/>
    <w:rsid w:val="00B76AFA"/>
    <w:rsid w:val="00B77EF5"/>
    <w:rsid w:val="00B802DA"/>
    <w:rsid w:val="00B8124C"/>
    <w:rsid w:val="00B829D4"/>
    <w:rsid w:val="00B8313C"/>
    <w:rsid w:val="00B84FE3"/>
    <w:rsid w:val="00B86D17"/>
    <w:rsid w:val="00B87523"/>
    <w:rsid w:val="00B91E54"/>
    <w:rsid w:val="00B93CE8"/>
    <w:rsid w:val="00B94AD0"/>
    <w:rsid w:val="00B94AD9"/>
    <w:rsid w:val="00B958E1"/>
    <w:rsid w:val="00B9698A"/>
    <w:rsid w:val="00BA14A0"/>
    <w:rsid w:val="00BA73F9"/>
    <w:rsid w:val="00BA7517"/>
    <w:rsid w:val="00BB3B8E"/>
    <w:rsid w:val="00BB5192"/>
    <w:rsid w:val="00BB5ACE"/>
    <w:rsid w:val="00BB7398"/>
    <w:rsid w:val="00BB73AB"/>
    <w:rsid w:val="00BB75AA"/>
    <w:rsid w:val="00BC2777"/>
    <w:rsid w:val="00BC51E1"/>
    <w:rsid w:val="00BC545F"/>
    <w:rsid w:val="00BC5740"/>
    <w:rsid w:val="00BC5970"/>
    <w:rsid w:val="00BC5C3A"/>
    <w:rsid w:val="00BD1294"/>
    <w:rsid w:val="00BD2B19"/>
    <w:rsid w:val="00BD5534"/>
    <w:rsid w:val="00BD5AC3"/>
    <w:rsid w:val="00BD6203"/>
    <w:rsid w:val="00BD756C"/>
    <w:rsid w:val="00BE1992"/>
    <w:rsid w:val="00BE257A"/>
    <w:rsid w:val="00BE3A33"/>
    <w:rsid w:val="00BE42E2"/>
    <w:rsid w:val="00BE4BCD"/>
    <w:rsid w:val="00BE61FF"/>
    <w:rsid w:val="00BE6F15"/>
    <w:rsid w:val="00BF0CB5"/>
    <w:rsid w:val="00BF17E7"/>
    <w:rsid w:val="00BF1B64"/>
    <w:rsid w:val="00BF32EF"/>
    <w:rsid w:val="00BF49A5"/>
    <w:rsid w:val="00BF4CFC"/>
    <w:rsid w:val="00BF5A5F"/>
    <w:rsid w:val="00BF6311"/>
    <w:rsid w:val="00BF6937"/>
    <w:rsid w:val="00BF755A"/>
    <w:rsid w:val="00BF7B47"/>
    <w:rsid w:val="00C00D45"/>
    <w:rsid w:val="00C00EBD"/>
    <w:rsid w:val="00C01A7D"/>
    <w:rsid w:val="00C02C07"/>
    <w:rsid w:val="00C030B2"/>
    <w:rsid w:val="00C04A62"/>
    <w:rsid w:val="00C05784"/>
    <w:rsid w:val="00C111B2"/>
    <w:rsid w:val="00C11243"/>
    <w:rsid w:val="00C11FA8"/>
    <w:rsid w:val="00C12A89"/>
    <w:rsid w:val="00C13035"/>
    <w:rsid w:val="00C1384C"/>
    <w:rsid w:val="00C145C7"/>
    <w:rsid w:val="00C160DE"/>
    <w:rsid w:val="00C22A1E"/>
    <w:rsid w:val="00C235B8"/>
    <w:rsid w:val="00C25251"/>
    <w:rsid w:val="00C27C54"/>
    <w:rsid w:val="00C31D77"/>
    <w:rsid w:val="00C327A6"/>
    <w:rsid w:val="00C4007C"/>
    <w:rsid w:val="00C4015D"/>
    <w:rsid w:val="00C4179D"/>
    <w:rsid w:val="00C42480"/>
    <w:rsid w:val="00C43A3B"/>
    <w:rsid w:val="00C44854"/>
    <w:rsid w:val="00C45615"/>
    <w:rsid w:val="00C47C12"/>
    <w:rsid w:val="00C521EA"/>
    <w:rsid w:val="00C52A9A"/>
    <w:rsid w:val="00C5333A"/>
    <w:rsid w:val="00C53F85"/>
    <w:rsid w:val="00C546D4"/>
    <w:rsid w:val="00C55379"/>
    <w:rsid w:val="00C55C86"/>
    <w:rsid w:val="00C55EA1"/>
    <w:rsid w:val="00C5679E"/>
    <w:rsid w:val="00C57359"/>
    <w:rsid w:val="00C60B94"/>
    <w:rsid w:val="00C61B44"/>
    <w:rsid w:val="00C62273"/>
    <w:rsid w:val="00C64E03"/>
    <w:rsid w:val="00C65E79"/>
    <w:rsid w:val="00C67513"/>
    <w:rsid w:val="00C705E6"/>
    <w:rsid w:val="00C7107A"/>
    <w:rsid w:val="00C72271"/>
    <w:rsid w:val="00C72FE4"/>
    <w:rsid w:val="00C73DD0"/>
    <w:rsid w:val="00C7480F"/>
    <w:rsid w:val="00C756AA"/>
    <w:rsid w:val="00C75750"/>
    <w:rsid w:val="00C75D9C"/>
    <w:rsid w:val="00C76473"/>
    <w:rsid w:val="00C7689A"/>
    <w:rsid w:val="00C8192A"/>
    <w:rsid w:val="00C83DF2"/>
    <w:rsid w:val="00C903D2"/>
    <w:rsid w:val="00C90502"/>
    <w:rsid w:val="00C93C7F"/>
    <w:rsid w:val="00C95CDB"/>
    <w:rsid w:val="00C977B6"/>
    <w:rsid w:val="00C97FCA"/>
    <w:rsid w:val="00CA0119"/>
    <w:rsid w:val="00CA127E"/>
    <w:rsid w:val="00CA140E"/>
    <w:rsid w:val="00CA2321"/>
    <w:rsid w:val="00CA274D"/>
    <w:rsid w:val="00CA2AD6"/>
    <w:rsid w:val="00CA61B8"/>
    <w:rsid w:val="00CA6D69"/>
    <w:rsid w:val="00CB0E2A"/>
    <w:rsid w:val="00CB19F9"/>
    <w:rsid w:val="00CB257C"/>
    <w:rsid w:val="00CB2A98"/>
    <w:rsid w:val="00CB3F8D"/>
    <w:rsid w:val="00CB671F"/>
    <w:rsid w:val="00CB7E41"/>
    <w:rsid w:val="00CB7E89"/>
    <w:rsid w:val="00CB7FB9"/>
    <w:rsid w:val="00CC1B7F"/>
    <w:rsid w:val="00CC20BC"/>
    <w:rsid w:val="00CC2EAC"/>
    <w:rsid w:val="00CC335C"/>
    <w:rsid w:val="00CC46A4"/>
    <w:rsid w:val="00CC5E97"/>
    <w:rsid w:val="00CC6BA7"/>
    <w:rsid w:val="00CC7C17"/>
    <w:rsid w:val="00CD0C21"/>
    <w:rsid w:val="00CD194C"/>
    <w:rsid w:val="00CD1E79"/>
    <w:rsid w:val="00CD4263"/>
    <w:rsid w:val="00CD4A42"/>
    <w:rsid w:val="00CD543F"/>
    <w:rsid w:val="00CD5A48"/>
    <w:rsid w:val="00CD5BD9"/>
    <w:rsid w:val="00CD5FA0"/>
    <w:rsid w:val="00CD65FE"/>
    <w:rsid w:val="00CD679A"/>
    <w:rsid w:val="00CD6A55"/>
    <w:rsid w:val="00CD785F"/>
    <w:rsid w:val="00CE042E"/>
    <w:rsid w:val="00CE16D4"/>
    <w:rsid w:val="00CE384D"/>
    <w:rsid w:val="00CE4697"/>
    <w:rsid w:val="00CE5915"/>
    <w:rsid w:val="00CE5CF5"/>
    <w:rsid w:val="00CE6336"/>
    <w:rsid w:val="00CE71E7"/>
    <w:rsid w:val="00CF2909"/>
    <w:rsid w:val="00CF4DB9"/>
    <w:rsid w:val="00CF64C6"/>
    <w:rsid w:val="00CF7BF3"/>
    <w:rsid w:val="00D01170"/>
    <w:rsid w:val="00D01DD0"/>
    <w:rsid w:val="00D0221C"/>
    <w:rsid w:val="00D02E42"/>
    <w:rsid w:val="00D03B94"/>
    <w:rsid w:val="00D04C68"/>
    <w:rsid w:val="00D04F83"/>
    <w:rsid w:val="00D0656E"/>
    <w:rsid w:val="00D075D7"/>
    <w:rsid w:val="00D07A70"/>
    <w:rsid w:val="00D10767"/>
    <w:rsid w:val="00D11C4A"/>
    <w:rsid w:val="00D14692"/>
    <w:rsid w:val="00D149CF"/>
    <w:rsid w:val="00D16D0E"/>
    <w:rsid w:val="00D206E4"/>
    <w:rsid w:val="00D2249F"/>
    <w:rsid w:val="00D22567"/>
    <w:rsid w:val="00D225CD"/>
    <w:rsid w:val="00D23F97"/>
    <w:rsid w:val="00D2500D"/>
    <w:rsid w:val="00D257A5"/>
    <w:rsid w:val="00D276D3"/>
    <w:rsid w:val="00D30130"/>
    <w:rsid w:val="00D3298E"/>
    <w:rsid w:val="00D351C9"/>
    <w:rsid w:val="00D355FB"/>
    <w:rsid w:val="00D35F84"/>
    <w:rsid w:val="00D3725E"/>
    <w:rsid w:val="00D41566"/>
    <w:rsid w:val="00D42527"/>
    <w:rsid w:val="00D4530B"/>
    <w:rsid w:val="00D47297"/>
    <w:rsid w:val="00D47C39"/>
    <w:rsid w:val="00D50A0F"/>
    <w:rsid w:val="00D5112C"/>
    <w:rsid w:val="00D520AA"/>
    <w:rsid w:val="00D520F0"/>
    <w:rsid w:val="00D53408"/>
    <w:rsid w:val="00D558B9"/>
    <w:rsid w:val="00D60BBE"/>
    <w:rsid w:val="00D61297"/>
    <w:rsid w:val="00D61453"/>
    <w:rsid w:val="00D65491"/>
    <w:rsid w:val="00D70DD4"/>
    <w:rsid w:val="00D71D49"/>
    <w:rsid w:val="00D71EC8"/>
    <w:rsid w:val="00D7344B"/>
    <w:rsid w:val="00D74519"/>
    <w:rsid w:val="00D757A7"/>
    <w:rsid w:val="00D75AF3"/>
    <w:rsid w:val="00D765E2"/>
    <w:rsid w:val="00D80829"/>
    <w:rsid w:val="00D80ABE"/>
    <w:rsid w:val="00D80CAA"/>
    <w:rsid w:val="00D81F26"/>
    <w:rsid w:val="00D8346A"/>
    <w:rsid w:val="00D83E62"/>
    <w:rsid w:val="00D8478B"/>
    <w:rsid w:val="00D84891"/>
    <w:rsid w:val="00D84D04"/>
    <w:rsid w:val="00D851C3"/>
    <w:rsid w:val="00D900FA"/>
    <w:rsid w:val="00D951F2"/>
    <w:rsid w:val="00D95E08"/>
    <w:rsid w:val="00D95F5F"/>
    <w:rsid w:val="00D963CA"/>
    <w:rsid w:val="00D96429"/>
    <w:rsid w:val="00D96904"/>
    <w:rsid w:val="00D970E7"/>
    <w:rsid w:val="00D97B50"/>
    <w:rsid w:val="00DA0D38"/>
    <w:rsid w:val="00DA14D1"/>
    <w:rsid w:val="00DA23EE"/>
    <w:rsid w:val="00DA25CA"/>
    <w:rsid w:val="00DA51C1"/>
    <w:rsid w:val="00DA6199"/>
    <w:rsid w:val="00DA643C"/>
    <w:rsid w:val="00DB0998"/>
    <w:rsid w:val="00DB1525"/>
    <w:rsid w:val="00DB5FB4"/>
    <w:rsid w:val="00DB61E0"/>
    <w:rsid w:val="00DB6D58"/>
    <w:rsid w:val="00DB793F"/>
    <w:rsid w:val="00DC1141"/>
    <w:rsid w:val="00DC28DE"/>
    <w:rsid w:val="00DC2BBF"/>
    <w:rsid w:val="00DC2EBC"/>
    <w:rsid w:val="00DC3277"/>
    <w:rsid w:val="00DC37EC"/>
    <w:rsid w:val="00DC4226"/>
    <w:rsid w:val="00DC50BA"/>
    <w:rsid w:val="00DC55E4"/>
    <w:rsid w:val="00DC59B5"/>
    <w:rsid w:val="00DC670A"/>
    <w:rsid w:val="00DC6972"/>
    <w:rsid w:val="00DD0306"/>
    <w:rsid w:val="00DD0A32"/>
    <w:rsid w:val="00DD2242"/>
    <w:rsid w:val="00DD3180"/>
    <w:rsid w:val="00DD359C"/>
    <w:rsid w:val="00DD4807"/>
    <w:rsid w:val="00DD4890"/>
    <w:rsid w:val="00DD4A0B"/>
    <w:rsid w:val="00DD553C"/>
    <w:rsid w:val="00DD7400"/>
    <w:rsid w:val="00DD7A95"/>
    <w:rsid w:val="00DE01B0"/>
    <w:rsid w:val="00DE25B1"/>
    <w:rsid w:val="00DE4486"/>
    <w:rsid w:val="00DE47AD"/>
    <w:rsid w:val="00DE5785"/>
    <w:rsid w:val="00DE5C80"/>
    <w:rsid w:val="00DE5D25"/>
    <w:rsid w:val="00DE6F22"/>
    <w:rsid w:val="00DE71E9"/>
    <w:rsid w:val="00DE73A0"/>
    <w:rsid w:val="00DE786E"/>
    <w:rsid w:val="00DF1EB3"/>
    <w:rsid w:val="00DF238B"/>
    <w:rsid w:val="00DF2D40"/>
    <w:rsid w:val="00DF40B1"/>
    <w:rsid w:val="00DF4105"/>
    <w:rsid w:val="00DF59F8"/>
    <w:rsid w:val="00DF7216"/>
    <w:rsid w:val="00E000B7"/>
    <w:rsid w:val="00E008E9"/>
    <w:rsid w:val="00E01A9C"/>
    <w:rsid w:val="00E024C9"/>
    <w:rsid w:val="00E042CC"/>
    <w:rsid w:val="00E04B4A"/>
    <w:rsid w:val="00E07F76"/>
    <w:rsid w:val="00E10F17"/>
    <w:rsid w:val="00E117B1"/>
    <w:rsid w:val="00E11A23"/>
    <w:rsid w:val="00E1399B"/>
    <w:rsid w:val="00E14659"/>
    <w:rsid w:val="00E15621"/>
    <w:rsid w:val="00E168D7"/>
    <w:rsid w:val="00E23739"/>
    <w:rsid w:val="00E2503C"/>
    <w:rsid w:val="00E25A53"/>
    <w:rsid w:val="00E27011"/>
    <w:rsid w:val="00E301EC"/>
    <w:rsid w:val="00E342C4"/>
    <w:rsid w:val="00E3706C"/>
    <w:rsid w:val="00E37A5D"/>
    <w:rsid w:val="00E406D9"/>
    <w:rsid w:val="00E40874"/>
    <w:rsid w:val="00E47FFD"/>
    <w:rsid w:val="00E520A8"/>
    <w:rsid w:val="00E546A4"/>
    <w:rsid w:val="00E5594A"/>
    <w:rsid w:val="00E564D7"/>
    <w:rsid w:val="00E56702"/>
    <w:rsid w:val="00E56CD1"/>
    <w:rsid w:val="00E56F30"/>
    <w:rsid w:val="00E57A87"/>
    <w:rsid w:val="00E57BDD"/>
    <w:rsid w:val="00E6042C"/>
    <w:rsid w:val="00E60BAE"/>
    <w:rsid w:val="00E62783"/>
    <w:rsid w:val="00E62B29"/>
    <w:rsid w:val="00E6536D"/>
    <w:rsid w:val="00E66F77"/>
    <w:rsid w:val="00E67236"/>
    <w:rsid w:val="00E67A11"/>
    <w:rsid w:val="00E7174B"/>
    <w:rsid w:val="00E738CA"/>
    <w:rsid w:val="00E74DFA"/>
    <w:rsid w:val="00E77691"/>
    <w:rsid w:val="00E77965"/>
    <w:rsid w:val="00E81561"/>
    <w:rsid w:val="00E82080"/>
    <w:rsid w:val="00E84DE2"/>
    <w:rsid w:val="00E85DC8"/>
    <w:rsid w:val="00E86C74"/>
    <w:rsid w:val="00E905D8"/>
    <w:rsid w:val="00E90808"/>
    <w:rsid w:val="00E90A03"/>
    <w:rsid w:val="00E90D35"/>
    <w:rsid w:val="00E91A2E"/>
    <w:rsid w:val="00E93504"/>
    <w:rsid w:val="00E95035"/>
    <w:rsid w:val="00E9734B"/>
    <w:rsid w:val="00E9757F"/>
    <w:rsid w:val="00EA0E2A"/>
    <w:rsid w:val="00EA10EE"/>
    <w:rsid w:val="00EA2689"/>
    <w:rsid w:val="00EA3112"/>
    <w:rsid w:val="00EA38F5"/>
    <w:rsid w:val="00EA50A9"/>
    <w:rsid w:val="00EA50D7"/>
    <w:rsid w:val="00EA5181"/>
    <w:rsid w:val="00EA52AB"/>
    <w:rsid w:val="00EA5328"/>
    <w:rsid w:val="00EA5AF1"/>
    <w:rsid w:val="00EA7BCB"/>
    <w:rsid w:val="00EB013D"/>
    <w:rsid w:val="00EB09B5"/>
    <w:rsid w:val="00EB27D2"/>
    <w:rsid w:val="00EB3C7B"/>
    <w:rsid w:val="00EB45A9"/>
    <w:rsid w:val="00EB6C74"/>
    <w:rsid w:val="00EC4CC4"/>
    <w:rsid w:val="00EC5183"/>
    <w:rsid w:val="00EC78D9"/>
    <w:rsid w:val="00EC7BA2"/>
    <w:rsid w:val="00ED1FE2"/>
    <w:rsid w:val="00ED2EF6"/>
    <w:rsid w:val="00ED3742"/>
    <w:rsid w:val="00ED3776"/>
    <w:rsid w:val="00ED55F5"/>
    <w:rsid w:val="00EE094B"/>
    <w:rsid w:val="00EE2F21"/>
    <w:rsid w:val="00EE41F1"/>
    <w:rsid w:val="00EE433B"/>
    <w:rsid w:val="00EE4F53"/>
    <w:rsid w:val="00EE6293"/>
    <w:rsid w:val="00EE7460"/>
    <w:rsid w:val="00EF074B"/>
    <w:rsid w:val="00EF0F44"/>
    <w:rsid w:val="00EF19C3"/>
    <w:rsid w:val="00EF1DBE"/>
    <w:rsid w:val="00EF2825"/>
    <w:rsid w:val="00EF4B29"/>
    <w:rsid w:val="00EF528F"/>
    <w:rsid w:val="00EF6612"/>
    <w:rsid w:val="00EF73CD"/>
    <w:rsid w:val="00EF74DE"/>
    <w:rsid w:val="00F00502"/>
    <w:rsid w:val="00F008D9"/>
    <w:rsid w:val="00F0371E"/>
    <w:rsid w:val="00F03C8A"/>
    <w:rsid w:val="00F03E83"/>
    <w:rsid w:val="00F05A96"/>
    <w:rsid w:val="00F06349"/>
    <w:rsid w:val="00F12948"/>
    <w:rsid w:val="00F14C96"/>
    <w:rsid w:val="00F154BE"/>
    <w:rsid w:val="00F155BF"/>
    <w:rsid w:val="00F15F73"/>
    <w:rsid w:val="00F16676"/>
    <w:rsid w:val="00F2314D"/>
    <w:rsid w:val="00F24122"/>
    <w:rsid w:val="00F24521"/>
    <w:rsid w:val="00F24BCF"/>
    <w:rsid w:val="00F25501"/>
    <w:rsid w:val="00F257E3"/>
    <w:rsid w:val="00F258A7"/>
    <w:rsid w:val="00F2799C"/>
    <w:rsid w:val="00F27AA8"/>
    <w:rsid w:val="00F302E2"/>
    <w:rsid w:val="00F30921"/>
    <w:rsid w:val="00F30984"/>
    <w:rsid w:val="00F32489"/>
    <w:rsid w:val="00F33129"/>
    <w:rsid w:val="00F35C73"/>
    <w:rsid w:val="00F3631D"/>
    <w:rsid w:val="00F410DB"/>
    <w:rsid w:val="00F421CA"/>
    <w:rsid w:val="00F422AC"/>
    <w:rsid w:val="00F4287C"/>
    <w:rsid w:val="00F430C8"/>
    <w:rsid w:val="00F43D63"/>
    <w:rsid w:val="00F457F6"/>
    <w:rsid w:val="00F479AC"/>
    <w:rsid w:val="00F506B1"/>
    <w:rsid w:val="00F5131A"/>
    <w:rsid w:val="00F556D1"/>
    <w:rsid w:val="00F572F5"/>
    <w:rsid w:val="00F57700"/>
    <w:rsid w:val="00F601AB"/>
    <w:rsid w:val="00F61EB6"/>
    <w:rsid w:val="00F62006"/>
    <w:rsid w:val="00F622E5"/>
    <w:rsid w:val="00F632D1"/>
    <w:rsid w:val="00F63F0E"/>
    <w:rsid w:val="00F666C1"/>
    <w:rsid w:val="00F67CCC"/>
    <w:rsid w:val="00F70095"/>
    <w:rsid w:val="00F70D1C"/>
    <w:rsid w:val="00F70FB2"/>
    <w:rsid w:val="00F7280A"/>
    <w:rsid w:val="00F72AC1"/>
    <w:rsid w:val="00F74BD7"/>
    <w:rsid w:val="00F75D1F"/>
    <w:rsid w:val="00F76886"/>
    <w:rsid w:val="00F775FB"/>
    <w:rsid w:val="00F77B7B"/>
    <w:rsid w:val="00F82064"/>
    <w:rsid w:val="00F8772C"/>
    <w:rsid w:val="00F900D2"/>
    <w:rsid w:val="00F903DC"/>
    <w:rsid w:val="00F909B7"/>
    <w:rsid w:val="00F92169"/>
    <w:rsid w:val="00F924AF"/>
    <w:rsid w:val="00F9341F"/>
    <w:rsid w:val="00F93DBF"/>
    <w:rsid w:val="00F94F01"/>
    <w:rsid w:val="00F9567B"/>
    <w:rsid w:val="00F97990"/>
    <w:rsid w:val="00FA1635"/>
    <w:rsid w:val="00FA274D"/>
    <w:rsid w:val="00FA393D"/>
    <w:rsid w:val="00FA3B56"/>
    <w:rsid w:val="00FA3CDC"/>
    <w:rsid w:val="00FA4BE0"/>
    <w:rsid w:val="00FA4C4B"/>
    <w:rsid w:val="00FA6FD7"/>
    <w:rsid w:val="00FA7B47"/>
    <w:rsid w:val="00FA7F16"/>
    <w:rsid w:val="00FB00F3"/>
    <w:rsid w:val="00FB1B59"/>
    <w:rsid w:val="00FB36DC"/>
    <w:rsid w:val="00FB4599"/>
    <w:rsid w:val="00FB5C0B"/>
    <w:rsid w:val="00FB617D"/>
    <w:rsid w:val="00FB6C46"/>
    <w:rsid w:val="00FB6E91"/>
    <w:rsid w:val="00FB7751"/>
    <w:rsid w:val="00FB7A21"/>
    <w:rsid w:val="00FB7FB0"/>
    <w:rsid w:val="00FC2EA5"/>
    <w:rsid w:val="00FC4B54"/>
    <w:rsid w:val="00FC5829"/>
    <w:rsid w:val="00FC598E"/>
    <w:rsid w:val="00FC5F35"/>
    <w:rsid w:val="00FC7881"/>
    <w:rsid w:val="00FD0F99"/>
    <w:rsid w:val="00FD25D2"/>
    <w:rsid w:val="00FD2988"/>
    <w:rsid w:val="00FD298A"/>
    <w:rsid w:val="00FD4084"/>
    <w:rsid w:val="00FD4F65"/>
    <w:rsid w:val="00FD5EA5"/>
    <w:rsid w:val="00FD678C"/>
    <w:rsid w:val="00FE1C7C"/>
    <w:rsid w:val="00FE1CE0"/>
    <w:rsid w:val="00FE2372"/>
    <w:rsid w:val="00FE2558"/>
    <w:rsid w:val="00FE37B5"/>
    <w:rsid w:val="00FE73A3"/>
    <w:rsid w:val="00FE7A93"/>
    <w:rsid w:val="00FF2ACF"/>
    <w:rsid w:val="00FF3176"/>
    <w:rsid w:val="00FF5DCB"/>
    <w:rsid w:val="00FF6D18"/>
    <w:rsid w:val="00FF79CE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,3,4,5,6"/>
      <o:rules v:ext="edit">
        <o:r id="V:Rule2" type="connector" idref="#_x0000_s61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c">
    <w:name w:val="Normal"/>
    <w:qFormat/>
    <w:rsid w:val="007123CB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styleId="1">
    <w:name w:val="heading 1"/>
    <w:aliases w:val="l1,H1,NMP Heading 1,h1,1. heading 1,标准章,PIM 1,1.,章节,标题 11,Heading 11,level 1,Level 1 Head,Heading 0,heading 1,app heading 1,1,Huvudrubrik,h11,h12,h13,h14,h15,h16,h17,h111,h121,h131,h141,h151,h161,h18,h112,h122,h132,h142,h152,h162,h19,h113,h123,h133"/>
    <w:basedOn w:val="afc"/>
    <w:next w:val="afc"/>
    <w:qFormat/>
    <w:rsid w:val="007123CB"/>
    <w:pPr>
      <w:keepNext/>
      <w:keepLines/>
      <w:numPr>
        <w:numId w:val="1"/>
      </w:numPr>
      <w:spacing w:line="300" w:lineRule="atLeast"/>
      <w:outlineLvl w:val="0"/>
    </w:pPr>
    <w:rPr>
      <w:rFonts w:ascii="黑体" w:eastAsia="黑体"/>
      <w:b/>
      <w:kern w:val="44"/>
    </w:rPr>
  </w:style>
  <w:style w:type="paragraph" w:styleId="21">
    <w:name w:val="heading 2"/>
    <w:aliases w:val="H2,h2,1.1  heading 2,Head2A,2,heading8,第一章 标题 2,Heading 2 Hidden,Heading 2 CCBS,heading 2,sect 1.2,DO NOT USE_h2,chn,Chapter Number/Appendix Letter,Underrubrik1,prop2,2nd level,Titre2,l2,Header 2,heading 2TOC,h21,Heading B,Level 2 Topic Heading,节,A"/>
    <w:basedOn w:val="afc"/>
    <w:next w:val="afc"/>
    <w:link w:val="2Char"/>
    <w:qFormat/>
    <w:rsid w:val="007123CB"/>
    <w:pPr>
      <w:keepNext/>
      <w:keepLines/>
      <w:numPr>
        <w:ilvl w:val="1"/>
        <w:numId w:val="1"/>
      </w:numPr>
      <w:spacing w:line="240" w:lineRule="exact"/>
      <w:outlineLvl w:val="1"/>
    </w:pPr>
    <w:rPr>
      <w:rFonts w:ascii="宋体" w:hAnsi="Arial"/>
      <w:b/>
    </w:rPr>
  </w:style>
  <w:style w:type="paragraph" w:styleId="31">
    <w:name w:val="heading 3"/>
    <w:aliases w:val="h3,H3,1.1.1 Heading 3,Underrubrik2,Memo Heading 3,Bold Head,bh,level_3,PIM 3,Level 3 Head,Heading 3 - old,sect1.2.3,sect1.2.31,sect1.2.32,sect1.2.311,sect1.2.33,sect1.2.312,3rd level,3,1.1.1,Kop 3V,Heading section,l3,heading 3TOC,标题 3 Char,bh Char"/>
    <w:basedOn w:val="afc"/>
    <w:next w:val="afd"/>
    <w:qFormat/>
    <w:rsid w:val="007123CB"/>
    <w:pPr>
      <w:keepNext/>
      <w:keepLines/>
      <w:numPr>
        <w:ilvl w:val="2"/>
        <w:numId w:val="1"/>
      </w:numPr>
      <w:spacing w:line="300" w:lineRule="atLeast"/>
      <w:outlineLvl w:val="2"/>
    </w:pPr>
    <w:rPr>
      <w:b/>
    </w:rPr>
  </w:style>
  <w:style w:type="paragraph" w:styleId="41">
    <w:name w:val="heading 4"/>
    <w:aliases w:val="h4,PIM 4,H4,bullet,bl,bb,H41,h41,H42,h42,H43,h43,H411,h411,H421,h421,H44,h44,H412,h412,H422,h422,H431,h431,H45,h45,H413,h413,H423,h423,H432,h432,H46,h46,H47,h47,Memo Heading 4,1.1.1.1 Heading 4,4,Heading Four,sect 1.2.3.4,Ref Heading 1,rh1,h414,h48"/>
    <w:basedOn w:val="afc"/>
    <w:next w:val="afe"/>
    <w:qFormat/>
    <w:rsid w:val="007123CB"/>
    <w:pPr>
      <w:keepNext/>
      <w:keepLines/>
      <w:numPr>
        <w:ilvl w:val="3"/>
        <w:numId w:val="1"/>
      </w:numPr>
      <w:adjustRightInd/>
      <w:spacing w:before="200" w:after="200" w:line="280" w:lineRule="exact"/>
      <w:jc w:val="both"/>
      <w:textAlignment w:val="auto"/>
      <w:outlineLvl w:val="3"/>
    </w:pPr>
    <w:rPr>
      <w:rFonts w:ascii="Arial" w:hAnsi="Arial"/>
      <w:kern w:val="2"/>
    </w:rPr>
  </w:style>
  <w:style w:type="paragraph" w:styleId="51">
    <w:name w:val="heading 5"/>
    <w:aliases w:val="h5,IS41 Heading 5,H5,dash,ds,dd,Heading5,l5,5,PIM 5,heading 5,h51,heading 51,Heading51,h52,h53,heading 52,heading 53,Roman list,口,口1,口2,l5+toc5,Numbered Sub-list,一,正文五级标题,表格标题,Alt+5,ITT t5,PA Pico Section,H5-Heading 5,heading5,第四层条"/>
    <w:basedOn w:val="afc"/>
    <w:next w:val="afe"/>
    <w:qFormat/>
    <w:rsid w:val="007123CB"/>
    <w:pPr>
      <w:keepNext/>
      <w:keepLines/>
      <w:numPr>
        <w:ilvl w:val="4"/>
        <w:numId w:val="1"/>
      </w:numPr>
      <w:adjustRightInd/>
      <w:spacing w:before="280" w:after="290" w:line="376" w:lineRule="auto"/>
      <w:jc w:val="both"/>
      <w:textAlignment w:val="auto"/>
      <w:outlineLvl w:val="4"/>
    </w:pPr>
    <w:rPr>
      <w:rFonts w:ascii="Arial" w:eastAsia="黑体" w:hAnsi="Arial"/>
      <w:sz w:val="28"/>
    </w:rPr>
  </w:style>
  <w:style w:type="paragraph" w:styleId="6">
    <w:name w:val="heading 6"/>
    <w:aliases w:val="h6,PIM 6,heading 6,Heading6,h61,h62,BOD 4,H6,heading 61,Bullet list,L6,正文六级标题,Third Subheading,6,标题 6(ALT+6),第五层条,Legal Level 1.,Bullet (Single Lines),标题 6 Char,ITT t6,PA Appendix,Level 6,Header 6,heading 61 Char,原始内容,sub-dash,sd,cnp,sub-dash1,sd1"/>
    <w:basedOn w:val="afc"/>
    <w:next w:val="afe"/>
    <w:qFormat/>
    <w:rsid w:val="007123CB"/>
    <w:pPr>
      <w:keepNext/>
      <w:keepLines/>
      <w:numPr>
        <w:ilvl w:val="5"/>
        <w:numId w:val="1"/>
      </w:numPr>
      <w:adjustRightInd/>
      <w:spacing w:before="240" w:after="64" w:line="320" w:lineRule="auto"/>
      <w:jc w:val="both"/>
      <w:textAlignment w:val="auto"/>
      <w:outlineLvl w:val="5"/>
    </w:pPr>
    <w:rPr>
      <w:rFonts w:ascii="Arial" w:eastAsia="黑体" w:hAnsi="Arial"/>
      <w:sz w:val="28"/>
    </w:rPr>
  </w:style>
  <w:style w:type="paragraph" w:styleId="7">
    <w:name w:val="heading 7"/>
    <w:aliases w:val="st,SDL title,h7,List(1),PIM 7,不用,letter list,L7,（1）,正文七级标题,Legal Level 1.1.,H TIMES1,heading 7,ITT t7,PA Appendix Major,7,req3,Header 7,Bulleted list,lettered list,H7,sdl title,sdf,cnc,Caption number (column-wide),letter list1,lettered list1"/>
    <w:basedOn w:val="afc"/>
    <w:next w:val="afe"/>
    <w:qFormat/>
    <w:rsid w:val="007123CB"/>
    <w:pPr>
      <w:keepNext/>
      <w:numPr>
        <w:ilvl w:val="6"/>
        <w:numId w:val="1"/>
      </w:numPr>
      <w:autoSpaceDE w:val="0"/>
      <w:autoSpaceDN w:val="0"/>
      <w:spacing w:line="360" w:lineRule="exact"/>
      <w:jc w:val="both"/>
      <w:textAlignment w:val="auto"/>
      <w:outlineLvl w:val="6"/>
    </w:pPr>
    <w:rPr>
      <w:rFonts w:ascii="Times-Bold" w:hAnsi="Times-Bold"/>
      <w:b/>
      <w:color w:val="008080"/>
      <w:kern w:val="2"/>
    </w:rPr>
  </w:style>
  <w:style w:type="paragraph" w:styleId="8">
    <w:name w:val="heading 8"/>
    <w:aliases w:val="Table Heading,List(a),标题6,不用8,注意框体,正文八级标题,Legal Level 1.1.1.,heading 8,ITT t8,PA Appendix Minor,action,8,r,requirement,req2,Reference List, action,ctp,Caption text (page-wide),r1,figure title,tt1,Figure,Figure Title,表头,h8,Center Bold,Center Bold1"/>
    <w:basedOn w:val="afc"/>
    <w:next w:val="afd"/>
    <w:qFormat/>
    <w:rsid w:val="007123CB"/>
    <w:pPr>
      <w:keepNext/>
      <w:numPr>
        <w:ilvl w:val="7"/>
        <w:numId w:val="1"/>
      </w:numPr>
      <w:autoSpaceDE w:val="0"/>
      <w:autoSpaceDN w:val="0"/>
      <w:spacing w:line="360" w:lineRule="exact"/>
      <w:jc w:val="both"/>
      <w:textAlignment w:val="auto"/>
      <w:outlineLvl w:val="7"/>
    </w:pPr>
    <w:rPr>
      <w:rFonts w:ascii="Helvetica-Bold" w:hAnsi="Helvetica-Bold"/>
      <w:b/>
      <w:kern w:val="2"/>
      <w:sz w:val="18"/>
    </w:rPr>
  </w:style>
  <w:style w:type="paragraph" w:styleId="9">
    <w:name w:val="heading 9"/>
    <w:aliases w:val="List(i),tt,table title,标题 45,Figure Heading,FH,PIM 9,不用9,huh,正文九级标题,ft,heading 9,HF,Table Text,Appendix,三级标题,Legal Level 1.1.1.1.,ITT t9,progress,App Heading,Titre 10,9,rb,req bullet,req1, progress,ctc,Caption text (column-wide),table,table left,tl"/>
    <w:basedOn w:val="afc"/>
    <w:next w:val="afd"/>
    <w:qFormat/>
    <w:rsid w:val="007123CB"/>
    <w:pPr>
      <w:keepNext/>
      <w:numPr>
        <w:ilvl w:val="8"/>
        <w:numId w:val="1"/>
      </w:numPr>
      <w:adjustRightInd/>
      <w:spacing w:line="360" w:lineRule="exact"/>
      <w:jc w:val="both"/>
      <w:textAlignment w:val="auto"/>
      <w:outlineLvl w:val="8"/>
    </w:pPr>
    <w:rPr>
      <w:b/>
      <w:kern w:val="2"/>
    </w:rPr>
  </w:style>
  <w:style w:type="character" w:default="1" w:styleId="aff">
    <w:name w:val="Default Paragraph Font"/>
    <w:uiPriority w:val="1"/>
    <w:semiHidden/>
    <w:unhideWhenUsed/>
  </w:style>
  <w:style w:type="table" w:default="1" w:styleId="aff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1">
    <w:name w:val="No List"/>
    <w:uiPriority w:val="99"/>
    <w:semiHidden/>
    <w:unhideWhenUsed/>
  </w:style>
  <w:style w:type="paragraph" w:styleId="afd">
    <w:name w:val="Normal Indent"/>
    <w:aliases w:val="表正文,正文非缩进,标题4,正文（首行缩进两字）＋行距：1.5倍行距,正文不缩进,首行缩进,正文缩进 Char,正文（首行缩进两字） Char,正文缩进 Char Char,正文缩进 Char Char Char Char Char Char Char Char Char Char,正文缩进 Char Char Char Char Char"/>
    <w:basedOn w:val="afc"/>
    <w:rsid w:val="007123CB"/>
    <w:pPr>
      <w:adjustRightInd/>
      <w:spacing w:line="360" w:lineRule="exact"/>
      <w:ind w:firstLine="420"/>
      <w:jc w:val="both"/>
      <w:textAlignment w:val="auto"/>
    </w:pPr>
    <w:rPr>
      <w:kern w:val="2"/>
    </w:rPr>
  </w:style>
  <w:style w:type="paragraph" w:styleId="afe">
    <w:name w:val="Body Text First Indent"/>
    <w:basedOn w:val="aff2"/>
    <w:rsid w:val="007123CB"/>
    <w:pPr>
      <w:adjustRightInd/>
      <w:spacing w:after="0" w:line="360" w:lineRule="exact"/>
      <w:ind w:firstLine="420"/>
      <w:jc w:val="both"/>
      <w:textAlignment w:val="auto"/>
    </w:pPr>
    <w:rPr>
      <w:kern w:val="2"/>
    </w:rPr>
  </w:style>
  <w:style w:type="paragraph" w:styleId="aff2">
    <w:name w:val="Body Text"/>
    <w:basedOn w:val="afc"/>
    <w:rsid w:val="007123CB"/>
    <w:pPr>
      <w:spacing w:after="120"/>
    </w:pPr>
  </w:style>
  <w:style w:type="paragraph" w:styleId="aff3">
    <w:name w:val="header"/>
    <w:aliases w:val="header odd,header odd1,header odd2,header odd3,header odd4,header odd5,header odd6,header1,header2,header3,header odd11,header odd21,header odd7,header4,header odd8,header odd9,header5,header odd12,header11,header21,header odd22,header31,节1,h,Ò³Ã¼"/>
    <w:basedOn w:val="afc"/>
    <w:rsid w:val="007123C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ff4">
    <w:name w:val="footer"/>
    <w:aliases w:val="footer odd,footer odd1,footer odd2,footer odd3,footer odd4,footer odd5,footer1,footer5,footer2,footer11,footer odd11,footer51,footer odd41,footer odd21,footer21,footer12,footer odd12,footer52,footer odd42,footer odd22,footer22,footer4,footer"/>
    <w:basedOn w:val="afc"/>
    <w:rsid w:val="007123CB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character" w:styleId="aff5">
    <w:name w:val="page number"/>
    <w:basedOn w:val="aff"/>
    <w:rsid w:val="007123CB"/>
  </w:style>
  <w:style w:type="paragraph" w:styleId="10">
    <w:name w:val="toc 1"/>
    <w:basedOn w:val="afc"/>
    <w:next w:val="afc"/>
    <w:uiPriority w:val="39"/>
    <w:rsid w:val="007123CB"/>
    <w:pPr>
      <w:tabs>
        <w:tab w:val="right" w:leader="dot" w:pos="8313"/>
      </w:tabs>
      <w:spacing w:before="120" w:after="120"/>
    </w:pPr>
    <w:rPr>
      <w:sz w:val="20"/>
    </w:rPr>
  </w:style>
  <w:style w:type="paragraph" w:styleId="22">
    <w:name w:val="toc 2"/>
    <w:basedOn w:val="afc"/>
    <w:next w:val="afc"/>
    <w:uiPriority w:val="39"/>
    <w:rsid w:val="007123CB"/>
    <w:pPr>
      <w:tabs>
        <w:tab w:val="right" w:leader="dot" w:pos="8313"/>
      </w:tabs>
    </w:pPr>
    <w:rPr>
      <w:smallCaps/>
      <w:sz w:val="20"/>
    </w:rPr>
  </w:style>
  <w:style w:type="paragraph" w:styleId="32">
    <w:name w:val="toc 3"/>
    <w:basedOn w:val="afc"/>
    <w:next w:val="afc"/>
    <w:uiPriority w:val="39"/>
    <w:rsid w:val="007123CB"/>
    <w:pPr>
      <w:tabs>
        <w:tab w:val="right" w:leader="dot" w:pos="8313"/>
      </w:tabs>
      <w:ind w:left="210"/>
    </w:pPr>
    <w:rPr>
      <w:sz w:val="20"/>
    </w:rPr>
  </w:style>
  <w:style w:type="paragraph" w:styleId="42">
    <w:name w:val="toc 4"/>
    <w:basedOn w:val="afc"/>
    <w:next w:val="afc"/>
    <w:uiPriority w:val="39"/>
    <w:rsid w:val="007123CB"/>
    <w:pPr>
      <w:tabs>
        <w:tab w:val="right" w:leader="dot" w:pos="8313"/>
      </w:tabs>
      <w:ind w:left="420"/>
    </w:pPr>
    <w:rPr>
      <w:sz w:val="18"/>
    </w:rPr>
  </w:style>
  <w:style w:type="paragraph" w:styleId="52">
    <w:name w:val="toc 5"/>
    <w:basedOn w:val="afc"/>
    <w:next w:val="afc"/>
    <w:uiPriority w:val="39"/>
    <w:rsid w:val="007123CB"/>
    <w:pPr>
      <w:tabs>
        <w:tab w:val="right" w:leader="dot" w:pos="8313"/>
      </w:tabs>
      <w:ind w:left="630"/>
    </w:pPr>
    <w:rPr>
      <w:sz w:val="18"/>
    </w:rPr>
  </w:style>
  <w:style w:type="paragraph" w:styleId="60">
    <w:name w:val="toc 6"/>
    <w:basedOn w:val="afc"/>
    <w:next w:val="afc"/>
    <w:uiPriority w:val="39"/>
    <w:rsid w:val="007123CB"/>
    <w:pPr>
      <w:tabs>
        <w:tab w:val="right" w:leader="dot" w:pos="8313"/>
      </w:tabs>
      <w:ind w:left="840"/>
    </w:pPr>
    <w:rPr>
      <w:sz w:val="18"/>
    </w:rPr>
  </w:style>
  <w:style w:type="paragraph" w:styleId="70">
    <w:name w:val="toc 7"/>
    <w:basedOn w:val="afc"/>
    <w:next w:val="afc"/>
    <w:uiPriority w:val="39"/>
    <w:rsid w:val="007123CB"/>
    <w:pPr>
      <w:tabs>
        <w:tab w:val="right" w:leader="dot" w:pos="8313"/>
      </w:tabs>
      <w:ind w:left="1050"/>
    </w:pPr>
    <w:rPr>
      <w:sz w:val="18"/>
    </w:rPr>
  </w:style>
  <w:style w:type="paragraph" w:styleId="80">
    <w:name w:val="toc 8"/>
    <w:basedOn w:val="afc"/>
    <w:next w:val="afc"/>
    <w:uiPriority w:val="39"/>
    <w:rsid w:val="007123CB"/>
    <w:pPr>
      <w:tabs>
        <w:tab w:val="right" w:leader="dot" w:pos="8313"/>
      </w:tabs>
      <w:ind w:left="1260"/>
    </w:pPr>
    <w:rPr>
      <w:sz w:val="18"/>
    </w:rPr>
  </w:style>
  <w:style w:type="paragraph" w:styleId="90">
    <w:name w:val="toc 9"/>
    <w:basedOn w:val="afc"/>
    <w:next w:val="afc"/>
    <w:uiPriority w:val="39"/>
    <w:rsid w:val="007123CB"/>
    <w:pPr>
      <w:tabs>
        <w:tab w:val="right" w:leader="dot" w:pos="8313"/>
      </w:tabs>
      <w:ind w:left="1470"/>
    </w:pPr>
    <w:rPr>
      <w:sz w:val="18"/>
    </w:rPr>
  </w:style>
  <w:style w:type="character" w:styleId="aff6">
    <w:name w:val="line number"/>
    <w:basedOn w:val="aff"/>
    <w:rsid w:val="007123CB"/>
  </w:style>
  <w:style w:type="paragraph" w:styleId="aff7">
    <w:name w:val="Date"/>
    <w:basedOn w:val="afc"/>
    <w:next w:val="afc"/>
    <w:rsid w:val="007123CB"/>
    <w:pPr>
      <w:adjustRightInd/>
      <w:spacing w:line="360" w:lineRule="exact"/>
      <w:jc w:val="both"/>
      <w:textAlignment w:val="auto"/>
    </w:pPr>
    <w:rPr>
      <w:kern w:val="2"/>
    </w:rPr>
  </w:style>
  <w:style w:type="paragraph" w:styleId="aff8">
    <w:name w:val="Document Map"/>
    <w:basedOn w:val="afc"/>
    <w:semiHidden/>
    <w:rsid w:val="007123CB"/>
    <w:pPr>
      <w:shd w:val="clear" w:color="auto" w:fill="000080"/>
      <w:adjustRightInd/>
      <w:spacing w:line="360" w:lineRule="exact"/>
      <w:jc w:val="both"/>
      <w:textAlignment w:val="auto"/>
    </w:pPr>
    <w:rPr>
      <w:kern w:val="2"/>
    </w:rPr>
  </w:style>
  <w:style w:type="character" w:styleId="aff9">
    <w:name w:val="Hyperlink"/>
    <w:uiPriority w:val="99"/>
    <w:rsid w:val="007123CB"/>
    <w:rPr>
      <w:color w:val="0000FF"/>
      <w:u w:val="single"/>
    </w:rPr>
  </w:style>
  <w:style w:type="paragraph" w:customStyle="1" w:styleId="B1">
    <w:name w:val="B1"/>
    <w:basedOn w:val="affa"/>
    <w:rsid w:val="007123CB"/>
  </w:style>
  <w:style w:type="paragraph" w:styleId="affa">
    <w:name w:val="List"/>
    <w:basedOn w:val="afc"/>
    <w:rsid w:val="007123CB"/>
    <w:pPr>
      <w:widowControl/>
      <w:adjustRightInd/>
      <w:spacing w:after="180" w:line="240" w:lineRule="auto"/>
      <w:ind w:left="568" w:hanging="284"/>
      <w:textAlignment w:val="auto"/>
    </w:pPr>
    <w:rPr>
      <w:sz w:val="20"/>
      <w:lang w:val="en-GB"/>
    </w:rPr>
  </w:style>
  <w:style w:type="paragraph" w:customStyle="1" w:styleId="B2">
    <w:name w:val="B2"/>
    <w:basedOn w:val="23"/>
    <w:rsid w:val="007123CB"/>
  </w:style>
  <w:style w:type="paragraph" w:styleId="23">
    <w:name w:val="List 2"/>
    <w:basedOn w:val="affa"/>
    <w:rsid w:val="007123CB"/>
    <w:pPr>
      <w:ind w:left="851"/>
    </w:pPr>
  </w:style>
  <w:style w:type="paragraph" w:customStyle="1" w:styleId="B3">
    <w:name w:val="B3"/>
    <w:basedOn w:val="33"/>
    <w:rsid w:val="007123CB"/>
  </w:style>
  <w:style w:type="paragraph" w:styleId="33">
    <w:name w:val="List 3"/>
    <w:basedOn w:val="23"/>
    <w:rsid w:val="007123CB"/>
    <w:pPr>
      <w:ind w:left="1135"/>
    </w:pPr>
  </w:style>
  <w:style w:type="paragraph" w:customStyle="1" w:styleId="PL">
    <w:name w:val="PL"/>
    <w:rsid w:val="007123CB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</w:rPr>
  </w:style>
  <w:style w:type="paragraph" w:customStyle="1" w:styleId="FP">
    <w:name w:val="FP"/>
    <w:basedOn w:val="afc"/>
    <w:rsid w:val="007123CB"/>
    <w:pPr>
      <w:widowControl/>
      <w:adjustRightInd/>
      <w:spacing w:line="240" w:lineRule="auto"/>
      <w:textAlignment w:val="auto"/>
    </w:pPr>
    <w:rPr>
      <w:sz w:val="20"/>
      <w:lang w:val="en-GB"/>
    </w:rPr>
  </w:style>
  <w:style w:type="paragraph" w:customStyle="1" w:styleId="NO">
    <w:name w:val="NO"/>
    <w:basedOn w:val="afc"/>
    <w:rsid w:val="007123CB"/>
    <w:pPr>
      <w:keepLines/>
      <w:widowControl/>
      <w:overflowPunct w:val="0"/>
      <w:autoSpaceDE w:val="0"/>
      <w:autoSpaceDN w:val="0"/>
      <w:spacing w:after="180" w:line="240" w:lineRule="auto"/>
      <w:ind w:left="1135" w:hanging="851"/>
    </w:pPr>
    <w:rPr>
      <w:sz w:val="20"/>
      <w:lang w:val="en-GB"/>
    </w:rPr>
  </w:style>
  <w:style w:type="paragraph" w:customStyle="1" w:styleId="numbrdlist">
    <w:name w:val="numbrd list"/>
    <w:basedOn w:val="afc"/>
    <w:rsid w:val="007123CB"/>
    <w:pPr>
      <w:widowControl/>
      <w:tabs>
        <w:tab w:val="decimal" w:pos="620"/>
      </w:tabs>
      <w:adjustRightInd/>
      <w:spacing w:before="100" w:line="280" w:lineRule="atLeast"/>
      <w:ind w:left="800" w:hanging="800"/>
      <w:textAlignment w:val="auto"/>
    </w:pPr>
    <w:rPr>
      <w:rFonts w:ascii="Bookman" w:eastAsia="MS Mincho" w:hAnsi="Bookman"/>
      <w:sz w:val="20"/>
      <w:lang w:eastAsia="en-US"/>
    </w:rPr>
  </w:style>
  <w:style w:type="paragraph" w:customStyle="1" w:styleId="TAC">
    <w:name w:val="TAC"/>
    <w:basedOn w:val="afc"/>
    <w:rsid w:val="007123CB"/>
    <w:pPr>
      <w:keepNext/>
      <w:keepLines/>
      <w:widowControl/>
      <w:adjustRightInd/>
      <w:spacing w:line="240" w:lineRule="auto"/>
      <w:jc w:val="center"/>
      <w:textAlignment w:val="auto"/>
    </w:pPr>
    <w:rPr>
      <w:rFonts w:ascii="Arial" w:eastAsia="MS Gothic" w:hAnsi="Arial"/>
      <w:sz w:val="18"/>
      <w:lang w:val="en-GB" w:eastAsia="ja-JP"/>
    </w:rPr>
  </w:style>
  <w:style w:type="paragraph" w:customStyle="1" w:styleId="NW">
    <w:name w:val="NW"/>
    <w:basedOn w:val="NO"/>
    <w:rsid w:val="007123CB"/>
    <w:pPr>
      <w:spacing w:after="0"/>
    </w:pPr>
  </w:style>
  <w:style w:type="paragraph" w:customStyle="1" w:styleId="TAH">
    <w:name w:val="TAH"/>
    <w:basedOn w:val="TAC"/>
    <w:rsid w:val="007123CB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</w:rPr>
  </w:style>
  <w:style w:type="paragraph" w:customStyle="1" w:styleId="TAL">
    <w:name w:val="TAL"/>
    <w:basedOn w:val="afc"/>
    <w:rsid w:val="007123CB"/>
    <w:pPr>
      <w:keepNext/>
      <w:keepLines/>
      <w:widowControl/>
      <w:adjustRightInd/>
      <w:spacing w:line="240" w:lineRule="auto"/>
      <w:textAlignment w:val="auto"/>
    </w:pPr>
    <w:rPr>
      <w:rFonts w:ascii="Arial" w:eastAsia="MS Gothic" w:hAnsi="Arial"/>
      <w:sz w:val="18"/>
      <w:lang w:val="en-GB" w:eastAsia="ja-JP"/>
    </w:rPr>
  </w:style>
  <w:style w:type="character" w:styleId="affb">
    <w:name w:val="FollowedHyperlink"/>
    <w:aliases w:val="访问过的超链接"/>
    <w:rsid w:val="007123CB"/>
    <w:rPr>
      <w:color w:val="800080"/>
      <w:u w:val="single"/>
    </w:rPr>
  </w:style>
  <w:style w:type="paragraph" w:styleId="affc">
    <w:name w:val="Body Text Indent"/>
    <w:basedOn w:val="afc"/>
    <w:rsid w:val="007123CB"/>
    <w:pPr>
      <w:framePr w:hSpace="180" w:wrap="around" w:vAnchor="text" w:hAnchor="text" w:y="1"/>
      <w:spacing w:afterLines="50" w:line="360" w:lineRule="auto"/>
      <w:ind w:left="631" w:hangingChars="300" w:hanging="631"/>
      <w:suppressOverlap/>
    </w:pPr>
    <w:rPr>
      <w:rFonts w:ascii="宋体" w:hAnsi="宋体"/>
      <w:b/>
      <w:bCs/>
    </w:rPr>
  </w:style>
  <w:style w:type="paragraph" w:customStyle="1" w:styleId="11">
    <w:name w:val="批注框文本1"/>
    <w:basedOn w:val="afc"/>
    <w:semiHidden/>
    <w:rsid w:val="007123CB"/>
    <w:rPr>
      <w:rFonts w:ascii="Tahoma" w:hAnsi="Tahoma" w:cs="Tahoma"/>
      <w:sz w:val="16"/>
      <w:szCs w:val="16"/>
    </w:rPr>
  </w:style>
  <w:style w:type="paragraph" w:styleId="affd">
    <w:name w:val="footnote text"/>
    <w:basedOn w:val="afc"/>
    <w:semiHidden/>
    <w:rsid w:val="007123CB"/>
    <w:rPr>
      <w:sz w:val="20"/>
    </w:rPr>
  </w:style>
  <w:style w:type="character" w:styleId="affe">
    <w:name w:val="footnote reference"/>
    <w:semiHidden/>
    <w:rsid w:val="007123CB"/>
    <w:rPr>
      <w:vertAlign w:val="superscript"/>
    </w:rPr>
  </w:style>
  <w:style w:type="paragraph" w:customStyle="1" w:styleId="afff">
    <w:name w:val="段"/>
    <w:link w:val="Char"/>
    <w:rsid w:val="007123CB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0">
    <w:name w:val="标准书脚_偶数页"/>
    <w:rsid w:val="007123CB"/>
    <w:pPr>
      <w:spacing w:before="120"/>
    </w:pPr>
    <w:rPr>
      <w:sz w:val="18"/>
    </w:rPr>
  </w:style>
  <w:style w:type="paragraph" w:customStyle="1" w:styleId="afff1">
    <w:name w:val="标准书脚_奇数页"/>
    <w:rsid w:val="007123CB"/>
    <w:pPr>
      <w:spacing w:before="120"/>
      <w:jc w:val="right"/>
    </w:pPr>
    <w:rPr>
      <w:sz w:val="18"/>
    </w:rPr>
  </w:style>
  <w:style w:type="paragraph" w:customStyle="1" w:styleId="afff2">
    <w:name w:val="标准书眉_奇数页"/>
    <w:next w:val="afc"/>
    <w:rsid w:val="007123CB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3">
    <w:name w:val="标准书眉_偶数页"/>
    <w:basedOn w:val="afff2"/>
    <w:next w:val="afc"/>
    <w:rsid w:val="007123CB"/>
    <w:pPr>
      <w:jc w:val="left"/>
    </w:pPr>
  </w:style>
  <w:style w:type="paragraph" w:customStyle="1" w:styleId="afff4">
    <w:name w:val="标准书眉一"/>
    <w:rsid w:val="007123CB"/>
    <w:pPr>
      <w:jc w:val="both"/>
    </w:pPr>
  </w:style>
  <w:style w:type="paragraph" w:customStyle="1" w:styleId="afff5">
    <w:name w:val="发布日期"/>
    <w:rsid w:val="007123CB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2">
    <w:name w:val="封面标准号1"/>
    <w:rsid w:val="007123CB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6">
    <w:name w:val="封面标准名称"/>
    <w:rsid w:val="007123CB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7">
    <w:name w:val="封面标准文稿编辑信息"/>
    <w:rsid w:val="007123CB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8">
    <w:name w:val="封面标准文稿类别"/>
    <w:rsid w:val="007123CB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9">
    <w:name w:val="封面标准英文名称"/>
    <w:rsid w:val="007123CB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a">
    <w:name w:val="封面一致性程度标识"/>
    <w:rsid w:val="007123CB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b">
    <w:name w:val="封面正文"/>
    <w:rsid w:val="007123CB"/>
    <w:pPr>
      <w:jc w:val="both"/>
    </w:pPr>
  </w:style>
  <w:style w:type="paragraph" w:customStyle="1" w:styleId="afffc">
    <w:name w:val="目次、标准名称标题"/>
    <w:basedOn w:val="afc"/>
    <w:next w:val="afff"/>
    <w:rsid w:val="007123CB"/>
    <w:pPr>
      <w:widowControl/>
      <w:shd w:val="clear" w:color="FFFFFF" w:fill="FFFFFF"/>
      <w:adjustRightInd/>
      <w:spacing w:before="640" w:after="560" w:line="460" w:lineRule="exact"/>
      <w:jc w:val="center"/>
      <w:textAlignment w:val="auto"/>
      <w:outlineLvl w:val="0"/>
    </w:pPr>
    <w:rPr>
      <w:rFonts w:ascii="黑体" w:eastAsia="黑体"/>
      <w:sz w:val="32"/>
    </w:rPr>
  </w:style>
  <w:style w:type="paragraph" w:customStyle="1" w:styleId="afffd">
    <w:name w:val="其他标准称谓"/>
    <w:rsid w:val="007123CB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e">
    <w:name w:val="其他发布部门"/>
    <w:basedOn w:val="afc"/>
    <w:rsid w:val="007123CB"/>
    <w:pPr>
      <w:framePr w:w="7433" w:h="585" w:hRule="exact" w:hSpace="180" w:vSpace="180" w:wrap="around" w:hAnchor="margin" w:xAlign="center" w:y="14401" w:anchorLock="1"/>
      <w:widowControl/>
      <w:adjustRightInd/>
      <w:spacing w:line="0" w:lineRule="atLeast"/>
      <w:jc w:val="center"/>
      <w:textAlignment w:val="auto"/>
    </w:pPr>
    <w:rPr>
      <w:rFonts w:ascii="黑体" w:eastAsia="黑体"/>
      <w:spacing w:val="20"/>
      <w:w w:val="135"/>
      <w:sz w:val="36"/>
    </w:rPr>
  </w:style>
  <w:style w:type="paragraph" w:customStyle="1" w:styleId="affff">
    <w:name w:val="实施日期"/>
    <w:basedOn w:val="afff5"/>
    <w:rsid w:val="007123CB"/>
    <w:pPr>
      <w:framePr w:hSpace="0" w:wrap="around" w:xAlign="right"/>
      <w:jc w:val="right"/>
    </w:pPr>
  </w:style>
  <w:style w:type="paragraph" w:customStyle="1" w:styleId="affff0">
    <w:name w:val="文献分类号"/>
    <w:rsid w:val="007123CB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f1">
    <w:name w:val="Balloon Text"/>
    <w:basedOn w:val="afc"/>
    <w:semiHidden/>
    <w:rsid w:val="00056585"/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ff8"/>
    <w:autoRedefine/>
    <w:rsid w:val="009565D8"/>
    <w:pPr>
      <w:spacing w:line="240" w:lineRule="auto"/>
    </w:pPr>
    <w:rPr>
      <w:rFonts w:ascii="Tahoma" w:hAnsi="Tahoma"/>
      <w:sz w:val="24"/>
    </w:rPr>
  </w:style>
  <w:style w:type="paragraph" w:customStyle="1" w:styleId="affff2">
    <w:name w:val="附录"/>
    <w:basedOn w:val="1"/>
    <w:rsid w:val="00154733"/>
    <w:pPr>
      <w:jc w:val="center"/>
    </w:pPr>
    <w:rPr>
      <w:b w:val="0"/>
      <w:bCs/>
    </w:rPr>
  </w:style>
  <w:style w:type="paragraph" w:customStyle="1" w:styleId="af3">
    <w:name w:val="前言、引言标题"/>
    <w:next w:val="afc"/>
    <w:rsid w:val="00D2500D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4">
    <w:name w:val="章标题"/>
    <w:next w:val="afff"/>
    <w:link w:val="Char0"/>
    <w:rsid w:val="00D2500D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f5">
    <w:name w:val="一级条标题"/>
    <w:basedOn w:val="af4"/>
    <w:next w:val="afff"/>
    <w:link w:val="Char1"/>
    <w:rsid w:val="00D2500D"/>
    <w:pPr>
      <w:numPr>
        <w:ilvl w:val="2"/>
      </w:numPr>
      <w:spacing w:beforeLines="0" w:afterLines="0"/>
      <w:outlineLvl w:val="2"/>
    </w:pPr>
  </w:style>
  <w:style w:type="paragraph" w:customStyle="1" w:styleId="af6">
    <w:name w:val="二级条标题"/>
    <w:basedOn w:val="af5"/>
    <w:next w:val="afff"/>
    <w:link w:val="Char2"/>
    <w:rsid w:val="00D2500D"/>
    <w:pPr>
      <w:numPr>
        <w:ilvl w:val="3"/>
      </w:numPr>
      <w:outlineLvl w:val="3"/>
    </w:pPr>
  </w:style>
  <w:style w:type="paragraph" w:customStyle="1" w:styleId="af7">
    <w:name w:val="三级条标题"/>
    <w:basedOn w:val="af6"/>
    <w:next w:val="afff"/>
    <w:rsid w:val="00D2500D"/>
    <w:pPr>
      <w:numPr>
        <w:ilvl w:val="4"/>
      </w:numPr>
      <w:outlineLvl w:val="4"/>
    </w:pPr>
  </w:style>
  <w:style w:type="paragraph" w:customStyle="1" w:styleId="af8">
    <w:name w:val="四级条标题"/>
    <w:basedOn w:val="af7"/>
    <w:next w:val="afff"/>
    <w:rsid w:val="00D2500D"/>
    <w:pPr>
      <w:numPr>
        <w:ilvl w:val="5"/>
      </w:numPr>
      <w:outlineLvl w:val="5"/>
    </w:pPr>
  </w:style>
  <w:style w:type="paragraph" w:customStyle="1" w:styleId="af9">
    <w:name w:val="五级条标题"/>
    <w:basedOn w:val="af8"/>
    <w:next w:val="afff"/>
    <w:rsid w:val="00D2500D"/>
    <w:pPr>
      <w:numPr>
        <w:ilvl w:val="6"/>
      </w:numPr>
      <w:outlineLvl w:val="6"/>
    </w:pPr>
  </w:style>
  <w:style w:type="table" w:styleId="affff3">
    <w:name w:val="Table Grid"/>
    <w:basedOn w:val="aff0"/>
    <w:rsid w:val="00A10CA0"/>
    <w:pPr>
      <w:widowControl w:val="0"/>
      <w:adjustRightInd w:val="0"/>
      <w:spacing w:line="36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正文图标题"/>
    <w:next w:val="afff"/>
    <w:rsid w:val="005F6A88"/>
    <w:pPr>
      <w:numPr>
        <w:numId w:val="5"/>
      </w:numPr>
      <w:jc w:val="center"/>
    </w:pPr>
    <w:rPr>
      <w:rFonts w:ascii="黑体" w:eastAsia="黑体"/>
      <w:sz w:val="21"/>
    </w:rPr>
  </w:style>
  <w:style w:type="paragraph" w:customStyle="1" w:styleId="a8">
    <w:name w:val="注×："/>
    <w:rsid w:val="005F6A88"/>
    <w:pPr>
      <w:widowControl w:val="0"/>
      <w:numPr>
        <w:numId w:val="4"/>
      </w:numPr>
      <w:tabs>
        <w:tab w:val="clear" w:pos="900"/>
        <w:tab w:val="num" w:pos="360"/>
        <w:tab w:val="left" w:pos="630"/>
      </w:tabs>
      <w:autoSpaceDE w:val="0"/>
      <w:autoSpaceDN w:val="0"/>
      <w:ind w:left="0" w:firstLine="0"/>
      <w:jc w:val="both"/>
    </w:pPr>
    <w:rPr>
      <w:rFonts w:ascii="宋体"/>
      <w:sz w:val="18"/>
    </w:rPr>
  </w:style>
  <w:style w:type="paragraph" w:customStyle="1" w:styleId="ab">
    <w:name w:val="正文表标题"/>
    <w:next w:val="afff"/>
    <w:link w:val="Char3"/>
    <w:rsid w:val="0074701F"/>
    <w:pPr>
      <w:numPr>
        <w:numId w:val="6"/>
      </w:numPr>
      <w:jc w:val="center"/>
    </w:pPr>
    <w:rPr>
      <w:rFonts w:ascii="黑体" w:eastAsia="黑体"/>
      <w:sz w:val="21"/>
    </w:rPr>
  </w:style>
  <w:style w:type="character" w:customStyle="1" w:styleId="Char3">
    <w:name w:val="正文表标题 Char"/>
    <w:link w:val="ab"/>
    <w:rsid w:val="0074701F"/>
    <w:rPr>
      <w:rFonts w:ascii="黑体" w:eastAsia="黑体"/>
      <w:sz w:val="21"/>
      <w:lang w:val="en-US" w:eastAsia="zh-CN" w:bidi="ar-SA"/>
    </w:rPr>
  </w:style>
  <w:style w:type="paragraph" w:styleId="affff4">
    <w:name w:val="caption"/>
    <w:basedOn w:val="afc"/>
    <w:next w:val="afc"/>
    <w:qFormat/>
    <w:rsid w:val="00DB5FB4"/>
    <w:rPr>
      <w:rFonts w:ascii="Arial" w:eastAsia="黑体" w:hAnsi="Arial" w:cs="Arial"/>
      <w:sz w:val="20"/>
    </w:rPr>
  </w:style>
  <w:style w:type="paragraph" w:customStyle="1" w:styleId="a2">
    <w:name w:val="二级无标题条"/>
    <w:basedOn w:val="afc"/>
    <w:rsid w:val="00F57700"/>
    <w:pPr>
      <w:numPr>
        <w:ilvl w:val="3"/>
        <w:numId w:val="7"/>
      </w:numPr>
      <w:adjustRightInd/>
      <w:spacing w:line="240" w:lineRule="auto"/>
      <w:jc w:val="both"/>
      <w:textAlignment w:val="auto"/>
    </w:pPr>
    <w:rPr>
      <w:kern w:val="2"/>
      <w:szCs w:val="24"/>
    </w:rPr>
  </w:style>
  <w:style w:type="paragraph" w:customStyle="1" w:styleId="a3">
    <w:name w:val="三级无标题条"/>
    <w:basedOn w:val="afc"/>
    <w:rsid w:val="00F57700"/>
    <w:pPr>
      <w:numPr>
        <w:ilvl w:val="4"/>
        <w:numId w:val="7"/>
      </w:numPr>
      <w:adjustRightInd/>
      <w:spacing w:line="240" w:lineRule="auto"/>
      <w:jc w:val="both"/>
      <w:textAlignment w:val="auto"/>
    </w:pPr>
    <w:rPr>
      <w:kern w:val="2"/>
      <w:szCs w:val="24"/>
    </w:rPr>
  </w:style>
  <w:style w:type="paragraph" w:customStyle="1" w:styleId="a4">
    <w:name w:val="四级无标题条"/>
    <w:basedOn w:val="afc"/>
    <w:rsid w:val="00F57700"/>
    <w:pPr>
      <w:numPr>
        <w:ilvl w:val="5"/>
        <w:numId w:val="7"/>
      </w:numPr>
      <w:adjustRightInd/>
      <w:spacing w:line="240" w:lineRule="auto"/>
      <w:jc w:val="both"/>
      <w:textAlignment w:val="auto"/>
    </w:pPr>
    <w:rPr>
      <w:kern w:val="2"/>
      <w:szCs w:val="24"/>
    </w:rPr>
  </w:style>
  <w:style w:type="paragraph" w:customStyle="1" w:styleId="a5">
    <w:name w:val="五级无标题条"/>
    <w:basedOn w:val="afc"/>
    <w:rsid w:val="00F57700"/>
    <w:pPr>
      <w:numPr>
        <w:ilvl w:val="6"/>
        <w:numId w:val="7"/>
      </w:numPr>
      <w:adjustRightInd/>
      <w:spacing w:line="240" w:lineRule="auto"/>
      <w:jc w:val="both"/>
      <w:textAlignment w:val="auto"/>
    </w:pPr>
    <w:rPr>
      <w:kern w:val="2"/>
      <w:szCs w:val="24"/>
    </w:rPr>
  </w:style>
  <w:style w:type="paragraph" w:customStyle="1" w:styleId="a1">
    <w:name w:val="一级无标题条"/>
    <w:basedOn w:val="afc"/>
    <w:rsid w:val="00F57700"/>
    <w:pPr>
      <w:numPr>
        <w:ilvl w:val="2"/>
        <w:numId w:val="7"/>
      </w:numPr>
      <w:adjustRightInd/>
      <w:spacing w:line="240" w:lineRule="auto"/>
      <w:jc w:val="both"/>
      <w:textAlignment w:val="auto"/>
    </w:pPr>
    <w:rPr>
      <w:kern w:val="2"/>
      <w:szCs w:val="24"/>
    </w:rPr>
  </w:style>
  <w:style w:type="character" w:styleId="HTML">
    <w:name w:val="HTML Code"/>
    <w:rsid w:val="008A4122"/>
    <w:rPr>
      <w:rFonts w:ascii="Courier New" w:hAnsi="Courier New"/>
      <w:sz w:val="20"/>
      <w:szCs w:val="20"/>
    </w:rPr>
  </w:style>
  <w:style w:type="character" w:styleId="HTML0">
    <w:name w:val="HTML Variable"/>
    <w:rsid w:val="008A4122"/>
    <w:rPr>
      <w:i/>
      <w:iCs/>
    </w:rPr>
  </w:style>
  <w:style w:type="character" w:styleId="HTML1">
    <w:name w:val="HTML Typewriter"/>
    <w:rsid w:val="008A4122"/>
    <w:rPr>
      <w:rFonts w:ascii="Courier New" w:hAnsi="Courier New"/>
      <w:sz w:val="20"/>
      <w:szCs w:val="20"/>
    </w:rPr>
  </w:style>
  <w:style w:type="paragraph" w:styleId="HTML2">
    <w:name w:val="HTML Address"/>
    <w:basedOn w:val="afc"/>
    <w:rsid w:val="008A4122"/>
    <w:pPr>
      <w:adjustRightInd/>
      <w:spacing w:line="240" w:lineRule="auto"/>
      <w:jc w:val="both"/>
      <w:textAlignment w:val="auto"/>
    </w:pPr>
    <w:rPr>
      <w:i/>
      <w:iCs/>
      <w:kern w:val="2"/>
      <w:szCs w:val="24"/>
    </w:rPr>
  </w:style>
  <w:style w:type="character" w:styleId="HTML3">
    <w:name w:val="HTML Definition"/>
    <w:rsid w:val="008A4122"/>
    <w:rPr>
      <w:i/>
      <w:iCs/>
    </w:rPr>
  </w:style>
  <w:style w:type="character" w:styleId="HTML4">
    <w:name w:val="HTML Keyboard"/>
    <w:rsid w:val="008A4122"/>
    <w:rPr>
      <w:rFonts w:ascii="Courier New" w:hAnsi="Courier New"/>
      <w:sz w:val="20"/>
      <w:szCs w:val="20"/>
    </w:rPr>
  </w:style>
  <w:style w:type="character" w:styleId="HTML5">
    <w:name w:val="HTML Acronym"/>
    <w:basedOn w:val="aff"/>
    <w:rsid w:val="008A4122"/>
  </w:style>
  <w:style w:type="character" w:styleId="HTML6">
    <w:name w:val="HTML Sample"/>
    <w:rsid w:val="008A4122"/>
    <w:rPr>
      <w:rFonts w:ascii="Courier New" w:hAnsi="Courier New"/>
    </w:rPr>
  </w:style>
  <w:style w:type="paragraph" w:styleId="HTML7">
    <w:name w:val="HTML Preformatted"/>
    <w:basedOn w:val="afc"/>
    <w:rsid w:val="008A4122"/>
    <w:pPr>
      <w:adjustRightInd/>
      <w:spacing w:line="240" w:lineRule="auto"/>
      <w:jc w:val="both"/>
      <w:textAlignment w:val="auto"/>
    </w:pPr>
    <w:rPr>
      <w:rFonts w:ascii="Courier New" w:hAnsi="Courier New" w:cs="Courier New"/>
      <w:kern w:val="2"/>
      <w:sz w:val="20"/>
    </w:rPr>
  </w:style>
  <w:style w:type="character" w:styleId="HTML8">
    <w:name w:val="HTML Cite"/>
    <w:rsid w:val="008A4122"/>
    <w:rPr>
      <w:i/>
      <w:iCs/>
    </w:rPr>
  </w:style>
  <w:style w:type="paragraph" w:styleId="affff5">
    <w:name w:val="Title"/>
    <w:basedOn w:val="afc"/>
    <w:qFormat/>
    <w:rsid w:val="008A4122"/>
    <w:pPr>
      <w:adjustRightInd/>
      <w:spacing w:before="240" w:after="60" w:line="240" w:lineRule="auto"/>
      <w:jc w:val="center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affff6">
    <w:name w:val="标准标志"/>
    <w:next w:val="afc"/>
    <w:rsid w:val="008A4122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f7">
    <w:name w:val="标准称谓"/>
    <w:next w:val="afc"/>
    <w:rsid w:val="008A4122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ff8">
    <w:name w:val="参考文献、索引标题"/>
    <w:basedOn w:val="af3"/>
    <w:next w:val="afc"/>
    <w:rsid w:val="008A4122"/>
    <w:pPr>
      <w:numPr>
        <w:numId w:val="0"/>
      </w:numPr>
      <w:spacing w:after="200"/>
    </w:pPr>
    <w:rPr>
      <w:sz w:val="21"/>
    </w:rPr>
  </w:style>
  <w:style w:type="character" w:customStyle="1" w:styleId="affff9">
    <w:name w:val="发布"/>
    <w:rsid w:val="008A4122"/>
    <w:rPr>
      <w:rFonts w:ascii="黑体" w:eastAsia="黑体"/>
      <w:spacing w:val="22"/>
      <w:w w:val="100"/>
      <w:position w:val="3"/>
      <w:sz w:val="28"/>
    </w:rPr>
  </w:style>
  <w:style w:type="paragraph" w:customStyle="1" w:styleId="affffa">
    <w:name w:val="发布部门"/>
    <w:next w:val="afff"/>
    <w:rsid w:val="008A4122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24">
    <w:name w:val="封面标准号2"/>
    <w:basedOn w:val="12"/>
    <w:rsid w:val="008A4122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b">
    <w:name w:val="封面标准代替信息"/>
    <w:basedOn w:val="24"/>
    <w:rsid w:val="008A4122"/>
    <w:pPr>
      <w:framePr w:wrap="auto"/>
      <w:spacing w:before="57"/>
    </w:pPr>
    <w:rPr>
      <w:rFonts w:ascii="宋体"/>
      <w:sz w:val="21"/>
    </w:rPr>
  </w:style>
  <w:style w:type="paragraph" w:customStyle="1" w:styleId="ac">
    <w:name w:val="附录标识"/>
    <w:basedOn w:val="af3"/>
    <w:rsid w:val="008A4122"/>
    <w:pPr>
      <w:numPr>
        <w:numId w:val="12"/>
      </w:numPr>
      <w:tabs>
        <w:tab w:val="left" w:pos="6405"/>
      </w:tabs>
      <w:spacing w:after="200"/>
    </w:pPr>
    <w:rPr>
      <w:sz w:val="21"/>
    </w:rPr>
  </w:style>
  <w:style w:type="paragraph" w:customStyle="1" w:styleId="affffc">
    <w:name w:val="附录表标题"/>
    <w:next w:val="afff"/>
    <w:rsid w:val="008A4122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d">
    <w:name w:val="附录章标题"/>
    <w:next w:val="afff"/>
    <w:link w:val="Char4"/>
    <w:rsid w:val="008A4122"/>
    <w:pPr>
      <w:numPr>
        <w:ilvl w:val="1"/>
        <w:numId w:val="1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e">
    <w:name w:val="附录一级条标题"/>
    <w:basedOn w:val="ad"/>
    <w:next w:val="afff"/>
    <w:rsid w:val="008A4122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f">
    <w:name w:val="附录二级条标题"/>
    <w:basedOn w:val="ae"/>
    <w:next w:val="afff"/>
    <w:rsid w:val="008A4122"/>
    <w:pPr>
      <w:numPr>
        <w:ilvl w:val="3"/>
      </w:numPr>
      <w:outlineLvl w:val="3"/>
    </w:pPr>
  </w:style>
  <w:style w:type="paragraph" w:customStyle="1" w:styleId="af0">
    <w:name w:val="附录三级条标题"/>
    <w:basedOn w:val="af"/>
    <w:next w:val="afff"/>
    <w:rsid w:val="008A4122"/>
    <w:pPr>
      <w:numPr>
        <w:ilvl w:val="4"/>
      </w:numPr>
      <w:outlineLvl w:val="4"/>
    </w:pPr>
  </w:style>
  <w:style w:type="paragraph" w:customStyle="1" w:styleId="af1">
    <w:name w:val="附录四级条标题"/>
    <w:basedOn w:val="af0"/>
    <w:next w:val="afff"/>
    <w:rsid w:val="008A4122"/>
    <w:pPr>
      <w:numPr>
        <w:ilvl w:val="5"/>
      </w:numPr>
      <w:outlineLvl w:val="5"/>
    </w:pPr>
  </w:style>
  <w:style w:type="paragraph" w:customStyle="1" w:styleId="affffd">
    <w:name w:val="附录图标题"/>
    <w:next w:val="afff"/>
    <w:rsid w:val="008A4122"/>
    <w:pPr>
      <w:jc w:val="center"/>
    </w:pPr>
    <w:rPr>
      <w:rFonts w:ascii="黑体" w:eastAsia="黑体"/>
      <w:sz w:val="21"/>
    </w:rPr>
  </w:style>
  <w:style w:type="paragraph" w:customStyle="1" w:styleId="af2">
    <w:name w:val="附录五级条标题"/>
    <w:basedOn w:val="af1"/>
    <w:next w:val="afff"/>
    <w:rsid w:val="008A4122"/>
    <w:pPr>
      <w:numPr>
        <w:ilvl w:val="6"/>
      </w:numPr>
      <w:outlineLvl w:val="6"/>
    </w:pPr>
  </w:style>
  <w:style w:type="character" w:customStyle="1" w:styleId="EmailStyle1201">
    <w:name w:val="EmailStyle1201"/>
    <w:rsid w:val="008A4122"/>
    <w:rPr>
      <w:rFonts w:ascii="Arial" w:eastAsia="宋体" w:hAnsi="Arial" w:cs="Arial"/>
      <w:color w:val="auto"/>
      <w:sz w:val="20"/>
    </w:rPr>
  </w:style>
  <w:style w:type="character" w:customStyle="1" w:styleId="EmailStyle1211">
    <w:name w:val="EmailStyle1211"/>
    <w:rsid w:val="008A4122"/>
    <w:rPr>
      <w:rFonts w:ascii="Arial" w:eastAsia="宋体" w:hAnsi="Arial" w:cs="Arial"/>
      <w:color w:val="auto"/>
      <w:sz w:val="20"/>
    </w:rPr>
  </w:style>
  <w:style w:type="paragraph" w:customStyle="1" w:styleId="afb">
    <w:name w:val="列项——"/>
    <w:rsid w:val="008A4122"/>
    <w:pPr>
      <w:widowControl w:val="0"/>
      <w:numPr>
        <w:numId w:val="8"/>
      </w:numPr>
      <w:tabs>
        <w:tab w:val="clear" w:pos="1140"/>
        <w:tab w:val="num" w:pos="360"/>
      </w:tabs>
      <w:ind w:left="0" w:firstLine="0"/>
      <w:jc w:val="both"/>
    </w:pPr>
    <w:rPr>
      <w:rFonts w:ascii="宋体"/>
      <w:sz w:val="21"/>
    </w:rPr>
  </w:style>
  <w:style w:type="paragraph" w:customStyle="1" w:styleId="a7">
    <w:name w:val="列项·"/>
    <w:rsid w:val="008A4122"/>
    <w:pPr>
      <w:numPr>
        <w:numId w:val="9"/>
      </w:numPr>
      <w:tabs>
        <w:tab w:val="clear" w:pos="1140"/>
        <w:tab w:val="num" w:pos="360"/>
        <w:tab w:val="left" w:pos="840"/>
      </w:tabs>
      <w:ind w:left="0" w:firstLine="0"/>
      <w:jc w:val="both"/>
    </w:pPr>
    <w:rPr>
      <w:rFonts w:ascii="宋体"/>
      <w:sz w:val="21"/>
    </w:rPr>
  </w:style>
  <w:style w:type="paragraph" w:customStyle="1" w:styleId="affffe">
    <w:name w:val="目次、索引正文"/>
    <w:rsid w:val="008A4122"/>
    <w:pPr>
      <w:spacing w:line="320" w:lineRule="exact"/>
      <w:jc w:val="both"/>
    </w:pPr>
    <w:rPr>
      <w:rFonts w:ascii="宋体"/>
      <w:sz w:val="21"/>
    </w:rPr>
  </w:style>
  <w:style w:type="paragraph" w:customStyle="1" w:styleId="a6">
    <w:name w:val="示例"/>
    <w:next w:val="afff"/>
    <w:rsid w:val="008A4122"/>
    <w:pPr>
      <w:numPr>
        <w:numId w:val="10"/>
      </w:numPr>
      <w:tabs>
        <w:tab w:val="clear" w:pos="1120"/>
        <w:tab w:val="num" w:pos="360"/>
      </w:tabs>
      <w:ind w:firstLine="0"/>
      <w:jc w:val="both"/>
    </w:pPr>
    <w:rPr>
      <w:rFonts w:ascii="宋体"/>
      <w:sz w:val="18"/>
    </w:rPr>
  </w:style>
  <w:style w:type="paragraph" w:customStyle="1" w:styleId="afffff">
    <w:name w:val="数字编号列项（二级）"/>
    <w:rsid w:val="008A4122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0">
    <w:name w:val="条文脚注"/>
    <w:basedOn w:val="affd"/>
    <w:rsid w:val="008A4122"/>
    <w:pPr>
      <w:adjustRightInd/>
      <w:snapToGrid w:val="0"/>
      <w:spacing w:line="240" w:lineRule="auto"/>
      <w:ind w:leftChars="200" w:left="780" w:hangingChars="200" w:hanging="360"/>
      <w:jc w:val="both"/>
      <w:textAlignment w:val="auto"/>
    </w:pPr>
    <w:rPr>
      <w:rFonts w:ascii="宋体"/>
      <w:kern w:val="2"/>
      <w:sz w:val="18"/>
      <w:szCs w:val="18"/>
    </w:rPr>
  </w:style>
  <w:style w:type="paragraph" w:customStyle="1" w:styleId="afffff1">
    <w:name w:val="图表脚注"/>
    <w:next w:val="afff"/>
    <w:rsid w:val="008A4122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f2">
    <w:name w:val="无标题条"/>
    <w:next w:val="afff"/>
    <w:rsid w:val="008A4122"/>
    <w:pPr>
      <w:jc w:val="both"/>
    </w:pPr>
    <w:rPr>
      <w:sz w:val="21"/>
    </w:rPr>
  </w:style>
  <w:style w:type="paragraph" w:customStyle="1" w:styleId="afa">
    <w:name w:val="注："/>
    <w:next w:val="afff"/>
    <w:rsid w:val="008A4122"/>
    <w:pPr>
      <w:widowControl w:val="0"/>
      <w:numPr>
        <w:numId w:val="11"/>
      </w:numPr>
      <w:tabs>
        <w:tab w:val="clear" w:pos="1140"/>
        <w:tab w:val="num" w:pos="360"/>
      </w:tabs>
      <w:autoSpaceDE w:val="0"/>
      <w:autoSpaceDN w:val="0"/>
      <w:ind w:left="0" w:firstLine="0"/>
      <w:jc w:val="both"/>
    </w:pPr>
    <w:rPr>
      <w:rFonts w:ascii="宋体"/>
      <w:sz w:val="18"/>
    </w:rPr>
  </w:style>
  <w:style w:type="paragraph" w:customStyle="1" w:styleId="afffff3">
    <w:name w:val="字母编号列项（一级）"/>
    <w:rsid w:val="008A4122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CharChar">
    <w:name w:val="文档正文 Char Char"/>
    <w:basedOn w:val="afc"/>
    <w:rsid w:val="008A4122"/>
    <w:pPr>
      <w:spacing w:line="480" w:lineRule="exact"/>
      <w:ind w:firstLineChars="200" w:firstLine="480"/>
      <w:jc w:val="both"/>
    </w:pPr>
    <w:rPr>
      <w:rFonts w:ascii="宋体"/>
      <w:sz w:val="24"/>
      <w:szCs w:val="24"/>
    </w:rPr>
  </w:style>
  <w:style w:type="character" w:customStyle="1" w:styleId="large1">
    <w:name w:val="large1"/>
    <w:rsid w:val="008A4122"/>
    <w:rPr>
      <w:rFonts w:ascii="宋体" w:eastAsia="宋体" w:hAnsi="宋体" w:hint="eastAsia"/>
      <w:spacing w:val="384"/>
      <w:sz w:val="22"/>
      <w:szCs w:val="22"/>
    </w:rPr>
  </w:style>
  <w:style w:type="paragraph" w:styleId="25">
    <w:name w:val="Body Text Indent 2"/>
    <w:basedOn w:val="afc"/>
    <w:rsid w:val="008A4122"/>
    <w:pPr>
      <w:adjustRightInd/>
      <w:spacing w:line="240" w:lineRule="auto"/>
      <w:ind w:leftChars="428" w:left="900" w:hanging="1"/>
      <w:jc w:val="both"/>
      <w:textAlignment w:val="auto"/>
    </w:pPr>
    <w:rPr>
      <w:kern w:val="2"/>
      <w:szCs w:val="24"/>
    </w:rPr>
  </w:style>
  <w:style w:type="character" w:styleId="afffff4">
    <w:name w:val="annotation reference"/>
    <w:semiHidden/>
    <w:rsid w:val="008A4122"/>
    <w:rPr>
      <w:sz w:val="21"/>
      <w:szCs w:val="21"/>
    </w:rPr>
  </w:style>
  <w:style w:type="paragraph" w:styleId="afffff5">
    <w:name w:val="annotation text"/>
    <w:basedOn w:val="afc"/>
    <w:semiHidden/>
    <w:rsid w:val="008A4122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EX">
    <w:name w:val="EX"/>
    <w:basedOn w:val="afc"/>
    <w:rsid w:val="008A4122"/>
    <w:pPr>
      <w:keepLines/>
      <w:widowControl/>
      <w:overflowPunct w:val="0"/>
      <w:autoSpaceDE w:val="0"/>
      <w:autoSpaceDN w:val="0"/>
      <w:spacing w:after="180" w:line="240" w:lineRule="auto"/>
      <w:ind w:left="1702" w:hanging="1418"/>
    </w:pPr>
    <w:rPr>
      <w:sz w:val="20"/>
      <w:lang w:val="en-GB" w:eastAsia="en-US"/>
    </w:rPr>
  </w:style>
  <w:style w:type="character" w:customStyle="1" w:styleId="Char0">
    <w:name w:val="章标题 Char"/>
    <w:link w:val="af4"/>
    <w:rsid w:val="008A4122"/>
    <w:rPr>
      <w:rFonts w:ascii="黑体" w:eastAsia="黑体"/>
      <w:sz w:val="21"/>
      <w:lang w:val="en-US" w:eastAsia="zh-CN" w:bidi="ar-SA"/>
    </w:rPr>
  </w:style>
  <w:style w:type="character" w:customStyle="1" w:styleId="Char1">
    <w:name w:val="一级条标题 Char"/>
    <w:link w:val="af5"/>
    <w:rsid w:val="008A4122"/>
    <w:rPr>
      <w:rFonts w:ascii="黑体" w:eastAsia="黑体"/>
      <w:sz w:val="21"/>
      <w:lang w:val="en-US" w:eastAsia="zh-CN" w:bidi="ar-SA"/>
    </w:rPr>
  </w:style>
  <w:style w:type="character" w:customStyle="1" w:styleId="Char2">
    <w:name w:val="二级条标题 Char"/>
    <w:link w:val="af6"/>
    <w:rsid w:val="008A4122"/>
    <w:rPr>
      <w:rFonts w:ascii="黑体" w:eastAsia="黑体"/>
      <w:sz w:val="21"/>
      <w:lang w:val="en-US" w:eastAsia="zh-CN" w:bidi="ar-SA"/>
    </w:rPr>
  </w:style>
  <w:style w:type="paragraph" w:styleId="afffff6">
    <w:name w:val="annotation subject"/>
    <w:basedOn w:val="afffff5"/>
    <w:next w:val="afffff5"/>
    <w:semiHidden/>
    <w:rsid w:val="008A4122"/>
    <w:rPr>
      <w:b/>
      <w:bCs/>
    </w:rPr>
  </w:style>
  <w:style w:type="character" w:customStyle="1" w:styleId="Char">
    <w:name w:val="段 Char"/>
    <w:link w:val="afff"/>
    <w:rsid w:val="00F30984"/>
    <w:rPr>
      <w:rFonts w:ascii="宋体"/>
      <w:noProof/>
      <w:sz w:val="21"/>
      <w:lang w:val="en-US" w:eastAsia="zh-CN" w:bidi="ar-SA"/>
    </w:rPr>
  </w:style>
  <w:style w:type="paragraph" w:customStyle="1" w:styleId="TableText">
    <w:name w:val="Table_Text"/>
    <w:basedOn w:val="afff"/>
    <w:rsid w:val="00965FA3"/>
    <w:pPr>
      <w:widowControl w:val="0"/>
      <w:adjustRightInd w:val="0"/>
      <w:ind w:firstLineChars="0" w:firstLine="0"/>
    </w:pPr>
    <w:rPr>
      <w:rFonts w:ascii="Times New Roman"/>
      <w:noProof w:val="0"/>
      <w:color w:val="000000"/>
      <w:kern w:val="2"/>
      <w:szCs w:val="24"/>
    </w:rPr>
  </w:style>
  <w:style w:type="paragraph" w:customStyle="1" w:styleId="EW">
    <w:name w:val="EW"/>
    <w:basedOn w:val="afc"/>
    <w:rsid w:val="00313490"/>
    <w:pPr>
      <w:keepLines/>
      <w:widowControl/>
      <w:overflowPunct w:val="0"/>
      <w:autoSpaceDE w:val="0"/>
      <w:autoSpaceDN w:val="0"/>
      <w:spacing w:line="240" w:lineRule="auto"/>
      <w:ind w:left="1702" w:hanging="1418"/>
    </w:pPr>
    <w:rPr>
      <w:rFonts w:eastAsia="Times New Roman"/>
      <w:sz w:val="20"/>
      <w:lang w:val="en-GB" w:eastAsia="en-US"/>
    </w:rPr>
  </w:style>
  <w:style w:type="paragraph" w:customStyle="1" w:styleId="LD">
    <w:name w:val="LD"/>
    <w:rsid w:val="00BB3B8E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  <w:noProof/>
      <w:lang w:val="en-GB" w:eastAsia="en-US"/>
    </w:rPr>
  </w:style>
  <w:style w:type="paragraph" w:customStyle="1" w:styleId="TAN">
    <w:name w:val="TAN"/>
    <w:basedOn w:val="TAL"/>
    <w:rsid w:val="00BB3B8E"/>
    <w:pPr>
      <w:overflowPunct w:val="0"/>
      <w:autoSpaceDE w:val="0"/>
      <w:autoSpaceDN w:val="0"/>
      <w:adjustRightInd w:val="0"/>
      <w:ind w:left="851" w:hanging="851"/>
      <w:textAlignment w:val="baseline"/>
    </w:pPr>
    <w:rPr>
      <w:rFonts w:eastAsia="Times New Roman"/>
      <w:lang w:eastAsia="en-US"/>
    </w:rPr>
  </w:style>
  <w:style w:type="paragraph" w:styleId="43">
    <w:name w:val="List 4"/>
    <w:basedOn w:val="33"/>
    <w:rsid w:val="00BB3B8E"/>
    <w:pPr>
      <w:overflowPunct w:val="0"/>
      <w:autoSpaceDE w:val="0"/>
      <w:autoSpaceDN w:val="0"/>
      <w:adjustRightInd w:val="0"/>
      <w:ind w:left="1418"/>
      <w:textAlignment w:val="baseline"/>
    </w:pPr>
    <w:rPr>
      <w:rFonts w:eastAsia="Times New Roman"/>
      <w:lang w:eastAsia="en-US"/>
    </w:rPr>
  </w:style>
  <w:style w:type="paragraph" w:customStyle="1" w:styleId="B4">
    <w:name w:val="B4"/>
    <w:basedOn w:val="43"/>
    <w:rsid w:val="00BB3B8E"/>
  </w:style>
  <w:style w:type="paragraph" w:customStyle="1" w:styleId="IBN">
    <w:name w:val="IBN"/>
    <w:basedOn w:val="afc"/>
    <w:rsid w:val="00BB3B8E"/>
    <w:pPr>
      <w:widowControl/>
      <w:numPr>
        <w:numId w:val="14"/>
      </w:numPr>
      <w:tabs>
        <w:tab w:val="clear" w:pos="927"/>
        <w:tab w:val="left" w:pos="567"/>
      </w:tabs>
      <w:overflowPunct w:val="0"/>
      <w:autoSpaceDE w:val="0"/>
      <w:autoSpaceDN w:val="0"/>
      <w:spacing w:after="180" w:line="240" w:lineRule="auto"/>
      <w:ind w:firstLine="0"/>
    </w:pPr>
    <w:rPr>
      <w:rFonts w:eastAsia="Times New Roman"/>
      <w:sz w:val="20"/>
      <w:lang w:val="en-GB" w:eastAsia="en-US"/>
    </w:rPr>
  </w:style>
  <w:style w:type="paragraph" w:customStyle="1" w:styleId="IBL">
    <w:name w:val="IBL"/>
    <w:basedOn w:val="afc"/>
    <w:rsid w:val="00BB3B8E"/>
    <w:pPr>
      <w:widowControl/>
      <w:numPr>
        <w:numId w:val="13"/>
      </w:numPr>
      <w:tabs>
        <w:tab w:val="clear" w:pos="360"/>
        <w:tab w:val="left" w:pos="284"/>
      </w:tabs>
      <w:overflowPunct w:val="0"/>
      <w:autoSpaceDE w:val="0"/>
      <w:autoSpaceDN w:val="0"/>
      <w:spacing w:after="180" w:line="240" w:lineRule="auto"/>
    </w:pPr>
    <w:rPr>
      <w:rFonts w:eastAsia="Times New Roman"/>
      <w:sz w:val="20"/>
      <w:lang w:val="en-GB" w:eastAsia="en-US"/>
    </w:rPr>
  </w:style>
  <w:style w:type="paragraph" w:customStyle="1" w:styleId="TH">
    <w:name w:val="TH"/>
    <w:basedOn w:val="afc"/>
    <w:rsid w:val="00FB1B59"/>
    <w:pPr>
      <w:keepNext/>
      <w:keepLines/>
      <w:widowControl/>
      <w:overflowPunct w:val="0"/>
      <w:autoSpaceDE w:val="0"/>
      <w:autoSpaceDN w:val="0"/>
      <w:spacing w:before="60" w:after="180" w:line="240" w:lineRule="auto"/>
      <w:jc w:val="center"/>
    </w:pPr>
    <w:rPr>
      <w:rFonts w:ascii="Arial" w:eastAsia="Times New Roman" w:hAnsi="Arial"/>
      <w:b/>
      <w:sz w:val="20"/>
      <w:lang w:val="en-GB" w:eastAsia="en-US"/>
    </w:rPr>
  </w:style>
  <w:style w:type="paragraph" w:customStyle="1" w:styleId="TF">
    <w:name w:val="TF"/>
    <w:basedOn w:val="TH"/>
    <w:rsid w:val="00FB1B59"/>
    <w:pPr>
      <w:keepNext w:val="0"/>
      <w:spacing w:before="0" w:after="240"/>
    </w:pPr>
  </w:style>
  <w:style w:type="paragraph" w:customStyle="1" w:styleId="NF">
    <w:name w:val="NF"/>
    <w:basedOn w:val="NO"/>
    <w:rsid w:val="00FB1B59"/>
    <w:pPr>
      <w:keepNext/>
      <w:spacing w:after="0"/>
    </w:pPr>
    <w:rPr>
      <w:rFonts w:ascii="Arial" w:eastAsia="Times New Roman" w:hAnsi="Arial"/>
      <w:sz w:val="18"/>
      <w:lang w:eastAsia="en-US"/>
    </w:rPr>
  </w:style>
  <w:style w:type="paragraph" w:customStyle="1" w:styleId="Char3CharCharCharChar">
    <w:name w:val="Char3 Char Char Char Char"/>
    <w:basedOn w:val="afc"/>
    <w:rsid w:val="008C13A7"/>
    <w:pPr>
      <w:keepNext/>
      <w:tabs>
        <w:tab w:val="num" w:pos="2940"/>
      </w:tabs>
      <w:autoSpaceDE w:val="0"/>
      <w:autoSpaceDN w:val="0"/>
      <w:spacing w:line="240" w:lineRule="auto"/>
      <w:ind w:hanging="420"/>
      <w:textAlignment w:val="auto"/>
    </w:pPr>
    <w:rPr>
      <w:kern w:val="2"/>
      <w:sz w:val="20"/>
    </w:rPr>
  </w:style>
  <w:style w:type="paragraph" w:styleId="26">
    <w:name w:val="Body Text First Indent 2"/>
    <w:basedOn w:val="affc"/>
    <w:rsid w:val="00527E30"/>
    <w:pPr>
      <w:framePr w:hSpace="0" w:wrap="auto" w:vAnchor="margin" w:yAlign="inline"/>
      <w:spacing w:afterLines="0" w:line="360" w:lineRule="atLeast"/>
      <w:ind w:leftChars="200" w:left="420" w:firstLineChars="200" w:firstLine="420"/>
      <w:suppressOverlap w:val="0"/>
    </w:pPr>
    <w:rPr>
      <w:rFonts w:ascii="Times New Roman" w:hAnsi="Times New Roman"/>
      <w:b w:val="0"/>
      <w:bCs w:val="0"/>
    </w:rPr>
  </w:style>
  <w:style w:type="paragraph" w:customStyle="1" w:styleId="aa">
    <w:name w:val="附录标题"/>
    <w:basedOn w:val="afc"/>
    <w:autoRedefine/>
    <w:rsid w:val="00875B3E"/>
    <w:pPr>
      <w:widowControl/>
      <w:numPr>
        <w:numId w:val="15"/>
      </w:numPr>
      <w:adjustRightInd/>
      <w:spacing w:beforeLines="50" w:afterLines="50" w:line="240" w:lineRule="auto"/>
      <w:jc w:val="center"/>
      <w:textAlignment w:val="auto"/>
      <w:outlineLvl w:val="1"/>
    </w:pPr>
    <w:rPr>
      <w:rFonts w:ascii="黑体" w:eastAsia="黑体"/>
      <w:snapToGrid w:val="0"/>
    </w:rPr>
  </w:style>
  <w:style w:type="paragraph" w:customStyle="1" w:styleId="TALChar">
    <w:name w:val="TAL Char"/>
    <w:basedOn w:val="afc"/>
    <w:rsid w:val="00A85F29"/>
    <w:pPr>
      <w:keepNext/>
      <w:keepLines/>
      <w:widowControl/>
      <w:overflowPunct w:val="0"/>
      <w:autoSpaceDE w:val="0"/>
      <w:autoSpaceDN w:val="0"/>
      <w:spacing w:line="240" w:lineRule="auto"/>
    </w:pPr>
    <w:rPr>
      <w:rFonts w:ascii="Arial" w:hAnsi="Arial"/>
      <w:sz w:val="18"/>
      <w:lang w:val="en-GB" w:eastAsia="en-US"/>
    </w:rPr>
  </w:style>
  <w:style w:type="paragraph" w:customStyle="1" w:styleId="TACChar">
    <w:name w:val="TAC Char"/>
    <w:basedOn w:val="TALChar"/>
    <w:rsid w:val="00A85F29"/>
    <w:pPr>
      <w:jc w:val="center"/>
    </w:pPr>
  </w:style>
  <w:style w:type="paragraph" w:styleId="afffff7">
    <w:name w:val="Plain Text"/>
    <w:basedOn w:val="afc"/>
    <w:rsid w:val="00F82064"/>
    <w:pPr>
      <w:widowControl/>
      <w:adjustRightInd/>
      <w:spacing w:line="240" w:lineRule="auto"/>
      <w:textAlignment w:val="auto"/>
    </w:pPr>
    <w:rPr>
      <w:rFonts w:ascii="宋体" w:hAnsi="宋体" w:cs="宋体"/>
      <w:sz w:val="18"/>
      <w:szCs w:val="18"/>
    </w:rPr>
  </w:style>
  <w:style w:type="paragraph" w:customStyle="1" w:styleId="Char5">
    <w:name w:val="Char"/>
    <w:basedOn w:val="afc"/>
    <w:rsid w:val="00684919"/>
    <w:pPr>
      <w:keepNext/>
      <w:autoSpaceDE w:val="0"/>
      <w:autoSpaceDN w:val="0"/>
      <w:snapToGrid w:val="0"/>
      <w:spacing w:line="300" w:lineRule="auto"/>
      <w:textAlignment w:val="auto"/>
    </w:pPr>
    <w:rPr>
      <w:szCs w:val="21"/>
    </w:rPr>
  </w:style>
  <w:style w:type="character" w:customStyle="1" w:styleId="2Char">
    <w:name w:val="标题 2 Char"/>
    <w:aliases w:val="H2 Char,h2 Char,1.1  heading 2 Char,Head2A Char,2 Char,heading8 Char,第一章 标题 2 Char,Heading 2 Hidden Char,Heading 2 CCBS Char,heading 2 Char,sect 1.2 Char,DO NOT USE_h2 Char,chn Char,Chapter Number/Appendix Letter Char,Underrubrik1 Char,l2 Char"/>
    <w:link w:val="21"/>
    <w:rsid w:val="00667827"/>
    <w:rPr>
      <w:rFonts w:ascii="宋体" w:hAnsi="Arial"/>
      <w:b/>
      <w:sz w:val="21"/>
    </w:rPr>
  </w:style>
  <w:style w:type="paragraph" w:customStyle="1" w:styleId="TAJ">
    <w:name w:val="TAJ"/>
    <w:basedOn w:val="afc"/>
    <w:rsid w:val="00667827"/>
    <w:pPr>
      <w:keepNext/>
      <w:keepLines/>
      <w:widowControl/>
      <w:overflowPunct w:val="0"/>
      <w:autoSpaceDE w:val="0"/>
      <w:autoSpaceDN w:val="0"/>
      <w:spacing w:line="240" w:lineRule="auto"/>
    </w:pPr>
    <w:rPr>
      <w:sz w:val="20"/>
      <w:lang w:val="en-GB" w:eastAsia="en-US"/>
    </w:rPr>
  </w:style>
  <w:style w:type="paragraph" w:customStyle="1" w:styleId="EQ">
    <w:name w:val="EQ"/>
    <w:basedOn w:val="afc"/>
    <w:next w:val="afc"/>
    <w:rsid w:val="00667827"/>
    <w:pPr>
      <w:keepLines/>
      <w:widowControl/>
      <w:tabs>
        <w:tab w:val="center" w:pos="4536"/>
        <w:tab w:val="right" w:pos="9072"/>
      </w:tabs>
      <w:overflowPunct w:val="0"/>
      <w:autoSpaceDE w:val="0"/>
      <w:autoSpaceDN w:val="0"/>
      <w:spacing w:after="180" w:line="240" w:lineRule="auto"/>
    </w:pPr>
    <w:rPr>
      <w:noProof/>
      <w:sz w:val="20"/>
    </w:rPr>
  </w:style>
  <w:style w:type="paragraph" w:customStyle="1" w:styleId="TANChar">
    <w:name w:val="TAN Char"/>
    <w:basedOn w:val="TALChar"/>
    <w:rsid w:val="00667827"/>
    <w:pPr>
      <w:ind w:left="851" w:hanging="851"/>
    </w:pPr>
  </w:style>
  <w:style w:type="paragraph" w:customStyle="1" w:styleId="B10">
    <w:name w:val="B1+"/>
    <w:basedOn w:val="afc"/>
    <w:rsid w:val="00667827"/>
    <w:pPr>
      <w:widowControl/>
      <w:tabs>
        <w:tab w:val="left" w:pos="567"/>
      </w:tabs>
      <w:overflowPunct w:val="0"/>
      <w:autoSpaceDE w:val="0"/>
      <w:autoSpaceDN w:val="0"/>
      <w:spacing w:after="180" w:line="240" w:lineRule="auto"/>
    </w:pPr>
    <w:rPr>
      <w:sz w:val="20"/>
      <w:lang w:val="en-GB" w:eastAsia="en-US"/>
    </w:rPr>
  </w:style>
  <w:style w:type="paragraph" w:customStyle="1" w:styleId="ZT">
    <w:name w:val="ZT"/>
    <w:rsid w:val="00667827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styleId="afffff8">
    <w:name w:val="Salutation"/>
    <w:basedOn w:val="afc"/>
    <w:next w:val="afc"/>
    <w:rsid w:val="00667827"/>
    <w:pPr>
      <w:adjustRightInd/>
      <w:spacing w:line="240" w:lineRule="auto"/>
      <w:jc w:val="both"/>
      <w:textAlignment w:val="auto"/>
    </w:pPr>
    <w:rPr>
      <w:kern w:val="2"/>
    </w:rPr>
  </w:style>
  <w:style w:type="paragraph" w:styleId="afffff9">
    <w:name w:val="E-mail Signature"/>
    <w:basedOn w:val="afc"/>
    <w:rsid w:val="00667827"/>
    <w:pPr>
      <w:adjustRightInd/>
      <w:spacing w:line="240" w:lineRule="auto"/>
      <w:jc w:val="both"/>
      <w:textAlignment w:val="auto"/>
    </w:pPr>
    <w:rPr>
      <w:kern w:val="2"/>
    </w:rPr>
  </w:style>
  <w:style w:type="paragraph" w:styleId="afffffa">
    <w:name w:val="Subtitle"/>
    <w:basedOn w:val="afc"/>
    <w:qFormat/>
    <w:rsid w:val="00667827"/>
    <w:pPr>
      <w:adjustRightInd/>
      <w:spacing w:before="240" w:after="60" w:line="312" w:lineRule="auto"/>
      <w:jc w:val="center"/>
      <w:textAlignment w:val="auto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ffffb">
    <w:name w:val="envelope return"/>
    <w:basedOn w:val="afc"/>
    <w:rsid w:val="00667827"/>
    <w:pPr>
      <w:adjustRightInd/>
      <w:snapToGrid w:val="0"/>
      <w:spacing w:line="240" w:lineRule="auto"/>
      <w:jc w:val="both"/>
      <w:textAlignment w:val="auto"/>
    </w:pPr>
    <w:rPr>
      <w:rFonts w:ascii="Arial" w:hAnsi="Arial" w:cs="Arial"/>
      <w:kern w:val="2"/>
    </w:rPr>
  </w:style>
  <w:style w:type="paragraph" w:styleId="afffffc">
    <w:name w:val="Closing"/>
    <w:basedOn w:val="afc"/>
    <w:rsid w:val="00667827"/>
    <w:pPr>
      <w:adjustRightInd/>
      <w:spacing w:line="240" w:lineRule="auto"/>
      <w:ind w:leftChars="2100" w:left="100"/>
      <w:jc w:val="both"/>
      <w:textAlignment w:val="auto"/>
    </w:pPr>
    <w:rPr>
      <w:kern w:val="2"/>
    </w:rPr>
  </w:style>
  <w:style w:type="paragraph" w:styleId="53">
    <w:name w:val="List 5"/>
    <w:basedOn w:val="afc"/>
    <w:rsid w:val="00667827"/>
    <w:pPr>
      <w:adjustRightInd/>
      <w:spacing w:line="240" w:lineRule="auto"/>
      <w:ind w:leftChars="800" w:left="100" w:hangingChars="200" w:hanging="200"/>
      <w:jc w:val="both"/>
      <w:textAlignment w:val="auto"/>
    </w:pPr>
    <w:rPr>
      <w:kern w:val="2"/>
    </w:rPr>
  </w:style>
  <w:style w:type="paragraph" w:styleId="a">
    <w:name w:val="List Number"/>
    <w:basedOn w:val="afc"/>
    <w:rsid w:val="00667827"/>
    <w:pPr>
      <w:numPr>
        <w:numId w:val="16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2">
    <w:name w:val="List Number 2"/>
    <w:basedOn w:val="afc"/>
    <w:rsid w:val="00667827"/>
    <w:pPr>
      <w:numPr>
        <w:numId w:val="17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3">
    <w:name w:val="List Number 3"/>
    <w:basedOn w:val="afc"/>
    <w:rsid w:val="00667827"/>
    <w:pPr>
      <w:numPr>
        <w:numId w:val="18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4">
    <w:name w:val="List Number 4"/>
    <w:basedOn w:val="afc"/>
    <w:rsid w:val="00667827"/>
    <w:pPr>
      <w:numPr>
        <w:numId w:val="19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5">
    <w:name w:val="List Number 5"/>
    <w:basedOn w:val="afc"/>
    <w:rsid w:val="00667827"/>
    <w:pPr>
      <w:numPr>
        <w:numId w:val="20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afffffd">
    <w:name w:val="List Continue"/>
    <w:basedOn w:val="afc"/>
    <w:rsid w:val="00667827"/>
    <w:pPr>
      <w:adjustRightInd/>
      <w:spacing w:after="120" w:line="240" w:lineRule="auto"/>
      <w:ind w:leftChars="200" w:left="420"/>
      <w:jc w:val="both"/>
      <w:textAlignment w:val="auto"/>
    </w:pPr>
    <w:rPr>
      <w:kern w:val="2"/>
    </w:rPr>
  </w:style>
  <w:style w:type="paragraph" w:styleId="27">
    <w:name w:val="List Continue 2"/>
    <w:basedOn w:val="afc"/>
    <w:rsid w:val="00667827"/>
    <w:pPr>
      <w:adjustRightInd/>
      <w:spacing w:after="120" w:line="240" w:lineRule="auto"/>
      <w:ind w:leftChars="400" w:left="840"/>
      <w:jc w:val="both"/>
      <w:textAlignment w:val="auto"/>
    </w:pPr>
    <w:rPr>
      <w:kern w:val="2"/>
    </w:rPr>
  </w:style>
  <w:style w:type="paragraph" w:styleId="34">
    <w:name w:val="List Continue 3"/>
    <w:basedOn w:val="afc"/>
    <w:rsid w:val="00667827"/>
    <w:pPr>
      <w:adjustRightInd/>
      <w:spacing w:after="120" w:line="240" w:lineRule="auto"/>
      <w:ind w:leftChars="600" w:left="1260"/>
      <w:jc w:val="both"/>
      <w:textAlignment w:val="auto"/>
    </w:pPr>
    <w:rPr>
      <w:kern w:val="2"/>
    </w:rPr>
  </w:style>
  <w:style w:type="paragraph" w:styleId="44">
    <w:name w:val="List Continue 4"/>
    <w:basedOn w:val="afc"/>
    <w:rsid w:val="00667827"/>
    <w:pPr>
      <w:adjustRightInd/>
      <w:spacing w:after="120" w:line="240" w:lineRule="auto"/>
      <w:ind w:leftChars="800" w:left="1680"/>
      <w:jc w:val="both"/>
      <w:textAlignment w:val="auto"/>
    </w:pPr>
    <w:rPr>
      <w:kern w:val="2"/>
    </w:rPr>
  </w:style>
  <w:style w:type="paragraph" w:styleId="54">
    <w:name w:val="List Continue 5"/>
    <w:basedOn w:val="afc"/>
    <w:rsid w:val="00667827"/>
    <w:pPr>
      <w:adjustRightInd/>
      <w:spacing w:after="120" w:line="240" w:lineRule="auto"/>
      <w:ind w:leftChars="1000" w:left="2100"/>
      <w:jc w:val="both"/>
      <w:textAlignment w:val="auto"/>
    </w:pPr>
    <w:rPr>
      <w:kern w:val="2"/>
    </w:rPr>
  </w:style>
  <w:style w:type="paragraph" w:styleId="a0">
    <w:name w:val="List Bullet"/>
    <w:basedOn w:val="afc"/>
    <w:rsid w:val="00667827"/>
    <w:pPr>
      <w:numPr>
        <w:numId w:val="21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20">
    <w:name w:val="List Bullet 2"/>
    <w:basedOn w:val="afc"/>
    <w:rsid w:val="00667827"/>
    <w:pPr>
      <w:numPr>
        <w:numId w:val="22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30">
    <w:name w:val="List Bullet 3"/>
    <w:basedOn w:val="afc"/>
    <w:rsid w:val="00667827"/>
    <w:pPr>
      <w:numPr>
        <w:numId w:val="23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40">
    <w:name w:val="List Bullet 4"/>
    <w:basedOn w:val="afc"/>
    <w:rsid w:val="00667827"/>
    <w:pPr>
      <w:numPr>
        <w:numId w:val="24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50">
    <w:name w:val="List Bullet 5"/>
    <w:basedOn w:val="afc"/>
    <w:rsid w:val="00667827"/>
    <w:pPr>
      <w:numPr>
        <w:numId w:val="25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afffffe">
    <w:name w:val="Normal (Web)"/>
    <w:basedOn w:val="afc"/>
    <w:rsid w:val="00667827"/>
    <w:pPr>
      <w:adjustRightInd/>
      <w:spacing w:line="240" w:lineRule="auto"/>
      <w:jc w:val="both"/>
      <w:textAlignment w:val="auto"/>
    </w:pPr>
    <w:rPr>
      <w:kern w:val="2"/>
      <w:sz w:val="24"/>
      <w:szCs w:val="24"/>
    </w:rPr>
  </w:style>
  <w:style w:type="paragraph" w:styleId="affffff">
    <w:name w:val="Signature"/>
    <w:basedOn w:val="afc"/>
    <w:rsid w:val="00667827"/>
    <w:pPr>
      <w:adjustRightInd/>
      <w:spacing w:line="240" w:lineRule="auto"/>
      <w:ind w:leftChars="2100" w:left="100"/>
      <w:jc w:val="both"/>
      <w:textAlignment w:val="auto"/>
    </w:pPr>
    <w:rPr>
      <w:kern w:val="2"/>
    </w:rPr>
  </w:style>
  <w:style w:type="paragraph" w:styleId="affffff0">
    <w:name w:val="envelope address"/>
    <w:basedOn w:val="afc"/>
    <w:rsid w:val="00667827"/>
    <w:pPr>
      <w:framePr w:w="7920" w:h="1980" w:hRule="exact" w:hSpace="180" w:wrap="auto" w:hAnchor="page" w:xAlign="center" w:yAlign="bottom"/>
      <w:adjustRightInd/>
      <w:snapToGrid w:val="0"/>
      <w:spacing w:line="240" w:lineRule="auto"/>
      <w:ind w:leftChars="1400" w:left="100"/>
      <w:jc w:val="both"/>
      <w:textAlignment w:val="auto"/>
    </w:pPr>
    <w:rPr>
      <w:rFonts w:ascii="Arial" w:hAnsi="Arial" w:cs="Arial"/>
      <w:kern w:val="2"/>
      <w:sz w:val="24"/>
      <w:szCs w:val="24"/>
    </w:rPr>
  </w:style>
  <w:style w:type="paragraph" w:styleId="affffff1">
    <w:name w:val="Block Text"/>
    <w:basedOn w:val="afc"/>
    <w:rsid w:val="00667827"/>
    <w:pPr>
      <w:adjustRightInd/>
      <w:spacing w:after="120" w:line="240" w:lineRule="auto"/>
      <w:ind w:leftChars="700" w:left="1440" w:rightChars="700" w:right="1440"/>
      <w:jc w:val="both"/>
      <w:textAlignment w:val="auto"/>
    </w:pPr>
    <w:rPr>
      <w:kern w:val="2"/>
    </w:rPr>
  </w:style>
  <w:style w:type="paragraph" w:styleId="affffff2">
    <w:name w:val="Message Header"/>
    <w:basedOn w:val="afc"/>
    <w:rsid w:val="006678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pacing w:line="240" w:lineRule="auto"/>
      <w:ind w:leftChars="500" w:left="1080" w:hangingChars="500" w:hanging="1080"/>
      <w:jc w:val="both"/>
      <w:textAlignment w:val="auto"/>
    </w:pPr>
    <w:rPr>
      <w:rFonts w:ascii="Arial" w:hAnsi="Arial" w:cs="Arial"/>
      <w:kern w:val="2"/>
      <w:sz w:val="24"/>
      <w:szCs w:val="24"/>
    </w:rPr>
  </w:style>
  <w:style w:type="paragraph" w:styleId="28">
    <w:name w:val="Body Text 2"/>
    <w:basedOn w:val="afc"/>
    <w:rsid w:val="00667827"/>
    <w:pPr>
      <w:adjustRightInd/>
      <w:spacing w:after="120" w:line="480" w:lineRule="auto"/>
      <w:jc w:val="both"/>
      <w:textAlignment w:val="auto"/>
    </w:pPr>
    <w:rPr>
      <w:kern w:val="2"/>
    </w:rPr>
  </w:style>
  <w:style w:type="paragraph" w:styleId="35">
    <w:name w:val="Body Text 3"/>
    <w:basedOn w:val="afc"/>
    <w:rsid w:val="00667827"/>
    <w:pPr>
      <w:adjustRightInd/>
      <w:spacing w:after="120" w:line="240" w:lineRule="auto"/>
      <w:jc w:val="both"/>
      <w:textAlignment w:val="auto"/>
    </w:pPr>
    <w:rPr>
      <w:kern w:val="2"/>
      <w:sz w:val="16"/>
      <w:szCs w:val="16"/>
    </w:rPr>
  </w:style>
  <w:style w:type="paragraph" w:styleId="36">
    <w:name w:val="Body Text Indent 3"/>
    <w:basedOn w:val="afc"/>
    <w:rsid w:val="00667827"/>
    <w:pPr>
      <w:adjustRightInd/>
      <w:spacing w:after="120" w:line="240" w:lineRule="auto"/>
      <w:ind w:leftChars="200" w:left="420"/>
      <w:jc w:val="both"/>
      <w:textAlignment w:val="auto"/>
    </w:pPr>
    <w:rPr>
      <w:kern w:val="2"/>
      <w:sz w:val="16"/>
      <w:szCs w:val="16"/>
    </w:rPr>
  </w:style>
  <w:style w:type="paragraph" w:styleId="affffff3">
    <w:name w:val="Note Heading"/>
    <w:basedOn w:val="afc"/>
    <w:next w:val="afc"/>
    <w:rsid w:val="00667827"/>
    <w:pPr>
      <w:adjustRightInd/>
      <w:spacing w:line="240" w:lineRule="auto"/>
      <w:jc w:val="center"/>
      <w:textAlignment w:val="auto"/>
    </w:pPr>
    <w:rPr>
      <w:kern w:val="2"/>
    </w:rPr>
  </w:style>
  <w:style w:type="paragraph" w:customStyle="1" w:styleId="CharCharCharCharCharChar1">
    <w:name w:val="Char Char Char Char Char Char1"/>
    <w:basedOn w:val="afc"/>
    <w:rsid w:val="00D8478B"/>
    <w:pPr>
      <w:keepNext/>
      <w:autoSpaceDE w:val="0"/>
      <w:autoSpaceDN w:val="0"/>
      <w:snapToGrid w:val="0"/>
      <w:spacing w:line="300" w:lineRule="auto"/>
      <w:textAlignment w:val="auto"/>
    </w:pPr>
    <w:rPr>
      <w:szCs w:val="21"/>
    </w:rPr>
  </w:style>
  <w:style w:type="character" w:customStyle="1" w:styleId="tw4winTerm">
    <w:name w:val="tw4winTerm"/>
    <w:rsid w:val="00C7689A"/>
    <w:rPr>
      <w:color w:val="0000FF"/>
    </w:rPr>
  </w:style>
  <w:style w:type="character" w:customStyle="1" w:styleId="Char4">
    <w:name w:val="附录章标题 Char"/>
    <w:link w:val="ad"/>
    <w:rsid w:val="00C7689A"/>
    <w:rPr>
      <w:rFonts w:ascii="黑体" w:eastAsia="黑体"/>
      <w:kern w:val="21"/>
      <w:sz w:val="21"/>
      <w:lang w:val="en-US" w:eastAsia="zh-CN" w:bidi="ar-SA"/>
    </w:rPr>
  </w:style>
  <w:style w:type="paragraph" w:customStyle="1" w:styleId="Char2CharCharCharCharCharChar">
    <w:name w:val="Char2 Char Char Char Char Char Char"/>
    <w:basedOn w:val="afc"/>
    <w:autoRedefine/>
    <w:rsid w:val="00BF5A5F"/>
    <w:pPr>
      <w:keepNext/>
      <w:keepLines/>
      <w:pageBreakBefore/>
      <w:tabs>
        <w:tab w:val="num" w:pos="1200"/>
      </w:tabs>
      <w:adjustRightInd/>
      <w:spacing w:line="240" w:lineRule="auto"/>
      <w:ind w:leftChars="400" w:left="1200" w:hangingChars="200" w:hanging="360"/>
      <w:jc w:val="both"/>
      <w:textAlignment w:val="auto"/>
    </w:pPr>
    <w:rPr>
      <w:rFonts w:ascii="Tahoma" w:hAnsi="Tahoma"/>
      <w:kern w:val="2"/>
      <w:sz w:val="24"/>
    </w:rPr>
  </w:style>
  <w:style w:type="character" w:customStyle="1" w:styleId="mediumtext1">
    <w:name w:val="medium_text1"/>
    <w:rsid w:val="003C3D8E"/>
    <w:rPr>
      <w:sz w:val="18"/>
      <w:szCs w:val="18"/>
    </w:rPr>
  </w:style>
  <w:style w:type="character" w:customStyle="1" w:styleId="shorttext1">
    <w:name w:val="short_text1"/>
    <w:rsid w:val="00936A03"/>
    <w:rPr>
      <w:sz w:val="29"/>
      <w:szCs w:val="29"/>
    </w:rPr>
  </w:style>
  <w:style w:type="character" w:customStyle="1" w:styleId="longtext1">
    <w:name w:val="long_text1"/>
    <w:rsid w:val="00B05897"/>
    <w:rPr>
      <w:sz w:val="20"/>
      <w:szCs w:val="20"/>
    </w:rPr>
  </w:style>
  <w:style w:type="character" w:customStyle="1" w:styleId="CharChar5">
    <w:name w:val="Char Char5"/>
    <w:rsid w:val="002E519C"/>
    <w:rPr>
      <w:rFonts w:ascii="Arial" w:hAnsi="Arial"/>
      <w:sz w:val="24"/>
      <w:lang w:val="en-GB" w:eastAsia="en-US" w:bidi="ar-SA"/>
    </w:rPr>
  </w:style>
  <w:style w:type="paragraph" w:customStyle="1" w:styleId="EditorsNote">
    <w:name w:val="Editor's Note"/>
    <w:basedOn w:val="NO"/>
    <w:rsid w:val="00981CDC"/>
    <w:rPr>
      <w:color w:val="FF0000"/>
      <w:lang w:eastAsia="en-US"/>
    </w:rPr>
  </w:style>
  <w:style w:type="character" w:customStyle="1" w:styleId="CharChar7">
    <w:name w:val="Char Char7"/>
    <w:rsid w:val="007C5732"/>
    <w:rPr>
      <w:rFonts w:ascii="Arial" w:hAnsi="Arial"/>
      <w:sz w:val="28"/>
      <w:lang w:val="en-GB" w:eastAsia="en-US" w:bidi="ar-SA"/>
    </w:rPr>
  </w:style>
  <w:style w:type="character" w:customStyle="1" w:styleId="longtext10">
    <w:name w:val="longtext1"/>
    <w:basedOn w:val="aff"/>
    <w:rsid w:val="0082410F"/>
  </w:style>
  <w:style w:type="paragraph" w:customStyle="1" w:styleId="Default">
    <w:name w:val="Default"/>
    <w:rsid w:val="00C7107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fffff4">
    <w:name w:val="前言标题"/>
    <w:basedOn w:val="afc"/>
    <w:rsid w:val="009B1CA1"/>
    <w:pPr>
      <w:adjustRightInd/>
      <w:spacing w:beforeLines="50" w:afterLines="50" w:line="360" w:lineRule="auto"/>
      <w:jc w:val="center"/>
      <w:textAlignment w:val="auto"/>
    </w:pPr>
    <w:rPr>
      <w:b/>
      <w:kern w:val="2"/>
      <w:sz w:val="32"/>
      <w:szCs w:val="32"/>
    </w:rPr>
  </w:style>
  <w:style w:type="paragraph" w:customStyle="1" w:styleId="MMTopic1">
    <w:name w:val="MM Topic 1"/>
    <w:basedOn w:val="1"/>
    <w:rsid w:val="007E0CF0"/>
    <w:pPr>
      <w:numPr>
        <w:numId w:val="30"/>
      </w:numPr>
      <w:tabs>
        <w:tab w:val="clear" w:pos="425"/>
      </w:tabs>
      <w:adjustRightInd/>
      <w:spacing w:before="340" w:after="330" w:line="578" w:lineRule="auto"/>
      <w:jc w:val="both"/>
      <w:textAlignment w:val="auto"/>
    </w:pPr>
    <w:rPr>
      <w:rFonts w:ascii="Times New Roman" w:eastAsia="宋体"/>
      <w:bCs/>
      <w:sz w:val="44"/>
      <w:szCs w:val="44"/>
    </w:rPr>
  </w:style>
  <w:style w:type="paragraph" w:customStyle="1" w:styleId="MMTopic2">
    <w:name w:val="MM Topic 2"/>
    <w:basedOn w:val="21"/>
    <w:rsid w:val="007E0CF0"/>
    <w:pPr>
      <w:numPr>
        <w:numId w:val="30"/>
      </w:numPr>
      <w:tabs>
        <w:tab w:val="clear" w:pos="992"/>
      </w:tabs>
      <w:spacing w:before="260" w:after="260" w:line="415" w:lineRule="auto"/>
      <w:jc w:val="both"/>
      <w:textAlignment w:val="auto"/>
    </w:pPr>
    <w:rPr>
      <w:rFonts w:ascii="Arial" w:eastAsia="黑体"/>
      <w:bCs/>
      <w:kern w:val="2"/>
      <w:sz w:val="32"/>
      <w:szCs w:val="32"/>
    </w:rPr>
  </w:style>
  <w:style w:type="paragraph" w:customStyle="1" w:styleId="MMTopic3">
    <w:name w:val="MM Topic 3"/>
    <w:basedOn w:val="31"/>
    <w:rsid w:val="007E0CF0"/>
    <w:pPr>
      <w:numPr>
        <w:numId w:val="30"/>
      </w:numPr>
      <w:tabs>
        <w:tab w:val="clear" w:pos="1418"/>
      </w:tabs>
      <w:adjustRightInd/>
      <w:spacing w:before="260" w:after="260" w:line="416" w:lineRule="auto"/>
      <w:jc w:val="both"/>
      <w:textAlignment w:val="auto"/>
    </w:pPr>
    <w:rPr>
      <w:bCs/>
      <w:kern w:val="2"/>
      <w:sz w:val="32"/>
      <w:szCs w:val="32"/>
    </w:rPr>
  </w:style>
  <w:style w:type="paragraph" w:customStyle="1" w:styleId="CharChar0">
    <w:name w:val="Char Char"/>
    <w:basedOn w:val="afc"/>
    <w:rsid w:val="007E0CF0"/>
    <w:pPr>
      <w:widowControl/>
      <w:adjustRightInd/>
      <w:spacing w:after="160" w:line="240" w:lineRule="exact"/>
      <w:textAlignment w:val="auto"/>
    </w:pPr>
    <w:rPr>
      <w:rFonts w:ascii="Verdana" w:hAnsi="Verdana" w:cs="Verdana"/>
      <w:sz w:val="20"/>
      <w:lang w:eastAsia="en-US"/>
    </w:rPr>
  </w:style>
  <w:style w:type="paragraph" w:customStyle="1" w:styleId="QB">
    <w:name w:val="QB正文"/>
    <w:basedOn w:val="afc"/>
    <w:link w:val="QBChar"/>
    <w:rsid w:val="002B23FA"/>
    <w:pPr>
      <w:widowControl/>
      <w:autoSpaceDE w:val="0"/>
      <w:autoSpaceDN w:val="0"/>
      <w:adjustRightInd/>
      <w:spacing w:line="240" w:lineRule="auto"/>
      <w:ind w:firstLineChars="200" w:firstLine="200"/>
      <w:jc w:val="both"/>
      <w:textAlignment w:val="auto"/>
    </w:pPr>
    <w:rPr>
      <w:rFonts w:ascii="宋体"/>
      <w:noProof/>
    </w:rPr>
  </w:style>
  <w:style w:type="character" w:customStyle="1" w:styleId="QBChar">
    <w:name w:val="QB正文 Char"/>
    <w:link w:val="QB"/>
    <w:rsid w:val="002B23FA"/>
    <w:rPr>
      <w:rFonts w:ascii="宋体" w:eastAsia="宋体"/>
      <w:noProof/>
      <w:sz w:val="21"/>
      <w:lang w:val="en-US" w:eastAsia="zh-CN" w:bidi="ar-SA"/>
    </w:rPr>
  </w:style>
  <w:style w:type="paragraph" w:customStyle="1" w:styleId="affffff5">
    <w:name w:val="其他标准标志"/>
    <w:basedOn w:val="affff6"/>
    <w:rsid w:val="00CF7BF3"/>
    <w:pPr>
      <w:framePr w:w="6101" w:h="1389" w:hRule="exact" w:hSpace="181" w:vSpace="181" w:wrap="around" w:vAnchor="page" w:hAnchor="page" w:x="4673" w:y="942"/>
    </w:pPr>
    <w:rPr>
      <w:szCs w:val="96"/>
    </w:rPr>
  </w:style>
  <w:style w:type="paragraph" w:customStyle="1" w:styleId="FigureDescription">
    <w:name w:val="Figure Description"/>
    <w:next w:val="afc"/>
    <w:rsid w:val="007E4081"/>
    <w:pPr>
      <w:snapToGrid w:val="0"/>
      <w:spacing w:before="80" w:after="320"/>
      <w:ind w:firstLine="1701"/>
      <w:jc w:val="center"/>
    </w:pPr>
    <w:rPr>
      <w:rFonts w:ascii="Arial" w:eastAsia="黑体" w:hAnsi="Arial" w:cs="Arial"/>
      <w:sz w:val="18"/>
      <w:szCs w:val="18"/>
    </w:rPr>
  </w:style>
  <w:style w:type="paragraph" w:styleId="affffff6">
    <w:name w:val="List Paragraph"/>
    <w:basedOn w:val="afc"/>
    <w:uiPriority w:val="34"/>
    <w:qFormat/>
    <w:rsid w:val="00E04B4A"/>
    <w:pPr>
      <w:ind w:firstLineChars="200" w:firstLine="420"/>
    </w:pPr>
  </w:style>
  <w:style w:type="character" w:customStyle="1" w:styleId="apple-converted-space">
    <w:name w:val="apple-converted-space"/>
    <w:basedOn w:val="aff"/>
    <w:rsid w:val="009D2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3533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57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DEC21-C6D5-4F20-A6BD-33C89634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3089</Words>
  <Characters>17608</Characters>
  <Application>Microsoft Office Word</Application>
  <DocSecurity>0</DocSecurity>
  <Lines>146</Lines>
  <Paragraphs>41</Paragraphs>
  <ScaleCrop>false</ScaleCrop>
  <Company>ritt</Company>
  <LinksUpToDate>false</LinksUpToDate>
  <CharactersWithSpaces>20656</CharactersWithSpaces>
  <SharedDoc>false</SharedDoc>
  <HLinks>
    <vt:vector size="378" baseType="variant">
      <vt:variant>
        <vt:i4>1048637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_Toc430696040</vt:lpwstr>
      </vt:variant>
      <vt:variant>
        <vt:i4>1507389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_Toc430696039</vt:lpwstr>
      </vt:variant>
      <vt:variant>
        <vt:i4>1507389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_Toc430696038</vt:lpwstr>
      </vt:variant>
      <vt:variant>
        <vt:i4>1507389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_Toc430696037</vt:lpwstr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_Toc430696036</vt:lpwstr>
      </vt:variant>
      <vt:variant>
        <vt:i4>1507389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_Toc430696035</vt:lpwstr>
      </vt:variant>
      <vt:variant>
        <vt:i4>1507389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_Toc430696034</vt:lpwstr>
      </vt:variant>
      <vt:variant>
        <vt:i4>1507389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_Toc430696033</vt:lpwstr>
      </vt:variant>
      <vt:variant>
        <vt:i4>1507389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_Toc430696032</vt:lpwstr>
      </vt:variant>
      <vt:variant>
        <vt:i4>1507389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_Toc430696031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_Toc430696030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_Toc430696029</vt:lpwstr>
      </vt:variant>
      <vt:variant>
        <vt:i4>1441853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_Toc430696028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_Toc430696027</vt:lpwstr>
      </vt:variant>
      <vt:variant>
        <vt:i4>1441853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_Toc430696026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_Toc430696025</vt:lpwstr>
      </vt:variant>
      <vt:variant>
        <vt:i4>1441853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_Toc430696024</vt:lpwstr>
      </vt:variant>
      <vt:variant>
        <vt:i4>1441853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_Toc430696023</vt:lpwstr>
      </vt:variant>
      <vt:variant>
        <vt:i4>1441853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_Toc430696022</vt:lpwstr>
      </vt:variant>
      <vt:variant>
        <vt:i4>1441853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_Toc430696021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_Toc430696020</vt:lpwstr>
      </vt:variant>
      <vt:variant>
        <vt:i4>1376317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_Toc430696019</vt:lpwstr>
      </vt:variant>
      <vt:variant>
        <vt:i4>1376317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_Toc430696018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_Toc430696017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_Toc430696016</vt:lpwstr>
      </vt:variant>
      <vt:variant>
        <vt:i4>1376317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_Toc430696015</vt:lpwstr>
      </vt:variant>
      <vt:variant>
        <vt:i4>1376317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_Toc430696014</vt:lpwstr>
      </vt:variant>
      <vt:variant>
        <vt:i4>1376317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_Toc430696013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_Toc430696012</vt:lpwstr>
      </vt:variant>
      <vt:variant>
        <vt:i4>1376317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_Toc430696011</vt:lpwstr>
      </vt:variant>
      <vt:variant>
        <vt:i4>1376317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_Toc430696010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_Toc430696009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_Toc430696008</vt:lpwstr>
      </vt:variant>
      <vt:variant>
        <vt:i4>1310781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_Toc430696006</vt:lpwstr>
      </vt:variant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_Toc430696005</vt:lpwstr>
      </vt:variant>
      <vt:variant>
        <vt:i4>1310781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_Toc430696004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_Toc430696003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_Toc430696002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_Toc430696001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_Toc430696000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_Toc430695999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_Toc430695998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_Toc430695997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_Toc430695996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_Toc430695995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_Toc430695994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_Toc430695993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_Toc430695992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_Toc430695991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_Toc430695990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_Toc430695989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_Toc430695988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_Toc430695987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_Toc430695986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_Toc430695985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_Toc430695984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_Toc430695983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_Toc430695982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_Toc430695981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_Toc430695980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_Toc430695979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_Toc430695978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_Toc430695977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中国联通M2M UICC卡技术规范</dc:title>
  <dc:subject/>
  <dc:creator>ldm</dc:creator>
  <cp:keywords/>
  <cp:lastModifiedBy>Yu Liu(联通集团本部)</cp:lastModifiedBy>
  <cp:revision>3</cp:revision>
  <cp:lastPrinted>2015-09-16T06:38:00Z</cp:lastPrinted>
  <dcterms:created xsi:type="dcterms:W3CDTF">2015-11-26T05:59:00Z</dcterms:created>
  <dcterms:modified xsi:type="dcterms:W3CDTF">2015-11-26T07:24:00Z</dcterms:modified>
</cp:coreProperties>
</file>