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67 rue de la République, 74000 Annecy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Annecy, le 1er septembre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MARTIN Luc</w:t>
      </w:r>
    </w:p>
  </w:body>
</w:document>
</file>