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30 juillet 2026</w:t>
      </w:r>
    </w:p>
    <w:p>
      <w:r>
        <w:t xml:space="preserve">Dre Anne Ibrahimi</w:t>
      </w:r>
    </w:p>
    <w:p>
      <w:r>
        <w:t xml:space="preserve">Hôpitaux universitaires de Genève (HUG)</w:t>
      </w:r>
    </w:p>
    <w:p>
      <w:r>
        <w:t xml:space="preserve">Chemin de la Source 13, 2740 Moutier</w:t>
      </w:r>
    </w:p>
    <w:p>
      <w:r>
        <w:t xml:space="preserve">Tél. 032 555 07 60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Moutier, le 30 juillet 2026</w:t>
      </w:r>
    </w:p>
    <w:p>
      <w:r>
        <w:t xml:space="preserve">Objet : ROCHAT Sophie, né(e) en 1982, consultation pour des troubles du sommeil.</w:t>
      </w:r>
    </w:p>
    <w:p>
      <w:r>
        <w:t xml:space="preserve">N° AVS : 756.4274.1566.70</w:t>
      </w:r>
    </w:p>
    <w:p>
      <w:r>
        <w:t xml:space="preserve">Cher confrère,</w:t>
      </w:r>
    </w:p>
    <w:p>
      <w:r>
        <w:t xml:space="preserve">J'ai reçu Mme Rochat le 12 juillet 2026 pour des troubles du sommeil.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oméprazole est poursuivi à la dose habituelle. Mme Rochat a été informé(e) des modalités de suivi et du calendrier des prochains rendez-vous.</w:t>
      </w:r>
    </w:p>
    <w:p>
      <w:r>
        <w:t xml:space="preserve">Un nouveau rendez-vous est fixé au printemps. Prochain rendez-vous : 28 octobre 2026.</w:t>
      </w:r>
    </w:p>
    <w:p>
      <w:r>
        <w:t xml:space="preserve">Confraternellement,</w:t>
      </w:r>
    </w:p>
    <w:p>
      <w:r>
        <w:t xml:space="preserve">Dre Anne Ibrahimi</w:t>
      </w:r>
    </w:p>
  </w:body>
</w:document>
</file>