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Note interne — planning</w:t>
      </w:r>
    </w:p>
    <w:p>
      <w:r>
        <w:t xml:space="preserve">Le planning des permanences du mois est affiché à l'accueil. Les échanges de créneaux se font avec l'accord du secrétariat. Contact : Mélanie Cottet.</w:t>
      </w:r>
    </w:p>
  </w:body>
</w:document>
</file>